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5878A" w14:textId="77777777" w:rsidR="0082478D" w:rsidRPr="00F83760" w:rsidRDefault="00BF08B2" w:rsidP="0018639B">
      <w:pPr>
        <w:jc w:val="center"/>
        <w:rPr>
          <w:b/>
          <w:bCs/>
          <w:smallCaps/>
          <w:color w:val="000000"/>
        </w:rPr>
      </w:pPr>
      <w:r w:rsidRPr="00F83760">
        <w:rPr>
          <w:b/>
          <w:bCs/>
          <w:smallCaps/>
          <w:color w:val="000000"/>
        </w:rPr>
        <w:t>T</w:t>
      </w:r>
      <w:r>
        <w:rPr>
          <w:b/>
          <w:bCs/>
          <w:smallCaps/>
          <w:color w:val="000000"/>
        </w:rPr>
        <w:t>imothy L. Stinson</w:t>
      </w:r>
    </w:p>
    <w:p w14:paraId="25BC4663" w14:textId="77777777" w:rsidR="0018639B" w:rsidRDefault="0018639B" w:rsidP="0018639B">
      <w:pPr>
        <w:rPr>
          <w:b/>
          <w:bCs/>
          <w:smallCaps/>
          <w:color w:val="000000"/>
        </w:rPr>
      </w:pPr>
    </w:p>
    <w:p w14:paraId="42E50A19" w14:textId="77777777" w:rsidR="0018639B" w:rsidRDefault="0018639B" w:rsidP="0018639B">
      <w:r w:rsidRPr="00C22C95">
        <w:rPr>
          <w:b/>
          <w:bCs/>
          <w:smallCaps/>
          <w:color w:val="000000"/>
        </w:rPr>
        <w:t>Education</w:t>
      </w:r>
      <w:r w:rsidRPr="00C22C95">
        <w:rPr>
          <w:color w:val="000000"/>
        </w:rPr>
        <w:tab/>
        <w:t xml:space="preserve">      </w:t>
      </w:r>
      <w:r w:rsidRPr="00C22C95">
        <w:rPr>
          <w:color w:val="000000"/>
          <w:u w:val="single"/>
        </w:rPr>
        <w:t xml:space="preserve">                                                                                                                         </w:t>
      </w:r>
      <w:r w:rsidRPr="00C22C95">
        <w:rPr>
          <w:color w:val="000000"/>
        </w:rPr>
        <w:t>Ph.D., University of Virginia,</w:t>
      </w:r>
      <w:r w:rsidRPr="00C22C95">
        <w:t xml:space="preserve"> English Language and Literature, 2006  </w:t>
      </w:r>
      <w:r>
        <w:t xml:space="preserve"> </w:t>
      </w:r>
    </w:p>
    <w:p w14:paraId="67C13B85" w14:textId="77777777" w:rsidR="0018639B" w:rsidRDefault="0018639B" w:rsidP="0018639B">
      <w:r>
        <w:t xml:space="preserve">       </w:t>
      </w:r>
      <w:r w:rsidRPr="00C22C95">
        <w:t>“The Siege of Jerusalem: An Electroni</w:t>
      </w:r>
      <w:r>
        <w:t>c Archive and Hypertext Edition</w:t>
      </w:r>
      <w:r w:rsidRPr="00C22C95">
        <w:t xml:space="preserve">” </w:t>
      </w:r>
    </w:p>
    <w:p w14:paraId="7B15405E" w14:textId="77777777" w:rsidR="0018639B" w:rsidRPr="00C22C95" w:rsidRDefault="0018639B" w:rsidP="0018639B">
      <w:pPr>
        <w:rPr>
          <w:color w:val="000000"/>
          <w:u w:val="single"/>
        </w:rPr>
      </w:pPr>
      <w:r>
        <w:t xml:space="preserve">       </w:t>
      </w:r>
      <w:r w:rsidRPr="00C22C95">
        <w:t>Advisers:</w:t>
      </w:r>
      <w:r>
        <w:rPr>
          <w:color w:val="000000"/>
        </w:rPr>
        <w:t xml:space="preserve"> </w:t>
      </w:r>
      <w:r w:rsidRPr="00C22C95">
        <w:t xml:space="preserve">Hoyt Duggan, David Vander Meulen, and Jerome McGann </w:t>
      </w:r>
    </w:p>
    <w:p w14:paraId="79535B4B" w14:textId="77777777" w:rsidR="0018639B" w:rsidRPr="00C22C95" w:rsidRDefault="0018639B" w:rsidP="0018639B">
      <w:pPr>
        <w:pStyle w:val="vitaentry"/>
      </w:pPr>
      <w:r w:rsidRPr="00C22C95">
        <w:t>B.A., Medieval Studies, Echols Scholar, University of Virginia, 1998</w:t>
      </w:r>
    </w:p>
    <w:p w14:paraId="0DE243E9" w14:textId="77777777" w:rsidR="0018639B" w:rsidRPr="00944BF9" w:rsidRDefault="0018639B" w:rsidP="0018639B">
      <w:pPr>
        <w:ind w:left="1440" w:firstLine="720"/>
        <w:rPr>
          <w:color w:val="000000"/>
        </w:rPr>
      </w:pPr>
      <w:r w:rsidRPr="00C22C95">
        <w:rPr>
          <w:color w:val="000000"/>
        </w:rPr>
        <w:tab/>
      </w:r>
      <w:r w:rsidRPr="00C22C95">
        <w:rPr>
          <w:color w:val="000000"/>
        </w:rPr>
        <w:tab/>
      </w:r>
      <w:r w:rsidRPr="00C22C95">
        <w:rPr>
          <w:color w:val="000000"/>
        </w:rPr>
        <w:tab/>
      </w:r>
    </w:p>
    <w:p w14:paraId="3C53F845" w14:textId="77777777" w:rsidR="0018639B" w:rsidRPr="006C71DC" w:rsidRDefault="0018639B" w:rsidP="0018639B">
      <w:pPr>
        <w:rPr>
          <w:b/>
          <w:bCs/>
          <w:smallCaps/>
        </w:rPr>
      </w:pPr>
      <w:r w:rsidRPr="006C71DC">
        <w:rPr>
          <w:b/>
          <w:bCs/>
          <w:smallCaps/>
        </w:rPr>
        <w:t>Academic Appointments</w:t>
      </w:r>
    </w:p>
    <w:p w14:paraId="7C683280" w14:textId="77777777" w:rsidR="0018639B" w:rsidRDefault="0018639B" w:rsidP="0018639B">
      <w:r>
        <w:t>Associate Professor, North Carolina State University, Department of English, 2014-present</w:t>
      </w:r>
    </w:p>
    <w:p w14:paraId="4466449F" w14:textId="77777777" w:rsidR="0018639B" w:rsidRDefault="0018639B" w:rsidP="0018639B">
      <w:r>
        <w:t>Assistant Professor, North Carolina State University, Department of English, 2008-2014</w:t>
      </w:r>
    </w:p>
    <w:p w14:paraId="42A2F064" w14:textId="410FE871" w:rsidR="00F17C32" w:rsidRDefault="00F17C32" w:rsidP="0018639B">
      <w:r w:rsidRPr="0020363E">
        <w:t>Affiliate Faculty, Jewish Studies Program, NCSU, 2015-present</w:t>
      </w:r>
    </w:p>
    <w:p w14:paraId="226365CD" w14:textId="77777777" w:rsidR="0018639B" w:rsidRDefault="0018639B" w:rsidP="0018639B">
      <w:r>
        <w:t>Program Faculty, Communication, Rhetoric and Digital Media Program, NCSU, 2009-present</w:t>
      </w:r>
    </w:p>
    <w:p w14:paraId="5A451B60" w14:textId="77777777" w:rsidR="0018639B" w:rsidRPr="006C71DC" w:rsidRDefault="0018639B" w:rsidP="0018639B">
      <w:r w:rsidRPr="006C71DC">
        <w:t>Postdoctoral Fellow, Johns Hopkins University, Department of English, 2007-08</w:t>
      </w:r>
    </w:p>
    <w:p w14:paraId="28380AAB" w14:textId="77777777" w:rsidR="0018639B" w:rsidRDefault="0018639B" w:rsidP="0018639B">
      <w:r>
        <w:rPr>
          <w:color w:val="000000"/>
        </w:rPr>
        <w:t xml:space="preserve">Council on Library and Information Resources </w:t>
      </w:r>
      <w:r w:rsidRPr="006C71DC">
        <w:t xml:space="preserve">Postdoctoral Fellow, Johns Hopkins University, </w:t>
      </w:r>
      <w:r>
        <w:t xml:space="preserve"> </w:t>
      </w:r>
    </w:p>
    <w:p w14:paraId="08FDFEF7" w14:textId="77777777" w:rsidR="0018639B" w:rsidRPr="006C71DC" w:rsidRDefault="0018639B" w:rsidP="0018639B">
      <w:r>
        <w:t xml:space="preserve">     </w:t>
      </w:r>
      <w:r w:rsidRPr="006C71DC">
        <w:t>Digital Knowledge Center, 2006-08</w:t>
      </w:r>
    </w:p>
    <w:p w14:paraId="132B1017" w14:textId="77777777" w:rsidR="0018639B" w:rsidRPr="00C22C95" w:rsidRDefault="0018639B">
      <w:pPr>
        <w:rPr>
          <w:b/>
          <w:bCs/>
          <w:color w:val="000000"/>
        </w:rPr>
      </w:pPr>
    </w:p>
    <w:p w14:paraId="76150B55" w14:textId="1C828306" w:rsidR="0018639B" w:rsidRDefault="0018639B" w:rsidP="0018639B">
      <w:pPr>
        <w:rPr>
          <w:b/>
          <w:bCs/>
          <w:smallCaps/>
          <w:color w:val="000000"/>
        </w:rPr>
      </w:pPr>
      <w:r>
        <w:rPr>
          <w:b/>
          <w:bCs/>
          <w:smallCaps/>
          <w:color w:val="000000"/>
        </w:rPr>
        <w:t>Grants and Fellowships</w:t>
      </w:r>
    </w:p>
    <w:p w14:paraId="4C9780FC" w14:textId="448DA14B" w:rsidR="00C073E6" w:rsidRDefault="00C073E6" w:rsidP="00C073E6">
      <w:pPr>
        <w:rPr>
          <w:rStyle w:val="Emphasis"/>
          <w:i w:val="0"/>
          <w:iCs w:val="0"/>
          <w:color w:val="333333"/>
          <w:shd w:val="clear" w:color="auto" w:fill="FFFFFF"/>
        </w:rPr>
      </w:pPr>
      <w:r>
        <w:t xml:space="preserve">NEH Collaborative Research program award, </w:t>
      </w:r>
      <w:r w:rsidR="00F8556A">
        <w:t>P</w:t>
      </w:r>
      <w:r>
        <w:t xml:space="preserve">rincipal </w:t>
      </w:r>
      <w:r w:rsidR="00F8556A">
        <w:t>I</w:t>
      </w:r>
      <w:r>
        <w:t>nvestigator, “</w:t>
      </w:r>
      <w:r w:rsidRPr="001131C2">
        <w:rPr>
          <w:rStyle w:val="Emphasis"/>
          <w:i w:val="0"/>
          <w:iCs w:val="0"/>
          <w:color w:val="333333"/>
          <w:shd w:val="clear" w:color="auto" w:fill="FFFFFF"/>
        </w:rPr>
        <w:t>Mysterious Manor Court Rolls</w:t>
      </w:r>
      <w:r>
        <w:rPr>
          <w:rStyle w:val="Emphasis"/>
          <w:i w:val="0"/>
          <w:iCs w:val="0"/>
          <w:color w:val="333333"/>
          <w:shd w:val="clear" w:color="auto" w:fill="FFFFFF"/>
        </w:rPr>
        <w:t>: U</w:t>
      </w:r>
      <w:r w:rsidRPr="001131C2">
        <w:rPr>
          <w:rStyle w:val="Emphasis"/>
          <w:i w:val="0"/>
          <w:iCs w:val="0"/>
          <w:color w:val="333333"/>
          <w:shd w:val="clear" w:color="auto" w:fill="FFFFFF"/>
        </w:rPr>
        <w:t xml:space="preserve">nlocking </w:t>
      </w:r>
      <w:r>
        <w:rPr>
          <w:rStyle w:val="Emphasis"/>
          <w:i w:val="0"/>
          <w:iCs w:val="0"/>
          <w:color w:val="333333"/>
          <w:shd w:val="clear" w:color="auto" w:fill="FFFFFF"/>
        </w:rPr>
        <w:t>A</w:t>
      </w:r>
      <w:r w:rsidRPr="001131C2">
        <w:rPr>
          <w:rStyle w:val="Emphasis"/>
          <w:i w:val="0"/>
          <w:iCs w:val="0"/>
          <w:color w:val="333333"/>
          <w:shd w:val="clear" w:color="auto" w:fill="FFFFFF"/>
        </w:rPr>
        <w:t xml:space="preserve">gricultural and </w:t>
      </w:r>
      <w:r>
        <w:rPr>
          <w:rStyle w:val="Emphasis"/>
          <w:i w:val="0"/>
          <w:iCs w:val="0"/>
          <w:color w:val="333333"/>
          <w:shd w:val="clear" w:color="auto" w:fill="FFFFFF"/>
        </w:rPr>
        <w:t>H</w:t>
      </w:r>
      <w:r w:rsidRPr="001131C2">
        <w:rPr>
          <w:rStyle w:val="Emphasis"/>
          <w:i w:val="0"/>
          <w:iCs w:val="0"/>
          <w:color w:val="333333"/>
          <w:shd w:val="clear" w:color="auto" w:fill="FFFFFF"/>
        </w:rPr>
        <w:t xml:space="preserve">ealth </w:t>
      </w:r>
      <w:r>
        <w:rPr>
          <w:rStyle w:val="Emphasis"/>
          <w:i w:val="0"/>
          <w:iCs w:val="0"/>
          <w:color w:val="333333"/>
          <w:shd w:val="clear" w:color="auto" w:fill="FFFFFF"/>
        </w:rPr>
        <w:t>S</w:t>
      </w:r>
      <w:r w:rsidRPr="001131C2">
        <w:rPr>
          <w:rStyle w:val="Emphasis"/>
          <w:i w:val="0"/>
          <w:iCs w:val="0"/>
          <w:color w:val="333333"/>
          <w:shd w:val="clear" w:color="auto" w:fill="FFFFFF"/>
        </w:rPr>
        <w:t>ecrets through the DNA</w:t>
      </w:r>
      <w:r>
        <w:rPr>
          <w:rStyle w:val="Emphasis"/>
          <w:i w:val="0"/>
          <w:iCs w:val="0"/>
          <w:color w:val="333333"/>
          <w:shd w:val="clear" w:color="auto" w:fill="FFFFFF"/>
        </w:rPr>
        <w:t>-</w:t>
      </w:r>
      <w:r w:rsidRPr="001131C2">
        <w:rPr>
          <w:rStyle w:val="Emphasis"/>
          <w:i w:val="0"/>
          <w:iCs w:val="0"/>
          <w:color w:val="333333"/>
          <w:shd w:val="clear" w:color="auto" w:fill="FFFFFF"/>
        </w:rPr>
        <w:t xml:space="preserve">based </w:t>
      </w:r>
      <w:r>
        <w:rPr>
          <w:rStyle w:val="Emphasis"/>
          <w:i w:val="0"/>
          <w:iCs w:val="0"/>
          <w:color w:val="333333"/>
          <w:shd w:val="clear" w:color="auto" w:fill="FFFFFF"/>
        </w:rPr>
        <w:t>A</w:t>
      </w:r>
      <w:r w:rsidRPr="001131C2">
        <w:rPr>
          <w:rStyle w:val="Emphasis"/>
          <w:i w:val="0"/>
          <w:iCs w:val="0"/>
          <w:color w:val="333333"/>
          <w:shd w:val="clear" w:color="auto" w:fill="FFFFFF"/>
        </w:rPr>
        <w:t xml:space="preserve">nalysis of </w:t>
      </w:r>
      <w:r>
        <w:rPr>
          <w:rStyle w:val="Emphasis"/>
          <w:i w:val="0"/>
          <w:iCs w:val="0"/>
          <w:color w:val="333333"/>
          <w:shd w:val="clear" w:color="auto" w:fill="FFFFFF"/>
        </w:rPr>
        <w:t>P</w:t>
      </w:r>
      <w:r w:rsidRPr="001131C2">
        <w:rPr>
          <w:rStyle w:val="Emphasis"/>
          <w:i w:val="0"/>
          <w:iCs w:val="0"/>
          <w:color w:val="333333"/>
          <w:shd w:val="clear" w:color="auto" w:fill="FFFFFF"/>
        </w:rPr>
        <w:t xml:space="preserve">archment </w:t>
      </w:r>
      <w:r>
        <w:rPr>
          <w:rStyle w:val="Emphasis"/>
          <w:i w:val="0"/>
          <w:iCs w:val="0"/>
          <w:color w:val="333333"/>
          <w:shd w:val="clear" w:color="auto" w:fill="FFFFFF"/>
        </w:rPr>
        <w:t>S</w:t>
      </w:r>
      <w:r w:rsidRPr="001131C2">
        <w:rPr>
          <w:rStyle w:val="Emphasis"/>
          <w:i w:val="0"/>
          <w:iCs w:val="0"/>
          <w:color w:val="333333"/>
          <w:shd w:val="clear" w:color="auto" w:fill="FFFFFF"/>
        </w:rPr>
        <w:t>kins</w:t>
      </w:r>
      <w:r>
        <w:rPr>
          <w:rStyle w:val="Emphasis"/>
          <w:i w:val="0"/>
          <w:iCs w:val="0"/>
          <w:color w:val="333333"/>
          <w:shd w:val="clear" w:color="auto" w:fill="FFFFFF"/>
        </w:rPr>
        <w:t>,</w:t>
      </w:r>
      <w:r w:rsidRPr="001131C2">
        <w:rPr>
          <w:rStyle w:val="Emphasis"/>
          <w:i w:val="0"/>
          <w:iCs w:val="0"/>
          <w:color w:val="333333"/>
          <w:shd w:val="clear" w:color="auto" w:fill="FFFFFF"/>
        </w:rPr>
        <w:t>”</w:t>
      </w:r>
      <w:r>
        <w:rPr>
          <w:rStyle w:val="Emphasis"/>
          <w:i w:val="0"/>
          <w:iCs w:val="0"/>
          <w:color w:val="333333"/>
          <w:shd w:val="clear" w:color="auto" w:fill="FFFFFF"/>
        </w:rPr>
        <w:t xml:space="preserve"> $250,000. Funds to extract and analyze DNA from manor court rolls and probate itineraries held by the Norfolk Record Office (UK), Harvard Law Library, and Folger Shakespeare Library. May 2025-April 2028.</w:t>
      </w:r>
    </w:p>
    <w:p w14:paraId="536B8C81" w14:textId="77777777" w:rsidR="00C073E6" w:rsidRPr="001131C2" w:rsidRDefault="00C073E6" w:rsidP="00C073E6">
      <w:pPr>
        <w:rPr>
          <w:i/>
          <w:iCs/>
        </w:rPr>
      </w:pPr>
    </w:p>
    <w:p w14:paraId="78459268" w14:textId="0D51715B" w:rsidR="00D4646C" w:rsidRDefault="00D4646C" w:rsidP="00920195">
      <w:r>
        <w:t xml:space="preserve">National Humanities Center Fellowship. One-year residential fellowship to work on </w:t>
      </w:r>
      <w:r>
        <w:rPr>
          <w:rFonts w:ascii="Cambria" w:hAnsi="Cambria"/>
          <w:i/>
          <w:color w:val="222222"/>
          <w:szCs w:val="18"/>
        </w:rPr>
        <w:t>Avenging Christ in Medieval England</w:t>
      </w:r>
      <w:r>
        <w:rPr>
          <w:rFonts w:ascii="Cambria" w:hAnsi="Cambria"/>
          <w:color w:val="222222"/>
          <w:szCs w:val="18"/>
        </w:rPr>
        <w:t>, a monograph that traces the evolution of medieval narratives that relate the Roman destruction of Jerusalem and articulates the cultural and religious uses of these stories in medieval England. 2021-2022</w:t>
      </w:r>
      <w:r w:rsidR="000B65F6">
        <w:rPr>
          <w:rFonts w:ascii="Cambria" w:hAnsi="Cambria"/>
          <w:color w:val="222222"/>
          <w:szCs w:val="18"/>
        </w:rPr>
        <w:t xml:space="preserve"> academic year.</w:t>
      </w:r>
    </w:p>
    <w:p w14:paraId="69B533F8" w14:textId="77777777" w:rsidR="00D4646C" w:rsidRDefault="00D4646C" w:rsidP="00920195"/>
    <w:p w14:paraId="4786B73F" w14:textId="6F4C0D39" w:rsidR="00920195" w:rsidRDefault="00920195" w:rsidP="00920195">
      <w:r>
        <w:t xml:space="preserve">NCSU Research and Innovation Seed Funding, co-Principal Investigator, “Medieval Monks Meet Modern Science: Using Genetics to Unlock the Secrets of Medieval Parchment Books and their Makers,” $18,750. This seed funding was to develop new methods to </w:t>
      </w:r>
      <w:r w:rsidRPr="00B105B8">
        <w:rPr>
          <w:rFonts w:ascii="Cambria" w:hAnsi="Cambria"/>
          <w:color w:val="222222"/>
          <w:szCs w:val="18"/>
        </w:rPr>
        <w:t>extract, amplify, and analyze the DNA found in medieval parchment manuscripts</w:t>
      </w:r>
      <w:r>
        <w:rPr>
          <w:rFonts w:ascii="Cambria" w:hAnsi="Cambria"/>
          <w:color w:val="222222"/>
          <w:szCs w:val="18"/>
        </w:rPr>
        <w:t>.</w:t>
      </w:r>
      <w:r>
        <w:t xml:space="preserve"> </w:t>
      </w:r>
      <w:r>
        <w:rPr>
          <w:rFonts w:ascii="Cambria" w:hAnsi="Cambria"/>
          <w:color w:val="000000"/>
          <w:szCs w:val="23"/>
        </w:rPr>
        <w:t xml:space="preserve">I collaborated with colleagues from the College of Veterinary Medicine to analyze mitochondrial genomes using high-throughput sequencing and to determine sex of the animals using digital droplet PCR assays.  </w:t>
      </w:r>
      <w:r w:rsidR="00D4646C">
        <w:rPr>
          <w:rFonts w:ascii="Cambria" w:hAnsi="Cambria"/>
          <w:color w:val="000000"/>
          <w:szCs w:val="23"/>
        </w:rPr>
        <w:t>January 2021-June 2022.</w:t>
      </w:r>
    </w:p>
    <w:p w14:paraId="674C6BAE" w14:textId="77777777" w:rsidR="00920195" w:rsidRDefault="00920195" w:rsidP="00920195"/>
    <w:p w14:paraId="28F2B179" w14:textId="1630C042" w:rsidR="00AC452E" w:rsidRDefault="00AC452E" w:rsidP="00920195">
      <w:r>
        <w:t xml:space="preserve">NEH Summer Stipend. “Jerusalem’s Fall and England’s Rise: </w:t>
      </w:r>
      <w:proofErr w:type="spellStart"/>
      <w:r>
        <w:t>Josephan</w:t>
      </w:r>
      <w:proofErr w:type="spellEnd"/>
      <w:r>
        <w:t xml:space="preserve"> History, the Prose </w:t>
      </w:r>
      <w:r w:rsidRPr="00824908">
        <w:rPr>
          <w:i/>
        </w:rPr>
        <w:t>Brut</w:t>
      </w:r>
      <w:r>
        <w:t xml:space="preserve">, </w:t>
      </w:r>
    </w:p>
    <w:p w14:paraId="018F3BFD" w14:textId="20BD7752" w:rsidR="00AC452E" w:rsidRDefault="00AC452E" w:rsidP="00AC452E">
      <w:r>
        <w:t>and the Framing of a Medieval English Nation.” Summer 2020.</w:t>
      </w:r>
    </w:p>
    <w:p w14:paraId="7B3E95BD" w14:textId="77777777" w:rsidR="00AC452E" w:rsidRDefault="00AC452E" w:rsidP="00572E70"/>
    <w:p w14:paraId="42394D9B" w14:textId="6EFD01E5" w:rsidR="00572E70" w:rsidRDefault="00572E70" w:rsidP="00572E70">
      <w:r>
        <w:t xml:space="preserve">NCSU Non-Laboratory Scholarship/Research Program Award. $2851. December 2017. Funds to install mirror instance of server hosting Advanced Research Consortium (ARC) catalog. </w:t>
      </w:r>
    </w:p>
    <w:p w14:paraId="0FFC9380" w14:textId="77777777" w:rsidR="00572E70" w:rsidRDefault="00572E70" w:rsidP="00273E97"/>
    <w:p w14:paraId="75112827" w14:textId="084D19DA" w:rsidR="002114B0" w:rsidRPr="002114B0" w:rsidRDefault="002114B0" w:rsidP="00273E97">
      <w:r>
        <w:t xml:space="preserve">Thomas W. Ross Fund Publishing Grant, University of North Carolina Press (co-Principal Investigator with Jim Knowles). $3500. Startup funds to create printed editions of </w:t>
      </w:r>
      <w:r>
        <w:rPr>
          <w:i/>
        </w:rPr>
        <w:t>Piers Plowman</w:t>
      </w:r>
      <w:r>
        <w:t xml:space="preserve"> </w:t>
      </w:r>
      <w:r w:rsidRPr="000B65F6">
        <w:rPr>
          <w:i/>
          <w:iCs/>
        </w:rPr>
        <w:t>Electronic Archive</w:t>
      </w:r>
      <w:r>
        <w:t xml:space="preserve"> Publications. September 2017.</w:t>
      </w:r>
    </w:p>
    <w:p w14:paraId="2E3E4D7D" w14:textId="77777777" w:rsidR="002114B0" w:rsidRDefault="002114B0" w:rsidP="00273E97"/>
    <w:p w14:paraId="2060B8F0" w14:textId="77777777" w:rsidR="00273E97" w:rsidRPr="000A47A7" w:rsidRDefault="00273E97" w:rsidP="00273E97">
      <w:r w:rsidRPr="000A47A7">
        <w:lastRenderedPageBreak/>
        <w:t>Council on Library and Information Resources, Postdoctoral Fellowship in Data Curation for Medieval Studies (co-author wit</w:t>
      </w:r>
      <w:r>
        <w:t>h Steve Morris, NCSU Libraries), 2016-2018.</w:t>
      </w:r>
      <w:r w:rsidRPr="000A47A7">
        <w:t xml:space="preserve"> </w:t>
      </w:r>
      <w:r w:rsidRPr="000A47A7">
        <w:rPr>
          <w:rStyle w:val="apple-converted-space"/>
          <w:color w:val="000000"/>
          <w:szCs w:val="17"/>
          <w:shd w:val="clear" w:color="auto" w:fill="FFFFFF"/>
        </w:rPr>
        <w:t> </w:t>
      </w:r>
      <w:r w:rsidRPr="000A47A7">
        <w:t>$154,800 award</w:t>
      </w:r>
      <w:r>
        <w:t>ed</w:t>
      </w:r>
      <w:r w:rsidRPr="000A47A7">
        <w:t xml:space="preserve"> to North Carolina State University to fund a</w:t>
      </w:r>
      <w:r w:rsidRPr="000A47A7">
        <w:rPr>
          <w:rStyle w:val="apple-converted-space"/>
          <w:color w:val="000000"/>
          <w:szCs w:val="17"/>
          <w:shd w:val="clear" w:color="auto" w:fill="FFFFFF"/>
        </w:rPr>
        <w:t xml:space="preserve"> </w:t>
      </w:r>
      <w:r>
        <w:rPr>
          <w:color w:val="000000"/>
          <w:szCs w:val="17"/>
          <w:shd w:val="clear" w:color="auto" w:fill="FFFFFF"/>
        </w:rPr>
        <w:t>two-year fellowship that</w:t>
      </w:r>
      <w:r w:rsidRPr="000A47A7">
        <w:rPr>
          <w:color w:val="000000"/>
          <w:szCs w:val="17"/>
          <w:shd w:val="clear" w:color="auto" w:fill="FFFFFF"/>
        </w:rPr>
        <w:t xml:space="preserve"> provides a recent Ph.D. with professional development, education, and training opportunities in data curation for the humanities, specifically in sub-disciplines related to Medieval Studies.</w:t>
      </w:r>
    </w:p>
    <w:p w14:paraId="39A388CF" w14:textId="77777777" w:rsidR="00273E97" w:rsidRDefault="00273E97" w:rsidP="0018639B"/>
    <w:p w14:paraId="51C43AD3" w14:textId="77777777" w:rsidR="0018639B" w:rsidRPr="00861D08" w:rsidRDefault="0018639B" w:rsidP="0018639B">
      <w:r>
        <w:t xml:space="preserve">CHASS Scholarship and Research Award (co-Principal Investigator with Jim Knowles). $4000 awarded to support graduate assistant hours and digital images for the </w:t>
      </w:r>
      <w:r w:rsidRPr="001C20D2">
        <w:rPr>
          <w:i/>
        </w:rPr>
        <w:t>Piers Plowman</w:t>
      </w:r>
      <w:r w:rsidRPr="00471EA5">
        <w:t xml:space="preserve"> </w:t>
      </w:r>
      <w:r w:rsidRPr="000B65F6">
        <w:rPr>
          <w:i/>
          <w:iCs/>
        </w:rPr>
        <w:t>Electronic Archive</w:t>
      </w:r>
      <w:r>
        <w:t>. October 2014.</w:t>
      </w:r>
    </w:p>
    <w:p w14:paraId="70119162" w14:textId="77777777" w:rsidR="0018639B" w:rsidRDefault="0018639B" w:rsidP="0018639B"/>
    <w:p w14:paraId="6D03498B" w14:textId="77777777" w:rsidR="0018639B" w:rsidRPr="000A47A7" w:rsidRDefault="0018639B" w:rsidP="0018639B">
      <w:r w:rsidRPr="000A47A7">
        <w:t>Council on Library and Information Resources, Postdoctoral Fellowship in Data Curation for Medieval Studies (co-author wit</w:t>
      </w:r>
      <w:r w:rsidR="00273E97">
        <w:t>h Steve Morris, NCSU Libraries), 2013-2015.</w:t>
      </w:r>
      <w:r w:rsidRPr="000A47A7">
        <w:t xml:space="preserve"> </w:t>
      </w:r>
      <w:r w:rsidRPr="000A47A7">
        <w:rPr>
          <w:rStyle w:val="apple-converted-space"/>
          <w:color w:val="000000"/>
          <w:szCs w:val="17"/>
          <w:shd w:val="clear" w:color="auto" w:fill="FFFFFF"/>
        </w:rPr>
        <w:t> </w:t>
      </w:r>
      <w:r w:rsidRPr="000A47A7">
        <w:t>$154,800 award</w:t>
      </w:r>
      <w:r>
        <w:t>ed</w:t>
      </w:r>
      <w:r w:rsidRPr="000A47A7">
        <w:t xml:space="preserve"> to North Carolina State University to fund a</w:t>
      </w:r>
      <w:r w:rsidRPr="000A47A7">
        <w:rPr>
          <w:rStyle w:val="apple-converted-space"/>
          <w:color w:val="000000"/>
          <w:szCs w:val="17"/>
          <w:shd w:val="clear" w:color="auto" w:fill="FFFFFF"/>
        </w:rPr>
        <w:t xml:space="preserve"> </w:t>
      </w:r>
      <w:r>
        <w:rPr>
          <w:color w:val="000000"/>
          <w:szCs w:val="17"/>
          <w:shd w:val="clear" w:color="auto" w:fill="FFFFFF"/>
        </w:rPr>
        <w:t>two-year fellowship that</w:t>
      </w:r>
      <w:r w:rsidRPr="000A47A7">
        <w:rPr>
          <w:color w:val="000000"/>
          <w:szCs w:val="17"/>
          <w:shd w:val="clear" w:color="auto" w:fill="FFFFFF"/>
        </w:rPr>
        <w:t xml:space="preserve"> provides a recent Ph.D. with professional development, education, and training opportunities in data curation for the humanities, specifically in sub-disciplines related to Medieval Studies.</w:t>
      </w:r>
      <w:r>
        <w:t xml:space="preserve"> </w:t>
      </w:r>
    </w:p>
    <w:p w14:paraId="32295DE5" w14:textId="77777777" w:rsidR="0018639B" w:rsidRDefault="0018639B" w:rsidP="0018639B"/>
    <w:p w14:paraId="7803F287" w14:textId="77777777" w:rsidR="0018639B" w:rsidRDefault="0018639B" w:rsidP="0018639B">
      <w:r>
        <w:t xml:space="preserve">Andrew W. Mellon Foundation, co-Principal Investigator, Medieval Electronic Scholarly </w:t>
      </w:r>
    </w:p>
    <w:p w14:paraId="4A7C2B2A" w14:textId="77777777" w:rsidR="0018639B" w:rsidRDefault="0018639B" w:rsidP="0018639B">
      <w:r>
        <w:t>Alliance (MESA) Implementation Grant, $150,000. This three-year grant funds the establishment of a federation of electronic projects in the field of medieval studies. The primary goals of MESA are 1) to aggregate data from digital projects and make them searchable from a single web portal, and 2) to establish peer review guidelines and to put in place a process for peer review of electronic scholarship in the field. MESA also facilitates new online research environments that link primary objects with related scholarship and provides integrated tools that allow not only discovery of data, but repurposing of it in online publications and exhibitions. July 2012-June 2015.</w:t>
      </w:r>
    </w:p>
    <w:p w14:paraId="1890C97F" w14:textId="77777777" w:rsidR="0018639B" w:rsidRDefault="0018639B" w:rsidP="0018639B"/>
    <w:p w14:paraId="058EBB72" w14:textId="77777777" w:rsidR="0018639B" w:rsidRDefault="0018639B" w:rsidP="0018639B">
      <w:r>
        <w:t xml:space="preserve">NCSU Research and Innovation Seed Funding, Principal Investigator, “Genetic Analysis of </w:t>
      </w:r>
    </w:p>
    <w:p w14:paraId="4FB9C1A1" w14:textId="77777777" w:rsidR="0018639B" w:rsidRDefault="0018639B" w:rsidP="0018639B">
      <w:r>
        <w:t xml:space="preserve">Medieval Parchment Manuscripts,” $22,650. This seed funding was to develop new methods to </w:t>
      </w:r>
      <w:r w:rsidRPr="00B105B8">
        <w:rPr>
          <w:rFonts w:ascii="Cambria" w:hAnsi="Cambria"/>
          <w:color w:val="222222"/>
          <w:szCs w:val="18"/>
        </w:rPr>
        <w:t>extract, amplify, and analyze the DNA found in medieval parchment manuscripts</w:t>
      </w:r>
      <w:r>
        <w:rPr>
          <w:rFonts w:ascii="Cambria" w:hAnsi="Cambria"/>
          <w:color w:val="222222"/>
          <w:szCs w:val="18"/>
        </w:rPr>
        <w:t>.</w:t>
      </w:r>
      <w:r>
        <w:t xml:space="preserve"> </w:t>
      </w:r>
      <w:r>
        <w:rPr>
          <w:rFonts w:ascii="Cambria" w:hAnsi="Cambria"/>
          <w:color w:val="000000"/>
          <w:szCs w:val="23"/>
        </w:rPr>
        <w:t xml:space="preserve">I collaborated with colleagues from Animal Science, </w:t>
      </w:r>
      <w:r>
        <w:t>Marine, Earth, &amp; Atmospheric Sciences, and Bioinformatics to develop a nondestructive testing technique for sampling medieval parchment. January 2012-December 2012.</w:t>
      </w:r>
    </w:p>
    <w:p w14:paraId="244626B1" w14:textId="77777777" w:rsidR="0018639B" w:rsidRDefault="0018639B" w:rsidP="0018639B"/>
    <w:p w14:paraId="324708AD" w14:textId="77777777" w:rsidR="0018639B" w:rsidRDefault="0018639B" w:rsidP="0018639B">
      <w:r>
        <w:t>Council on Library and Information Resources, co-Principal Investigator, “The Ecosystem of the Archive” (affiliated with CLIR’s “Observations on Scholarly Engagement with Hidden Special Collections and Archives”), $15,750. This award funded site visits to archives focusing on natural history collections in order to study the organization of special collections departments and their roles in larger institutions, to facilitate communication between archivists and scholars, and to study public outreach that utilizes special collections departments and materials. September 2011.</w:t>
      </w:r>
    </w:p>
    <w:p w14:paraId="6A24AD69" w14:textId="77777777" w:rsidR="0018639B" w:rsidRDefault="0018639B" w:rsidP="0018639B"/>
    <w:p w14:paraId="1C1D89CF" w14:textId="77777777" w:rsidR="0018639B" w:rsidRDefault="0018639B" w:rsidP="0018639B">
      <w:r>
        <w:t xml:space="preserve">Andrew W. Mellon Foundation, co-Principal Investigator, Medieval Electronic Scholarly </w:t>
      </w:r>
    </w:p>
    <w:p w14:paraId="343C9CEC" w14:textId="77777777" w:rsidR="0018639B" w:rsidRDefault="0018639B" w:rsidP="0018639B">
      <w:r>
        <w:t xml:space="preserve">Alliance (MESA) Planning Grant, $29,499. Funded a planning meeting to explore the feasibility of creating a federation of electronic projects in the field of medieval studies and to recommend best practices for the establishment of such an organization. Invited participants included </w:t>
      </w:r>
      <w:r>
        <w:rPr>
          <w:color w:val="000000"/>
        </w:rPr>
        <w:t xml:space="preserve">leading humanities scholars, curators, and librarians from North America and Europe. </w:t>
      </w:r>
      <w:r>
        <w:t>January-December 2011.</w:t>
      </w:r>
    </w:p>
    <w:p w14:paraId="145CD198" w14:textId="77777777" w:rsidR="0018639B" w:rsidRDefault="0018639B" w:rsidP="0018639B"/>
    <w:p w14:paraId="47E16F1D" w14:textId="77777777" w:rsidR="0018639B" w:rsidRDefault="0018639B" w:rsidP="0018639B">
      <w:r>
        <w:t xml:space="preserve">National Endowment for the Humanities, Digital Humanities Fellowship, $75,400. Funded one year of leave time to work on </w:t>
      </w:r>
      <w:r w:rsidRPr="00F620F7">
        <w:rPr>
          <w:iCs/>
        </w:rPr>
        <w:t>The Siege of Jerusalem Electronic Archive</w:t>
      </w:r>
      <w:r>
        <w:t xml:space="preserve"> as well as research funding for digital images, computer hardware, and publication rights. July 2009- </w:t>
      </w:r>
    </w:p>
    <w:p w14:paraId="2E707C89" w14:textId="77777777" w:rsidR="0018639B" w:rsidRDefault="0018639B" w:rsidP="0018639B">
      <w:r>
        <w:t>June 2010</w:t>
      </w:r>
    </w:p>
    <w:p w14:paraId="2C6654CF" w14:textId="77777777" w:rsidR="0018639B" w:rsidRDefault="0018639B" w:rsidP="0018639B"/>
    <w:p w14:paraId="6CD05626" w14:textId="77777777" w:rsidR="0018639B" w:rsidRDefault="0018639B" w:rsidP="0018639B">
      <w:r>
        <w:t xml:space="preserve">Andrew W. Mellon Foundation, Principal Investigator, Use Case for “Digitized Collections of  </w:t>
      </w:r>
    </w:p>
    <w:p w14:paraId="0F85DE8D" w14:textId="77777777" w:rsidR="0018639B" w:rsidRPr="00382035" w:rsidRDefault="0018639B" w:rsidP="0018639B">
      <w:pPr>
        <w:rPr>
          <w:i/>
        </w:rPr>
      </w:pPr>
      <w:r>
        <w:t xml:space="preserve">Medieval Manuscripts,” $10,000. This grant was part of a cluster of awards given to Stanford University Libraries to explore the interoperable use of electronic repositories of medieval manuscript materials. Resulted in an article (a print version of which was later published in </w:t>
      </w:r>
      <w:r>
        <w:rPr>
          <w:i/>
        </w:rPr>
        <w:t>Speculum</w:t>
      </w:r>
      <w:r>
        <w:t xml:space="preserve"> as “Illumination and Interpretation: The Depiction and Reception of Faus Semblant in </w:t>
      </w:r>
      <w:r>
        <w:rPr>
          <w:i/>
        </w:rPr>
        <w:t>Roman de la Rose</w:t>
      </w:r>
      <w:r>
        <w:t xml:space="preserve"> Manuscripts”) that modeled publishing technologies that embedded interactive access to digital surrogates of medieval books. December 2008</w:t>
      </w:r>
    </w:p>
    <w:p w14:paraId="1DB78CAF" w14:textId="77777777" w:rsidR="0018639B" w:rsidRDefault="0018639B" w:rsidP="0018639B"/>
    <w:p w14:paraId="259CD7AA" w14:textId="77777777" w:rsidR="0018639B" w:rsidRDefault="0018639B" w:rsidP="0018639B">
      <w:r>
        <w:t>Council on Library and Information Resources, Emerging Disciplines Grant, $4650. Provided funding for an external laboratory to conduct analysis of DNA extracted from medieval manuscript leaves. September 2008.</w:t>
      </w:r>
    </w:p>
    <w:p w14:paraId="0D0A502E" w14:textId="77777777" w:rsidR="0018639B" w:rsidRDefault="0018639B" w:rsidP="0018639B">
      <w:pPr>
        <w:rPr>
          <w:b/>
          <w:bCs/>
          <w:smallCaps/>
          <w:color w:val="000000"/>
        </w:rPr>
      </w:pPr>
    </w:p>
    <w:p w14:paraId="5FB2A9C2" w14:textId="77777777" w:rsidR="0018639B" w:rsidRPr="00446F53" w:rsidRDefault="0018639B" w:rsidP="0018639B">
      <w:pPr>
        <w:rPr>
          <w:smallCaps/>
          <w:color w:val="000000"/>
        </w:rPr>
      </w:pPr>
      <w:r w:rsidRPr="00C22C95">
        <w:rPr>
          <w:b/>
          <w:bCs/>
          <w:smallCaps/>
          <w:color w:val="000000"/>
        </w:rPr>
        <w:t>Publications</w:t>
      </w:r>
    </w:p>
    <w:p w14:paraId="64276864" w14:textId="77777777" w:rsidR="0018639B" w:rsidRDefault="0018639B" w:rsidP="0018639B">
      <w:r w:rsidRPr="00F620F7">
        <w:rPr>
          <w:iCs/>
        </w:rPr>
        <w:t>The Siege of Jerusalem Electronic Archive</w:t>
      </w:r>
      <w:r>
        <w:t xml:space="preserve">.  An online archive comprising transcriptions and  </w:t>
      </w:r>
    </w:p>
    <w:p w14:paraId="56DCBA44" w14:textId="77777777" w:rsidR="0018639B" w:rsidRDefault="0018639B" w:rsidP="0018639B">
      <w:r>
        <w:t xml:space="preserve">     images of all extant manuscript copies of </w:t>
      </w:r>
      <w:r>
        <w:rPr>
          <w:i/>
        </w:rPr>
        <w:t>The Siege of Jerusalem</w:t>
      </w:r>
      <w:r>
        <w:t xml:space="preserve"> accompanied by critical   </w:t>
      </w:r>
    </w:p>
    <w:p w14:paraId="4C0C98A2" w14:textId="28EB867F" w:rsidR="0018639B" w:rsidRDefault="0018639B" w:rsidP="0018639B">
      <w:r>
        <w:t xml:space="preserve">     texts and extensive introductory materials. </w:t>
      </w:r>
      <w:r w:rsidR="000A277E">
        <w:t>(</w:t>
      </w:r>
      <w:hyperlink r:id="rId5" w:history="1">
        <w:r w:rsidR="00AC452E" w:rsidRPr="00E124AB">
          <w:rPr>
            <w:rStyle w:val="Hyperlink"/>
          </w:rPr>
          <w:t>www.siegeofjerusalem.org</w:t>
        </w:r>
      </w:hyperlink>
      <w:r w:rsidR="000A277E">
        <w:t>)</w:t>
      </w:r>
    </w:p>
    <w:p w14:paraId="4232AA6B" w14:textId="77777777" w:rsidR="00545DD0" w:rsidRDefault="00545DD0" w:rsidP="00545DD0">
      <w:r>
        <w:t xml:space="preserve">With Melissa </w:t>
      </w:r>
      <w:proofErr w:type="spellStart"/>
      <w:r>
        <w:t>Scheible</w:t>
      </w:r>
      <w:proofErr w:type="spellEnd"/>
      <w:r>
        <w:t xml:space="preserve">, Matthew Breen, Benjamin J. Callahan, and Kelly A. Meiklejohn. “The </w:t>
      </w:r>
    </w:p>
    <w:p w14:paraId="2CC09ABF" w14:textId="77777777" w:rsidR="00545DD0" w:rsidRDefault="00545DD0" w:rsidP="00545DD0">
      <w:r>
        <w:t xml:space="preserve">     Development of Non-Destructive Sampling Methods of Parchment Skins for Genetic Species </w:t>
      </w:r>
    </w:p>
    <w:p w14:paraId="73FD5CFD" w14:textId="77777777" w:rsidR="00545DD0" w:rsidRDefault="00545DD0" w:rsidP="00545DD0">
      <w:r>
        <w:t xml:space="preserve">     Identification.” </w:t>
      </w:r>
      <w:r w:rsidRPr="00FF08FC">
        <w:rPr>
          <w:i/>
          <w:iCs/>
        </w:rPr>
        <w:t>PLOS ONE</w:t>
      </w:r>
      <w:r w:rsidRPr="00FF08FC">
        <w:t xml:space="preserve"> 19.3 (2024) </w:t>
      </w:r>
      <w:hyperlink r:id="rId6" w:history="1">
        <w:r w:rsidRPr="004E7BB2">
          <w:rPr>
            <w:rStyle w:val="Hyperlink"/>
          </w:rPr>
          <w:t>https://doi.org/10.1371/journal.pone.0299524</w:t>
        </w:r>
      </w:hyperlink>
    </w:p>
    <w:p w14:paraId="59E53A50" w14:textId="77777777" w:rsidR="00545DD0" w:rsidRDefault="00545DD0" w:rsidP="00545DD0">
      <w:pPr>
        <w:rPr>
          <w:color w:val="000000"/>
          <w:shd w:val="clear" w:color="auto" w:fill="FDFDFD"/>
        </w:rPr>
      </w:pPr>
      <w:r w:rsidRPr="00FF08FC">
        <w:t>"'Al for</w:t>
      </w:r>
      <w:r>
        <w:rPr>
          <w:color w:val="000000"/>
          <w:shd w:val="clear" w:color="auto" w:fill="FDFDFD"/>
        </w:rPr>
        <w:t xml:space="preserve"> some </w:t>
      </w:r>
      <w:proofErr w:type="spellStart"/>
      <w:r>
        <w:rPr>
          <w:color w:val="000000"/>
          <w:shd w:val="clear" w:color="auto" w:fill="FDFDFD"/>
        </w:rPr>
        <w:t>conclusioun</w:t>
      </w:r>
      <w:proofErr w:type="spellEnd"/>
      <w:r>
        <w:rPr>
          <w:color w:val="000000"/>
          <w:shd w:val="clear" w:color="auto" w:fill="FDFDFD"/>
        </w:rPr>
        <w:t>': Trinitarian Structure and the Final Stanza of Chaucer’s </w:t>
      </w:r>
      <w:r>
        <w:rPr>
          <w:i/>
          <w:iCs/>
          <w:color w:val="000000"/>
          <w:shd w:val="clear" w:color="auto" w:fill="FDFDFD"/>
        </w:rPr>
        <w:t>Troilus</w:t>
      </w:r>
      <w:r>
        <w:rPr>
          <w:color w:val="000000"/>
          <w:shd w:val="clear" w:color="auto" w:fill="FDFDFD"/>
        </w:rPr>
        <w:t xml:space="preserve">." </w:t>
      </w:r>
    </w:p>
    <w:p w14:paraId="49FAF830" w14:textId="77777777" w:rsidR="00545DD0" w:rsidRDefault="00545DD0" w:rsidP="00545DD0">
      <w:r>
        <w:rPr>
          <w:color w:val="000000"/>
          <w:shd w:val="clear" w:color="auto" w:fill="FDFDFD"/>
        </w:rPr>
        <w:t xml:space="preserve">     Forthcoming, </w:t>
      </w:r>
      <w:r>
        <w:rPr>
          <w:i/>
          <w:iCs/>
          <w:color w:val="000000"/>
          <w:shd w:val="clear" w:color="auto" w:fill="FFFFFF"/>
        </w:rPr>
        <w:t>Chaucer Review</w:t>
      </w:r>
      <w:r>
        <w:rPr>
          <w:color w:val="000000"/>
          <w:shd w:val="clear" w:color="auto" w:fill="FDFDFD"/>
        </w:rPr>
        <w:t> 58.1 (2023).</w:t>
      </w:r>
    </w:p>
    <w:p w14:paraId="76AB0A25" w14:textId="77777777" w:rsidR="00AC452E" w:rsidRDefault="00AC452E" w:rsidP="0018639B">
      <w:r>
        <w:t xml:space="preserve">With Simon </w:t>
      </w:r>
      <w:proofErr w:type="spellStart"/>
      <w:r>
        <w:t>Hickinbotham</w:t>
      </w:r>
      <w:proofErr w:type="spellEnd"/>
      <w:r>
        <w:t xml:space="preserve">, Sarah </w:t>
      </w:r>
      <w:proofErr w:type="spellStart"/>
      <w:r>
        <w:t>Fiddyment</w:t>
      </w:r>
      <w:proofErr w:type="spellEnd"/>
      <w:r>
        <w:t xml:space="preserve">, and Matthew J. Collins. “How to Get Your Goat: </w:t>
      </w:r>
    </w:p>
    <w:p w14:paraId="6E9388DB" w14:textId="2344ABE0" w:rsidR="00AC452E" w:rsidRPr="00AC452E" w:rsidRDefault="00AC452E" w:rsidP="0018639B">
      <w:r>
        <w:t xml:space="preserve">  Automated Identification of Species from MALDI-</w:t>
      </w:r>
      <w:proofErr w:type="spellStart"/>
      <w:r>
        <w:t>ToF</w:t>
      </w:r>
      <w:proofErr w:type="spellEnd"/>
      <w:r>
        <w:t xml:space="preserve"> Spectra.” </w:t>
      </w:r>
      <w:r>
        <w:rPr>
          <w:i/>
          <w:iCs/>
        </w:rPr>
        <w:t>Bioinformatics</w:t>
      </w:r>
      <w:r>
        <w:t xml:space="preserve"> 36.2 (2020).</w:t>
      </w:r>
    </w:p>
    <w:p w14:paraId="6CB9ADBA" w14:textId="77777777" w:rsidR="00AC452E" w:rsidRDefault="00AC452E" w:rsidP="0018639B">
      <w:r>
        <w:t xml:space="preserve">With Joel </w:t>
      </w:r>
      <w:proofErr w:type="spellStart"/>
      <w:r>
        <w:t>Schneier</w:t>
      </w:r>
      <w:proofErr w:type="spellEnd"/>
      <w:r>
        <w:t xml:space="preserve"> and Matthew Davis. “</w:t>
      </w:r>
      <w:proofErr w:type="spellStart"/>
      <w:r>
        <w:t>BigDIVA</w:t>
      </w:r>
      <w:proofErr w:type="spellEnd"/>
      <w:r>
        <w:t xml:space="preserve"> and Networked Browsing: A Case for </w:t>
      </w:r>
    </w:p>
    <w:p w14:paraId="4D9644FE" w14:textId="0E0CE7C9" w:rsidR="00AC452E" w:rsidRPr="00AC452E" w:rsidRDefault="00AC452E" w:rsidP="0018639B">
      <w:r>
        <w:t xml:space="preserve">  Generous Interfacing and Joyous Searching.” </w:t>
      </w:r>
      <w:r>
        <w:rPr>
          <w:i/>
          <w:iCs/>
        </w:rPr>
        <w:t>Digital Humanities Quarterly</w:t>
      </w:r>
      <w:r>
        <w:t xml:space="preserve"> 12.2 (2018).</w:t>
      </w:r>
    </w:p>
    <w:p w14:paraId="41AAFEA9" w14:textId="77777777" w:rsidR="000C219D" w:rsidRPr="0020363E" w:rsidRDefault="000C219D" w:rsidP="000C219D">
      <w:pPr>
        <w:rPr>
          <w:i/>
          <w:color w:val="1A1A1A"/>
          <w:shd w:val="clear" w:color="auto" w:fill="FFFFFF"/>
        </w:rPr>
      </w:pPr>
      <w:r w:rsidRPr="0020363E">
        <w:rPr>
          <w:color w:val="1A1A1A"/>
          <w:shd w:val="clear" w:color="auto" w:fill="FFFFFF"/>
        </w:rPr>
        <w:t>“Of Dwarves and Dinosaurs: Moving on from </w:t>
      </w:r>
      <w:r w:rsidRPr="0020363E">
        <w:rPr>
          <w:i/>
          <w:iCs/>
          <w:color w:val="1A1A1A"/>
          <w:shd w:val="clear" w:color="auto" w:fill="FFFFFF"/>
        </w:rPr>
        <w:t>mouvance</w:t>
      </w:r>
      <w:r w:rsidRPr="0020363E">
        <w:rPr>
          <w:color w:val="1A1A1A"/>
          <w:shd w:val="clear" w:color="auto" w:fill="FFFFFF"/>
        </w:rPr>
        <w:t xml:space="preserve"> in Digital Editions” in </w:t>
      </w:r>
      <w:r w:rsidRPr="0020363E">
        <w:rPr>
          <w:i/>
          <w:color w:val="1A1A1A"/>
          <w:shd w:val="clear" w:color="auto" w:fill="FFFFFF"/>
        </w:rPr>
        <w:t xml:space="preserve">Meeting the </w:t>
      </w:r>
    </w:p>
    <w:p w14:paraId="57F8746E" w14:textId="77777777" w:rsidR="000C219D" w:rsidRPr="0020363E" w:rsidRDefault="000C219D" w:rsidP="000C219D">
      <w:pPr>
        <w:rPr>
          <w:color w:val="1A1A1A"/>
          <w:shd w:val="clear" w:color="auto" w:fill="FFFFFF"/>
        </w:rPr>
      </w:pPr>
      <w:r w:rsidRPr="0020363E">
        <w:rPr>
          <w:i/>
          <w:color w:val="1A1A1A"/>
          <w:shd w:val="clear" w:color="auto" w:fill="FFFFFF"/>
        </w:rPr>
        <w:t xml:space="preserve">     Medieval in a Digital World</w:t>
      </w:r>
      <w:r w:rsidRPr="0020363E">
        <w:rPr>
          <w:color w:val="1A1A1A"/>
          <w:shd w:val="clear" w:color="auto" w:fill="FFFFFF"/>
        </w:rPr>
        <w:t>.</w:t>
      </w:r>
      <w:r w:rsidRPr="0020363E">
        <w:rPr>
          <w:i/>
          <w:color w:val="1A1A1A"/>
          <w:shd w:val="clear" w:color="auto" w:fill="FFFFFF"/>
        </w:rPr>
        <w:t xml:space="preserve"> </w:t>
      </w:r>
      <w:r w:rsidRPr="0020363E">
        <w:rPr>
          <w:color w:val="1A1A1A"/>
          <w:shd w:val="clear" w:color="auto" w:fill="FFFFFF"/>
        </w:rPr>
        <w:t>ARC Humanities Press, 2018: 143-56.</w:t>
      </w:r>
    </w:p>
    <w:p w14:paraId="66834E1B" w14:textId="71979466" w:rsidR="00F87078" w:rsidRDefault="000C219D" w:rsidP="000C219D">
      <w:pPr>
        <w:rPr>
          <w:color w:val="1A1A1A"/>
          <w:shd w:val="clear" w:color="auto" w:fill="FFFFFF"/>
        </w:rPr>
      </w:pPr>
      <w:r>
        <w:rPr>
          <w:color w:val="1A1A1A"/>
          <w:shd w:val="clear" w:color="auto" w:fill="FFFFFF"/>
        </w:rPr>
        <w:t xml:space="preserve"> </w:t>
      </w:r>
      <w:r w:rsidR="00F87078">
        <w:rPr>
          <w:color w:val="1A1A1A"/>
          <w:shd w:val="clear" w:color="auto" w:fill="FFFFFF"/>
        </w:rPr>
        <w:t xml:space="preserve">“What is </w:t>
      </w:r>
      <w:r w:rsidR="00F87078">
        <w:rPr>
          <w:i/>
          <w:color w:val="1A1A1A"/>
          <w:shd w:val="clear" w:color="auto" w:fill="FFFFFF"/>
        </w:rPr>
        <w:t>Piers Plowman</w:t>
      </w:r>
      <w:r w:rsidR="00F87078">
        <w:rPr>
          <w:color w:val="1A1A1A"/>
          <w:shd w:val="clear" w:color="auto" w:fill="FFFFFF"/>
        </w:rPr>
        <w:t xml:space="preserve">?” </w:t>
      </w:r>
      <w:r w:rsidR="00F87078">
        <w:rPr>
          <w:i/>
          <w:color w:val="1A1A1A"/>
          <w:shd w:val="clear" w:color="auto" w:fill="FFFFFF"/>
        </w:rPr>
        <w:t>The Routledge Research Companion to Digital Medieval Literature</w:t>
      </w:r>
      <w:r w:rsidR="00F87078">
        <w:rPr>
          <w:color w:val="1A1A1A"/>
          <w:shd w:val="clear" w:color="auto" w:fill="FFFFFF"/>
        </w:rPr>
        <w:t xml:space="preserve">, </w:t>
      </w:r>
    </w:p>
    <w:p w14:paraId="56585679" w14:textId="77777777" w:rsidR="00F87078" w:rsidRPr="00E01F99" w:rsidRDefault="00F87078" w:rsidP="00F87078">
      <w:pPr>
        <w:rPr>
          <w:i/>
          <w:color w:val="1A1A1A"/>
          <w:shd w:val="clear" w:color="auto" w:fill="FFFFFF"/>
        </w:rPr>
      </w:pPr>
      <w:r>
        <w:rPr>
          <w:color w:val="1A1A1A"/>
          <w:shd w:val="clear" w:color="auto" w:fill="FFFFFF"/>
        </w:rPr>
        <w:t xml:space="preserve">     Routledge, 2017: 82-91.</w:t>
      </w:r>
    </w:p>
    <w:p w14:paraId="58B69763" w14:textId="15FA32AE" w:rsidR="005D1096" w:rsidRDefault="00F87078" w:rsidP="00F87078">
      <w:pPr>
        <w:rPr>
          <w:i/>
        </w:rPr>
      </w:pPr>
      <w:r>
        <w:t xml:space="preserve"> </w:t>
      </w:r>
      <w:r w:rsidR="005D1096">
        <w:t xml:space="preserve">“(In)completeness in Middle English Literature: The Case of the </w:t>
      </w:r>
      <w:r w:rsidR="005D1096">
        <w:rPr>
          <w:i/>
        </w:rPr>
        <w:t>Cook’s Tale</w:t>
      </w:r>
      <w:r w:rsidR="005D1096">
        <w:t xml:space="preserve"> and the </w:t>
      </w:r>
      <w:r w:rsidR="005D1096">
        <w:rPr>
          <w:i/>
        </w:rPr>
        <w:t xml:space="preserve">Tale of  </w:t>
      </w:r>
    </w:p>
    <w:p w14:paraId="6690382D" w14:textId="6FDA8ACD" w:rsidR="0018639B" w:rsidRPr="002C3E43" w:rsidRDefault="005D1096" w:rsidP="005D1096">
      <w:pPr>
        <w:rPr>
          <w:i/>
        </w:rPr>
      </w:pPr>
      <w:r>
        <w:rPr>
          <w:i/>
        </w:rPr>
        <w:t xml:space="preserve">     Gamelyn</w:t>
      </w:r>
      <w:r>
        <w:t xml:space="preserve">.” </w:t>
      </w:r>
      <w:r>
        <w:rPr>
          <w:i/>
        </w:rPr>
        <w:t>Manuscript Studies</w:t>
      </w:r>
      <w:r>
        <w:t xml:space="preserve"> 1.1 (2016): 115-34.</w:t>
      </w:r>
    </w:p>
    <w:p w14:paraId="45C7F8BA" w14:textId="77777777" w:rsidR="0018639B" w:rsidRDefault="0018639B" w:rsidP="0018639B">
      <w:r>
        <w:t xml:space="preserve">With James Knowles. “Special Report: </w:t>
      </w:r>
      <w:r>
        <w:rPr>
          <w:i/>
        </w:rPr>
        <w:t>The Piers Plowman Electronic Archive</w:t>
      </w:r>
      <w:r>
        <w:t xml:space="preserve"> on the Web: An </w:t>
      </w:r>
    </w:p>
    <w:p w14:paraId="239DE45E" w14:textId="77777777" w:rsidR="0018639B" w:rsidRPr="003072E9" w:rsidRDefault="0018639B" w:rsidP="00125FD5">
      <w:pPr>
        <w:ind w:left="720" w:hanging="720"/>
      </w:pPr>
      <w:r>
        <w:t xml:space="preserve">     Introduction.” </w:t>
      </w:r>
      <w:r>
        <w:rPr>
          <w:i/>
        </w:rPr>
        <w:t>Yearbook of Langland Studies</w:t>
      </w:r>
      <w:r>
        <w:t xml:space="preserve"> 28 (2014):</w:t>
      </w:r>
      <w:r w:rsidR="00E96F8E">
        <w:t xml:space="preserve"> </w:t>
      </w:r>
      <w:r>
        <w:t>225-38.</w:t>
      </w:r>
    </w:p>
    <w:p w14:paraId="7B4EBA18" w14:textId="77777777" w:rsidR="0018639B" w:rsidRDefault="0018639B" w:rsidP="0018639B">
      <w:r>
        <w:t xml:space="preserve"> “Translating </w:t>
      </w:r>
      <w:r>
        <w:rPr>
          <w:i/>
        </w:rPr>
        <w:t>The Canterbury Tales</w:t>
      </w:r>
      <w:r>
        <w:t xml:space="preserve"> into Contemporary Media” in </w:t>
      </w:r>
      <w:r>
        <w:rPr>
          <w:i/>
        </w:rPr>
        <w:t xml:space="preserve">Approaches to Teaching </w:t>
      </w:r>
      <w:r>
        <w:t xml:space="preserve">The </w:t>
      </w:r>
    </w:p>
    <w:p w14:paraId="164623A8" w14:textId="77777777" w:rsidR="0018639B" w:rsidRDefault="0018639B" w:rsidP="0018639B">
      <w:r>
        <w:t xml:space="preserve">     Canterbury Tales</w:t>
      </w:r>
      <w:r>
        <w:rPr>
          <w:i/>
        </w:rPr>
        <w:t>, Second Edition</w:t>
      </w:r>
      <w:r>
        <w:t>. Modern Language Association, 2014. 193-95.</w:t>
      </w:r>
    </w:p>
    <w:p w14:paraId="1BD29E1A" w14:textId="77777777" w:rsidR="0018639B" w:rsidRDefault="0018639B" w:rsidP="0018639B">
      <w:pPr>
        <w:rPr>
          <w:i/>
        </w:rPr>
      </w:pPr>
      <w:r>
        <w:t xml:space="preserve">“Illumination and Interpretation: The Depiction and Reception of Faus Semblant in </w:t>
      </w:r>
      <w:r>
        <w:rPr>
          <w:i/>
        </w:rPr>
        <w:t xml:space="preserve">Roman de la </w:t>
      </w:r>
    </w:p>
    <w:p w14:paraId="7A081C84" w14:textId="77777777" w:rsidR="0018639B" w:rsidRDefault="0018639B" w:rsidP="0018639B">
      <w:r>
        <w:rPr>
          <w:i/>
        </w:rPr>
        <w:t xml:space="preserve">     Rose</w:t>
      </w:r>
      <w:r>
        <w:t xml:space="preserve"> Manuscripts.” </w:t>
      </w:r>
      <w:r>
        <w:rPr>
          <w:i/>
        </w:rPr>
        <w:t>Speculum</w:t>
      </w:r>
      <w:r>
        <w:t xml:space="preserve"> 87.2 (April 2012): 469-98.</w:t>
      </w:r>
    </w:p>
    <w:p w14:paraId="243AE253" w14:textId="77777777" w:rsidR="0018639B" w:rsidRDefault="0018639B" w:rsidP="0018639B">
      <w:r>
        <w:t xml:space="preserve">“Makeres of the Mind: Authorial Intention, Editorial Practice, and </w:t>
      </w:r>
      <w:r>
        <w:rPr>
          <w:i/>
        </w:rPr>
        <w:t>The Siege of Jerusalem</w:t>
      </w:r>
      <w:r>
        <w:t xml:space="preserve">.” </w:t>
      </w:r>
    </w:p>
    <w:p w14:paraId="02095310" w14:textId="77777777" w:rsidR="0018639B" w:rsidRDefault="0018639B" w:rsidP="0018639B">
      <w:r>
        <w:t xml:space="preserve">     </w:t>
      </w:r>
      <w:r>
        <w:rPr>
          <w:i/>
          <w:iCs/>
        </w:rPr>
        <w:t>The Yearbook of Langland Studies</w:t>
      </w:r>
      <w:r>
        <w:rPr>
          <w:iCs/>
        </w:rPr>
        <w:t xml:space="preserve"> 24 (2010): 39-62.</w:t>
      </w:r>
    </w:p>
    <w:p w14:paraId="3AC4362C" w14:textId="77777777" w:rsidR="0018639B" w:rsidRDefault="0018639B" w:rsidP="0018639B">
      <w:r>
        <w:t>“</w:t>
      </w:r>
      <w:r w:rsidRPr="000052E4">
        <w:t xml:space="preserve">Counting Sheep: Potential Applications of DNA Analysis to the Study of Medieval Parchment </w:t>
      </w:r>
    </w:p>
    <w:p w14:paraId="145F1A05" w14:textId="77777777" w:rsidR="0018639B" w:rsidRPr="00F27CF3" w:rsidRDefault="0018639B" w:rsidP="0018639B">
      <w:pPr>
        <w:ind w:left="300"/>
        <w:rPr>
          <w:i/>
        </w:rPr>
      </w:pPr>
      <w:r w:rsidRPr="000052E4">
        <w:t>Production</w:t>
      </w:r>
      <w:r>
        <w:t xml:space="preserve">.” </w:t>
      </w:r>
      <w:r>
        <w:rPr>
          <w:i/>
        </w:rPr>
        <w:t>Codicology and Palaeography in the Digital Age II</w:t>
      </w:r>
      <w:r>
        <w:t>. Institut für Dokumentologie und Editorik: Norstedt, 2011. 191-207.</w:t>
      </w:r>
    </w:p>
    <w:p w14:paraId="1F75E8BE" w14:textId="77777777" w:rsidR="0018639B" w:rsidRDefault="0018639B" w:rsidP="0018639B">
      <w:r>
        <w:lastRenderedPageBreak/>
        <w:t xml:space="preserve">"Knowledge of the </w:t>
      </w:r>
      <w:r>
        <w:rPr>
          <w:rStyle w:val="nfakpe"/>
        </w:rPr>
        <w:t>Flesh</w:t>
      </w:r>
      <w:r>
        <w:t xml:space="preserve">: Using DNA Analysis to Unlock Bibliographical Secrets of Medieval </w:t>
      </w:r>
    </w:p>
    <w:p w14:paraId="096E79F9" w14:textId="77777777" w:rsidR="0018639B" w:rsidRDefault="0018639B" w:rsidP="0018639B">
      <w:r>
        <w:t xml:space="preserve">     Parchment." </w:t>
      </w:r>
      <w:r>
        <w:rPr>
          <w:i/>
        </w:rPr>
        <w:t>The Papers of the Bibliographical Society of America</w:t>
      </w:r>
      <w:r>
        <w:t>. Vol. 103:4 (2009):</w:t>
      </w:r>
    </w:p>
    <w:p w14:paraId="6E49FABB" w14:textId="77777777" w:rsidR="0018639B" w:rsidRDefault="0018639B" w:rsidP="0018639B">
      <w:r>
        <w:t xml:space="preserve">     435-53.</w:t>
      </w:r>
    </w:p>
    <w:p w14:paraId="2724B765" w14:textId="77777777" w:rsidR="0018639B" w:rsidRDefault="0018639B" w:rsidP="0018639B">
      <w:pPr>
        <w:rPr>
          <w:i/>
        </w:rPr>
      </w:pPr>
      <w:r>
        <w:t xml:space="preserve">“Codicological Descriptions in the Digital Age” in </w:t>
      </w:r>
      <w:r>
        <w:rPr>
          <w:i/>
        </w:rPr>
        <w:t xml:space="preserve">Codicology and Palaeography in the Digital     </w:t>
      </w:r>
    </w:p>
    <w:p w14:paraId="469C610D" w14:textId="77777777" w:rsidR="0018639B" w:rsidRPr="00F76B9F" w:rsidRDefault="0018639B" w:rsidP="0018639B">
      <w:pPr>
        <w:rPr>
          <w:i/>
        </w:rPr>
      </w:pPr>
      <w:r>
        <w:rPr>
          <w:i/>
        </w:rPr>
        <w:t xml:space="preserve">     Age</w:t>
      </w:r>
      <w:r>
        <w:t>. Norstedt: Institut für Dokumentologie und Editorik: 2009. 35-51.</w:t>
      </w:r>
    </w:p>
    <w:p w14:paraId="784414DF" w14:textId="77777777" w:rsidR="0018639B" w:rsidRDefault="0018639B" w:rsidP="0018639B">
      <w:r>
        <w:t xml:space="preserve">“The Rise of Printing and Decline of Alliterative Verse.” </w:t>
      </w:r>
      <w:r>
        <w:rPr>
          <w:i/>
          <w:iCs/>
        </w:rPr>
        <w:t>The Yearbook of Langland Studies</w:t>
      </w:r>
      <w:r>
        <w:t xml:space="preserve"> 22  </w:t>
      </w:r>
    </w:p>
    <w:p w14:paraId="66E1B774" w14:textId="77777777" w:rsidR="0018639B" w:rsidRPr="004E4E89" w:rsidRDefault="0018639B" w:rsidP="0018639B">
      <w:r>
        <w:t xml:space="preserve">     (2008):165-97.</w:t>
      </w:r>
    </w:p>
    <w:p w14:paraId="7C47D47F" w14:textId="77777777" w:rsidR="0018639B" w:rsidRPr="00A32CAA" w:rsidRDefault="0018639B" w:rsidP="0018639B">
      <w:r>
        <w:t xml:space="preserve">“The Romance of the Rose.” </w:t>
      </w:r>
      <w:r>
        <w:rPr>
          <w:i/>
        </w:rPr>
        <w:t>The Walters Magazine</w:t>
      </w:r>
      <w:r>
        <w:t>. Winter 2008: 8.</w:t>
      </w:r>
    </w:p>
    <w:p w14:paraId="6AB019E6" w14:textId="77777777" w:rsidR="0018639B" w:rsidRDefault="0018639B" w:rsidP="0018639B">
      <w:pPr>
        <w:rPr>
          <w:bCs/>
        </w:rPr>
      </w:pPr>
      <w:r>
        <w:t>With G. Sayeed Choudhury. “</w:t>
      </w:r>
      <w:r w:rsidRPr="002E49E9">
        <w:rPr>
          <w:bCs/>
        </w:rPr>
        <w:t xml:space="preserve">The Virtual Observatory and the Roman de la Rose: Unexpected </w:t>
      </w:r>
    </w:p>
    <w:p w14:paraId="00DE7FE0" w14:textId="77777777" w:rsidR="0018639B" w:rsidRDefault="0018639B" w:rsidP="0018639B">
      <w:r>
        <w:rPr>
          <w:bCs/>
        </w:rPr>
        <w:t xml:space="preserve">     </w:t>
      </w:r>
      <w:r w:rsidRPr="002E49E9">
        <w:rPr>
          <w:bCs/>
        </w:rPr>
        <w:t>Relationships and the Collaborative Imperative</w:t>
      </w:r>
      <w:r w:rsidRPr="002E49E9">
        <w:t>.”</w:t>
      </w:r>
      <w:r>
        <w:rPr>
          <w:b/>
          <w:bCs/>
        </w:rPr>
        <w:t xml:space="preserve"> </w:t>
      </w:r>
      <w:r w:rsidRPr="002D07A7">
        <w:rPr>
          <w:i/>
          <w:iCs/>
        </w:rPr>
        <w:t>Cyberinfrastructure &amp; the Liberal Arts</w:t>
      </w:r>
      <w:r w:rsidRPr="002D07A7">
        <w:t xml:space="preserve">, a </w:t>
      </w:r>
    </w:p>
    <w:p w14:paraId="72DC5664" w14:textId="77777777" w:rsidR="0018639B" w:rsidRDefault="0018639B" w:rsidP="0018639B">
      <w:r>
        <w:t xml:space="preserve">     </w:t>
      </w:r>
      <w:r w:rsidRPr="002D07A7">
        <w:t xml:space="preserve">special issue of </w:t>
      </w:r>
      <w:r w:rsidRPr="002D07A7">
        <w:rPr>
          <w:i/>
          <w:iCs/>
        </w:rPr>
        <w:t>Academic Commons</w:t>
      </w:r>
      <w:r>
        <w:t>. Decem</w:t>
      </w:r>
      <w:r w:rsidRPr="002D07A7">
        <w:t xml:space="preserve">ber </w:t>
      </w:r>
      <w:r>
        <w:t>2007. (1772 words)</w:t>
      </w:r>
    </w:p>
    <w:p w14:paraId="09EB2601" w14:textId="77777777" w:rsidR="0018639B" w:rsidRDefault="0018639B" w:rsidP="0018639B"/>
    <w:p w14:paraId="1D1DB421" w14:textId="77777777" w:rsidR="0018639B" w:rsidRPr="002E49E9" w:rsidRDefault="0018639B" w:rsidP="0018639B">
      <w:pPr>
        <w:rPr>
          <w:b/>
          <w:bCs/>
        </w:rPr>
      </w:pPr>
      <w:r>
        <w:rPr>
          <w:b/>
          <w:bCs/>
          <w:smallCaps/>
        </w:rPr>
        <w:t>Works in Progress</w:t>
      </w:r>
    </w:p>
    <w:p w14:paraId="17941F92" w14:textId="77777777" w:rsidR="0018639B" w:rsidRDefault="0018639B" w:rsidP="0018639B">
      <w:pPr>
        <w:rPr>
          <w:rFonts w:ascii="Cambria" w:hAnsi="Cambria"/>
          <w:color w:val="222222"/>
          <w:szCs w:val="18"/>
        </w:rPr>
      </w:pPr>
      <w:r>
        <w:rPr>
          <w:rFonts w:ascii="Cambria" w:hAnsi="Cambria"/>
          <w:color w:val="222222"/>
          <w:szCs w:val="18"/>
        </w:rPr>
        <w:t xml:space="preserve">I am currently working on, </w:t>
      </w:r>
      <w:r>
        <w:rPr>
          <w:rFonts w:ascii="Cambria" w:hAnsi="Cambria"/>
          <w:i/>
          <w:color w:val="222222"/>
          <w:szCs w:val="18"/>
        </w:rPr>
        <w:t>Avenging Christ in Medieval England</w:t>
      </w:r>
      <w:r>
        <w:rPr>
          <w:rFonts w:ascii="Cambria" w:hAnsi="Cambria"/>
          <w:color w:val="222222"/>
          <w:szCs w:val="18"/>
        </w:rPr>
        <w:t>, a monograph that traces the evolution of medieval narratives that relate the Roman destruction of Jerusalem and articulates the cultural and religious uses of these stories in medieval England. These narratives, which appeared in a wide variety of media and genres, anachronistically imagined the destruction of Jerusalem and its Jewish inhabitants as retribution for the crucifixion of Christ, when in fact the siege occurred centuries before the rule of Constantine and the conversion of the Roman Empire to Christianity. I am especially interested in the proliferation of the narratives in late medieval England following the Edict of Expulsion of 1290, after which no Jews were openly living in England. I argue that the narratives continued to target Judaism and Jewish people, even in their physical absence, in an effort to reconcile theological and devotional anxieties over the role of Judaism as the precursor and source of Christianity, and that the narratives’ successful targeting and destruction of Jerusalem served as a wish fulfillment, a sort of surrogate victory in an era in which English armies failed repeatedly to recapture Jerusalem during the Crusades.</w:t>
      </w:r>
    </w:p>
    <w:p w14:paraId="288BE5C1" w14:textId="77777777" w:rsidR="0018639B" w:rsidRDefault="0018639B" w:rsidP="0018639B">
      <w:pPr>
        <w:rPr>
          <w:b/>
          <w:bCs/>
          <w:smallCaps/>
        </w:rPr>
      </w:pPr>
    </w:p>
    <w:p w14:paraId="034E8E22" w14:textId="77777777" w:rsidR="003D5B9D" w:rsidRDefault="003D5B9D" w:rsidP="003D5B9D">
      <w:pPr>
        <w:rPr>
          <w:b/>
          <w:bCs/>
          <w:smallCaps/>
        </w:rPr>
      </w:pPr>
      <w:r>
        <w:rPr>
          <w:b/>
          <w:bCs/>
          <w:smallCaps/>
        </w:rPr>
        <w:t xml:space="preserve">PODCASTS – INTERVIEWED EXPERT </w:t>
      </w:r>
    </w:p>
    <w:p w14:paraId="77AF50BE" w14:textId="77777777" w:rsidR="003D5B9D" w:rsidRDefault="003D5B9D" w:rsidP="003D5B9D">
      <w:pPr>
        <w:rPr>
          <w:bCs/>
        </w:rPr>
      </w:pPr>
      <w:r>
        <w:rPr>
          <w:bCs/>
        </w:rPr>
        <w:t xml:space="preserve">“The Evolution of Medieval Vengeance Narratives.” Discovery and Inspiration, a podcast series </w:t>
      </w:r>
    </w:p>
    <w:p w14:paraId="1BB9712E" w14:textId="77777777" w:rsidR="003D5B9D" w:rsidRDefault="003D5B9D" w:rsidP="003D5B9D">
      <w:pPr>
        <w:rPr>
          <w:bCs/>
        </w:rPr>
      </w:pPr>
      <w:r>
        <w:rPr>
          <w:bCs/>
        </w:rPr>
        <w:t xml:space="preserve">     from the National Humanities Center. Season 6, 2022.</w:t>
      </w:r>
    </w:p>
    <w:p w14:paraId="3437A856" w14:textId="5641AEAD" w:rsidR="003D5B9D" w:rsidRDefault="003D5B9D" w:rsidP="003D5B9D">
      <w:pPr>
        <w:rPr>
          <w:bCs/>
        </w:rPr>
      </w:pPr>
      <w:r>
        <w:rPr>
          <w:bCs/>
        </w:rPr>
        <w:t>“Biocodicology: From Dust to Data.” Coding Codices. Episode 9, 2022.</w:t>
      </w:r>
    </w:p>
    <w:p w14:paraId="30D70EF8" w14:textId="77777777" w:rsidR="003D5B9D" w:rsidRPr="00A8524C" w:rsidRDefault="003D5B9D" w:rsidP="003D5B9D">
      <w:pPr>
        <w:rPr>
          <w:bCs/>
        </w:rPr>
      </w:pPr>
    </w:p>
    <w:p w14:paraId="19F9DC0E" w14:textId="77777777" w:rsidR="0018639B" w:rsidRDefault="0018639B" w:rsidP="0018639B">
      <w:pPr>
        <w:rPr>
          <w:b/>
          <w:bCs/>
          <w:smallCaps/>
        </w:rPr>
      </w:pPr>
      <w:r>
        <w:rPr>
          <w:b/>
          <w:bCs/>
          <w:smallCaps/>
        </w:rPr>
        <w:t>Codicological Descriptions</w:t>
      </w:r>
    </w:p>
    <w:p w14:paraId="217BCEBE" w14:textId="77777777" w:rsidR="0018639B" w:rsidRDefault="0018639B" w:rsidP="0018639B">
      <w:pPr>
        <w:rPr>
          <w:bCs/>
        </w:rPr>
      </w:pPr>
      <w:r>
        <w:rPr>
          <w:bCs/>
        </w:rPr>
        <w:t xml:space="preserve">I have been commissioned by the </w:t>
      </w:r>
      <w:r w:rsidRPr="004E4D3A">
        <w:rPr>
          <w:bCs/>
          <w:i/>
        </w:rPr>
        <w:t>Roman de la Rose</w:t>
      </w:r>
      <w:r>
        <w:rPr>
          <w:bCs/>
        </w:rPr>
        <w:t xml:space="preserve"> Digital Library and e-codices: Virtual Manuscript Library of Switzerland to write codicological descriptions of medieval manuscripts they feature, fourteen of which have been published on these sites thus far. Each description is based on in-person consultation of the book and research on its origins and provenance and includes detailed reports on the material quality and construction of the book, the layout of text and images, scribal work, decoration, binding, and history. Institutions visited and the shelfmarks of manuscripts described for the published descriptions are as follows:</w:t>
      </w:r>
    </w:p>
    <w:p w14:paraId="25B717B5" w14:textId="77777777" w:rsidR="0018639B" w:rsidRDefault="0018639B" w:rsidP="0018639B">
      <w:pPr>
        <w:rPr>
          <w:bCs/>
        </w:rPr>
      </w:pPr>
      <w:r>
        <w:rPr>
          <w:bCs/>
        </w:rPr>
        <w:t xml:space="preserve"> </w:t>
      </w:r>
    </w:p>
    <w:p w14:paraId="7C153592" w14:textId="77777777" w:rsidR="0018639B" w:rsidRDefault="0018639B" w:rsidP="0018639B">
      <w:pPr>
        <w:ind w:left="720"/>
        <w:rPr>
          <w:bCs/>
        </w:rPr>
      </w:pPr>
      <w:r>
        <w:rPr>
          <w:bCs/>
        </w:rPr>
        <w:t xml:space="preserve">Bayerische Staatsbibliothek, Munich: </w:t>
      </w:r>
      <w:r w:rsidRPr="00FE1297">
        <w:rPr>
          <w:bCs/>
          <w:i/>
        </w:rPr>
        <w:t>Cod. gall. 17</w:t>
      </w:r>
    </w:p>
    <w:p w14:paraId="54B5126E" w14:textId="77777777" w:rsidR="0018639B" w:rsidRDefault="0018639B" w:rsidP="0018639B">
      <w:pPr>
        <w:ind w:left="720"/>
        <w:rPr>
          <w:bCs/>
        </w:rPr>
      </w:pPr>
      <w:r>
        <w:rPr>
          <w:bCs/>
        </w:rPr>
        <w:t xml:space="preserve">Bibliothèque nationale de France, Paris: </w:t>
      </w:r>
      <w:r w:rsidRPr="00FE1297">
        <w:rPr>
          <w:bCs/>
          <w:i/>
        </w:rPr>
        <w:t>fr. 12595</w:t>
      </w:r>
    </w:p>
    <w:p w14:paraId="4190F17C" w14:textId="77777777" w:rsidR="0018639B" w:rsidRDefault="0018639B" w:rsidP="0018639B">
      <w:pPr>
        <w:ind w:left="720"/>
        <w:rPr>
          <w:bCs/>
        </w:rPr>
      </w:pPr>
      <w:r>
        <w:rPr>
          <w:bCs/>
        </w:rPr>
        <w:t xml:space="preserve">Bodleian Library, Oxford: </w:t>
      </w:r>
      <w:r w:rsidRPr="00FE1297">
        <w:rPr>
          <w:bCs/>
          <w:i/>
        </w:rPr>
        <w:t>MS Douce 195, MS Douce 332, MS Selden Supra 57</w:t>
      </w:r>
    </w:p>
    <w:p w14:paraId="708CEE9F" w14:textId="77777777" w:rsidR="0018639B" w:rsidRDefault="0018639B" w:rsidP="0018639B">
      <w:pPr>
        <w:ind w:left="720"/>
        <w:rPr>
          <w:bCs/>
        </w:rPr>
      </w:pPr>
      <w:r>
        <w:rPr>
          <w:bCs/>
        </w:rPr>
        <w:t xml:space="preserve">Fondation Martin Bodmer, Cologny: </w:t>
      </w:r>
      <w:r w:rsidRPr="00FE1297">
        <w:rPr>
          <w:bCs/>
          <w:i/>
        </w:rPr>
        <w:t>Cod. Bodmer 79</w:t>
      </w:r>
    </w:p>
    <w:p w14:paraId="69AB3C06" w14:textId="77777777" w:rsidR="0018639B" w:rsidRDefault="0018639B" w:rsidP="0018639B">
      <w:pPr>
        <w:ind w:left="720"/>
        <w:rPr>
          <w:bCs/>
        </w:rPr>
      </w:pPr>
      <w:r>
        <w:rPr>
          <w:bCs/>
        </w:rPr>
        <w:t xml:space="preserve">J. Paul Getty Museum, Los Angeles: </w:t>
      </w:r>
      <w:r w:rsidRPr="00FE1297">
        <w:rPr>
          <w:bCs/>
          <w:i/>
        </w:rPr>
        <w:t>Ludwig XV7</w:t>
      </w:r>
    </w:p>
    <w:p w14:paraId="692AB288" w14:textId="77777777" w:rsidR="0018639B" w:rsidRDefault="0018639B" w:rsidP="0018639B">
      <w:pPr>
        <w:ind w:left="720"/>
        <w:rPr>
          <w:bCs/>
        </w:rPr>
      </w:pPr>
      <w:r>
        <w:rPr>
          <w:bCs/>
        </w:rPr>
        <w:lastRenderedPageBreak/>
        <w:t xml:space="preserve">Lausanne Bibliothèque Cantonale et Universitaire: </w:t>
      </w:r>
      <w:r w:rsidRPr="00FE1297">
        <w:rPr>
          <w:bCs/>
          <w:i/>
        </w:rPr>
        <w:t>M 454</w:t>
      </w:r>
    </w:p>
    <w:p w14:paraId="260FEB04" w14:textId="77777777" w:rsidR="0018639B" w:rsidRDefault="0018639B" w:rsidP="0018639B">
      <w:pPr>
        <w:ind w:left="720"/>
        <w:rPr>
          <w:bCs/>
        </w:rPr>
      </w:pPr>
      <w:r>
        <w:rPr>
          <w:bCs/>
        </w:rPr>
        <w:t xml:space="preserve">Morgan Library, New York: </w:t>
      </w:r>
      <w:r w:rsidRPr="00FE1297">
        <w:rPr>
          <w:bCs/>
          <w:i/>
        </w:rPr>
        <w:t>M 948</w:t>
      </w:r>
    </w:p>
    <w:p w14:paraId="4BB7C99A" w14:textId="77777777" w:rsidR="0018639B" w:rsidRDefault="0018639B" w:rsidP="0018639B">
      <w:pPr>
        <w:ind w:left="720"/>
        <w:rPr>
          <w:bCs/>
        </w:rPr>
      </w:pPr>
      <w:r>
        <w:rPr>
          <w:bCs/>
        </w:rPr>
        <w:t xml:space="preserve">University of Chicago: </w:t>
      </w:r>
      <w:r w:rsidRPr="00FE1297">
        <w:rPr>
          <w:bCs/>
          <w:i/>
        </w:rPr>
        <w:t>MS 1380</w:t>
      </w:r>
    </w:p>
    <w:p w14:paraId="64BDE7EB" w14:textId="77777777" w:rsidR="0018639B" w:rsidRDefault="0018639B" w:rsidP="0018639B">
      <w:pPr>
        <w:ind w:left="720"/>
        <w:rPr>
          <w:bCs/>
        </w:rPr>
      </w:pPr>
      <w:r>
        <w:rPr>
          <w:bCs/>
        </w:rPr>
        <w:t xml:space="preserve">University of Pennsylvania, Philadelphia: </w:t>
      </w:r>
      <w:r w:rsidRPr="00FE1297">
        <w:rPr>
          <w:bCs/>
          <w:i/>
        </w:rPr>
        <w:t>Codex 906</w:t>
      </w:r>
    </w:p>
    <w:p w14:paraId="64770D71" w14:textId="77777777" w:rsidR="0018639B" w:rsidRPr="00FE1297" w:rsidRDefault="0018639B" w:rsidP="0018639B">
      <w:pPr>
        <w:ind w:left="720"/>
        <w:rPr>
          <w:bCs/>
          <w:i/>
        </w:rPr>
      </w:pPr>
      <w:r>
        <w:rPr>
          <w:bCs/>
        </w:rPr>
        <w:t xml:space="preserve">Walters Art Museum, Baltimore: </w:t>
      </w:r>
      <w:r w:rsidRPr="00FE1297">
        <w:rPr>
          <w:bCs/>
          <w:i/>
        </w:rPr>
        <w:t xml:space="preserve">W. 143 </w:t>
      </w:r>
    </w:p>
    <w:p w14:paraId="464B978B" w14:textId="77777777" w:rsidR="0018639B" w:rsidRDefault="0018639B" w:rsidP="0018639B">
      <w:pPr>
        <w:ind w:left="720"/>
        <w:rPr>
          <w:bCs/>
        </w:rPr>
      </w:pPr>
      <w:r>
        <w:rPr>
          <w:bCs/>
        </w:rPr>
        <w:t xml:space="preserve">Private collections: </w:t>
      </w:r>
      <w:r w:rsidRPr="00FE1297">
        <w:rPr>
          <w:bCs/>
          <w:i/>
        </w:rPr>
        <w:t>Cox Macro Rose, Ferrell Rose</w:t>
      </w:r>
    </w:p>
    <w:p w14:paraId="5D019420" w14:textId="77777777" w:rsidR="0018639B" w:rsidRDefault="0018639B" w:rsidP="0018639B">
      <w:pPr>
        <w:rPr>
          <w:bCs/>
        </w:rPr>
      </w:pPr>
    </w:p>
    <w:p w14:paraId="209C674B" w14:textId="77777777" w:rsidR="0018639B" w:rsidRPr="00D332F9" w:rsidRDefault="0018639B" w:rsidP="0018639B">
      <w:pPr>
        <w:rPr>
          <w:smallCaps/>
          <w:color w:val="000000"/>
        </w:rPr>
      </w:pPr>
      <w:r w:rsidRPr="00C22C95">
        <w:rPr>
          <w:b/>
          <w:bCs/>
          <w:smallCaps/>
          <w:color w:val="000000"/>
        </w:rPr>
        <w:t>Awards and Honors</w:t>
      </w:r>
    </w:p>
    <w:p w14:paraId="2B336FA8" w14:textId="14D94777" w:rsidR="00273E97" w:rsidRDefault="00273E97" w:rsidP="0018639B">
      <w:pPr>
        <w:rPr>
          <w:color w:val="000000"/>
        </w:rPr>
      </w:pPr>
      <w:r>
        <w:rPr>
          <w:color w:val="000000"/>
        </w:rPr>
        <w:t>NCSU Outstanding Teacher Award 2016</w:t>
      </w:r>
    </w:p>
    <w:p w14:paraId="6F4F377A" w14:textId="77777777" w:rsidR="0018639B" w:rsidRDefault="0018639B" w:rsidP="0018639B">
      <w:pPr>
        <w:rPr>
          <w:color w:val="000000"/>
        </w:rPr>
      </w:pPr>
      <w:r>
        <w:rPr>
          <w:color w:val="000000"/>
        </w:rPr>
        <w:t>MLA Committee on Scholarly Editions Seal (for Siege of Jerusalem Electronic Archive) 2014</w:t>
      </w:r>
    </w:p>
    <w:p w14:paraId="4D102D0B" w14:textId="77777777" w:rsidR="0018639B" w:rsidRDefault="0018639B" w:rsidP="0018639B">
      <w:pPr>
        <w:rPr>
          <w:color w:val="000000"/>
        </w:rPr>
      </w:pPr>
      <w:r>
        <w:rPr>
          <w:color w:val="000000"/>
        </w:rPr>
        <w:t>University Faculty Scholar, North Carolina State University 2014</w:t>
      </w:r>
    </w:p>
    <w:p w14:paraId="009CE43A" w14:textId="77777777" w:rsidR="0018639B" w:rsidRDefault="0018639B" w:rsidP="0018639B">
      <w:pPr>
        <w:rPr>
          <w:color w:val="000000"/>
        </w:rPr>
      </w:pPr>
      <w:r>
        <w:rPr>
          <w:color w:val="000000"/>
        </w:rPr>
        <w:t>Bibliographical Society of America, New Scholars Program 2009</w:t>
      </w:r>
    </w:p>
    <w:p w14:paraId="1DEC47C2" w14:textId="77777777" w:rsidR="0018639B" w:rsidRDefault="0018639B" w:rsidP="0018639B">
      <w:pPr>
        <w:rPr>
          <w:color w:val="000000"/>
        </w:rPr>
      </w:pPr>
      <w:r>
        <w:rPr>
          <w:color w:val="000000"/>
        </w:rPr>
        <w:t>E. Ph. Goldschmidt Fellowship, Rare Book School, 2007</w:t>
      </w:r>
    </w:p>
    <w:p w14:paraId="0C89AA48" w14:textId="77777777" w:rsidR="0018639B" w:rsidRDefault="0018639B" w:rsidP="0018639B">
      <w:pPr>
        <w:rPr>
          <w:color w:val="000000"/>
        </w:rPr>
      </w:pPr>
      <w:r>
        <w:rPr>
          <w:color w:val="000000"/>
        </w:rPr>
        <w:t>Bibliographical Society of America Fellowship, 2006</w:t>
      </w:r>
    </w:p>
    <w:p w14:paraId="1856521B" w14:textId="77777777" w:rsidR="0018639B" w:rsidRDefault="0018639B" w:rsidP="0018639B">
      <w:pPr>
        <w:rPr>
          <w:color w:val="000000"/>
        </w:rPr>
      </w:pPr>
      <w:r>
        <w:rPr>
          <w:color w:val="000000"/>
        </w:rPr>
        <w:t>Digital Library Federation Forum Fellowship, 2006</w:t>
      </w:r>
    </w:p>
    <w:p w14:paraId="42988BA5" w14:textId="77777777" w:rsidR="0018639B" w:rsidRDefault="0018639B" w:rsidP="0018639B">
      <w:pPr>
        <w:rPr>
          <w:color w:val="000000"/>
        </w:rPr>
      </w:pPr>
      <w:r w:rsidRPr="00C22C95">
        <w:rPr>
          <w:color w:val="000000"/>
        </w:rPr>
        <w:t>Faculty Senate Fellowship, University of Virginia, 2005-06</w:t>
      </w:r>
    </w:p>
    <w:p w14:paraId="7132131D" w14:textId="77777777" w:rsidR="0018639B" w:rsidRPr="00785B7F" w:rsidRDefault="0018639B" w:rsidP="0018639B">
      <w:pPr>
        <w:rPr>
          <w:color w:val="000000"/>
        </w:rPr>
      </w:pPr>
    </w:p>
    <w:p w14:paraId="291443B6" w14:textId="77777777" w:rsidR="0018639B" w:rsidRDefault="0018639B" w:rsidP="0018639B">
      <w:pPr>
        <w:rPr>
          <w:b/>
          <w:bCs/>
          <w:smallCaps/>
          <w:color w:val="000000"/>
        </w:rPr>
      </w:pPr>
      <w:r w:rsidRPr="00C22C95">
        <w:rPr>
          <w:b/>
          <w:bCs/>
          <w:smallCaps/>
          <w:color w:val="000000"/>
        </w:rPr>
        <w:t>Papers Delivered</w:t>
      </w:r>
      <w:r>
        <w:rPr>
          <w:b/>
          <w:bCs/>
          <w:smallCaps/>
          <w:color w:val="000000"/>
        </w:rPr>
        <w:t>, Invited Lectures, &amp; Conference Participation</w:t>
      </w:r>
    </w:p>
    <w:p w14:paraId="2DFDA687" w14:textId="77777777" w:rsidR="00DC0649" w:rsidRDefault="00DC0649" w:rsidP="00DC0649">
      <w:pPr>
        <w:rPr>
          <w:color w:val="222222"/>
          <w:shd w:val="clear" w:color="auto" w:fill="FFFFFF"/>
        </w:rPr>
      </w:pPr>
      <w:r>
        <w:rPr>
          <w:color w:val="222222"/>
          <w:shd w:val="clear" w:color="auto" w:fill="FFFFFF"/>
        </w:rPr>
        <w:t xml:space="preserve">Invited Lecture. </w:t>
      </w:r>
      <w:r w:rsidRPr="00DC0649">
        <w:rPr>
          <w:color w:val="222222"/>
          <w:shd w:val="clear" w:color="auto" w:fill="FFFFFF"/>
        </w:rPr>
        <w:t>"Of Peptides and Scribes: Applying Life Sciences to the Study of </w:t>
      </w:r>
      <w:r w:rsidRPr="00DC0649">
        <w:rPr>
          <w:rStyle w:val="il"/>
          <w:color w:val="222222"/>
          <w:shd w:val="clear" w:color="auto" w:fill="FFFFFF"/>
        </w:rPr>
        <w:t>Manuscripts</w:t>
      </w:r>
      <w:r w:rsidRPr="00DC0649">
        <w:rPr>
          <w:color w:val="222222"/>
          <w:shd w:val="clear" w:color="auto" w:fill="FFFFFF"/>
        </w:rPr>
        <w:t>."</w:t>
      </w:r>
      <w:r>
        <w:rPr>
          <w:color w:val="222222"/>
          <w:shd w:val="clear" w:color="auto" w:fill="FFFFFF"/>
        </w:rPr>
        <w:t xml:space="preserve"> </w:t>
      </w:r>
    </w:p>
    <w:p w14:paraId="5C31103B" w14:textId="38CC5097" w:rsidR="00DC0649" w:rsidRDefault="00DC0649" w:rsidP="00DC0649">
      <w:pPr>
        <w:rPr>
          <w:color w:val="222222"/>
          <w:shd w:val="clear" w:color="auto" w:fill="FFFFFF"/>
        </w:rPr>
      </w:pPr>
      <w:r>
        <w:rPr>
          <w:color w:val="222222"/>
          <w:shd w:val="clear" w:color="auto" w:fill="FFFFFF"/>
        </w:rPr>
        <w:t xml:space="preserve">     Manuscript Migration Lab, Duke University, November 2021.</w:t>
      </w:r>
    </w:p>
    <w:p w14:paraId="113C90FE" w14:textId="5077F1C7" w:rsidR="00DC0649" w:rsidRDefault="00DC0649" w:rsidP="00DC0649">
      <w:pPr>
        <w:rPr>
          <w:color w:val="222222"/>
          <w:shd w:val="clear" w:color="auto" w:fill="FFFFFF"/>
        </w:rPr>
      </w:pPr>
      <w:r>
        <w:rPr>
          <w:color w:val="222222"/>
          <w:shd w:val="clear" w:color="auto" w:fill="FFFFFF"/>
        </w:rPr>
        <w:t>Invited Lecture. “Biocodicology: The Biology of Books.” University of Guelph, February 2021.</w:t>
      </w:r>
    </w:p>
    <w:p w14:paraId="1827083E" w14:textId="77777777" w:rsidR="00DC0649" w:rsidRDefault="00DC0649" w:rsidP="00DC0649">
      <w:pPr>
        <w:rPr>
          <w:color w:val="222222"/>
          <w:shd w:val="clear" w:color="auto" w:fill="FFFFFF"/>
        </w:rPr>
      </w:pPr>
      <w:r>
        <w:rPr>
          <w:color w:val="222222"/>
          <w:shd w:val="clear" w:color="auto" w:fill="FFFFFF"/>
        </w:rPr>
        <w:t xml:space="preserve">Invited Guest. Virtually Everything with Michael </w:t>
      </w:r>
      <w:proofErr w:type="spellStart"/>
      <w:r>
        <w:rPr>
          <w:color w:val="222222"/>
          <w:shd w:val="clear" w:color="auto" w:fill="FFFFFF"/>
        </w:rPr>
        <w:t>Witmore</w:t>
      </w:r>
      <w:proofErr w:type="spellEnd"/>
      <w:r>
        <w:rPr>
          <w:color w:val="222222"/>
          <w:shd w:val="clear" w:color="auto" w:fill="FFFFFF"/>
        </w:rPr>
        <w:t xml:space="preserve">. Folger Shakespeare Library, January </w:t>
      </w:r>
    </w:p>
    <w:p w14:paraId="24833A98" w14:textId="4CA6C976" w:rsidR="00DC0649" w:rsidRPr="00DC0649" w:rsidRDefault="00DC0649" w:rsidP="00DC0649">
      <w:r>
        <w:rPr>
          <w:color w:val="222222"/>
          <w:shd w:val="clear" w:color="auto" w:fill="FFFFFF"/>
        </w:rPr>
        <w:t xml:space="preserve">     2021.</w:t>
      </w:r>
    </w:p>
    <w:p w14:paraId="46407B61" w14:textId="3A1E0505" w:rsidR="00D47172" w:rsidRDefault="00D47172" w:rsidP="00D47172">
      <w:pPr>
        <w:rPr>
          <w:color w:val="222222"/>
          <w:shd w:val="clear" w:color="auto" w:fill="FFFFFF"/>
        </w:rPr>
      </w:pPr>
      <w:r>
        <w:rPr>
          <w:color w:val="222222"/>
          <w:shd w:val="clear" w:color="auto" w:fill="FFFFFF"/>
        </w:rPr>
        <w:t xml:space="preserve">Invited Lecture. “Envisioning a New </w:t>
      </w:r>
      <w:r>
        <w:rPr>
          <w:i/>
          <w:iCs/>
          <w:color w:val="222222"/>
          <w:shd w:val="clear" w:color="auto" w:fill="FFFFFF"/>
        </w:rPr>
        <w:t>Siege of Jerusalem.</w:t>
      </w:r>
      <w:r>
        <w:rPr>
          <w:color w:val="222222"/>
          <w:shd w:val="clear" w:color="auto" w:fill="FFFFFF"/>
        </w:rPr>
        <w:t xml:space="preserve">” Editions and Manuscripts of Middle </w:t>
      </w:r>
    </w:p>
    <w:p w14:paraId="32CA1C1E" w14:textId="77777777" w:rsidR="00D47172" w:rsidRDefault="00D47172" w:rsidP="00D47172">
      <w:pPr>
        <w:rPr>
          <w:color w:val="222222"/>
          <w:shd w:val="clear" w:color="auto" w:fill="FFFFFF"/>
        </w:rPr>
      </w:pPr>
      <w:r>
        <w:rPr>
          <w:color w:val="222222"/>
          <w:shd w:val="clear" w:color="auto" w:fill="FFFFFF"/>
        </w:rPr>
        <w:t xml:space="preserve">     English Poetry. Loyola University Chicago, October 2019.</w:t>
      </w:r>
    </w:p>
    <w:p w14:paraId="0EA5899C" w14:textId="77777777" w:rsidR="00D47172" w:rsidRDefault="00D47172" w:rsidP="00D47172">
      <w:pPr>
        <w:rPr>
          <w:color w:val="222222"/>
          <w:shd w:val="clear" w:color="auto" w:fill="FFFFFF"/>
        </w:rPr>
      </w:pPr>
      <w:r>
        <w:rPr>
          <w:color w:val="222222"/>
          <w:shd w:val="clear" w:color="auto" w:fill="FFFFFF"/>
        </w:rPr>
        <w:t xml:space="preserve">“The Potential Biocodicology Holds for the Humanities” (with Bruce Holsinger). </w:t>
      </w:r>
    </w:p>
    <w:p w14:paraId="7F9CEFEC" w14:textId="77777777" w:rsidR="00D47172" w:rsidRDefault="00D47172" w:rsidP="00D47172">
      <w:pPr>
        <w:rPr>
          <w:color w:val="000000" w:themeColor="text1"/>
        </w:rPr>
      </w:pPr>
      <w:r>
        <w:rPr>
          <w:color w:val="222222"/>
          <w:shd w:val="clear" w:color="auto" w:fill="FFFFFF"/>
        </w:rPr>
        <w:t xml:space="preserve">     </w:t>
      </w:r>
      <w:r w:rsidRPr="00776F04">
        <w:rPr>
          <w:color w:val="000000" w:themeColor="text1"/>
        </w:rPr>
        <w:t xml:space="preserve">Biocodicology: The Parchment Record and the Biology of the Book. Folger Institute </w:t>
      </w:r>
    </w:p>
    <w:p w14:paraId="42AD3129" w14:textId="77777777" w:rsidR="00D47172" w:rsidRDefault="00D47172" w:rsidP="00D47172">
      <w:pPr>
        <w:rPr>
          <w:color w:val="222222"/>
          <w:shd w:val="clear" w:color="auto" w:fill="FFFFFF"/>
        </w:rPr>
      </w:pPr>
      <w:r>
        <w:rPr>
          <w:color w:val="000000" w:themeColor="text1"/>
        </w:rPr>
        <w:t xml:space="preserve">     </w:t>
      </w:r>
      <w:r w:rsidRPr="00776F04">
        <w:rPr>
          <w:color w:val="000000" w:themeColor="text1"/>
        </w:rPr>
        <w:t>Scholarly Program, Folger Shakespeare Library, Washington D.C., May 2019.</w:t>
      </w:r>
    </w:p>
    <w:p w14:paraId="0943D8A0" w14:textId="77777777" w:rsidR="00D47172" w:rsidRDefault="00D47172" w:rsidP="00D47172">
      <w:pPr>
        <w:rPr>
          <w:color w:val="222222"/>
          <w:shd w:val="clear" w:color="auto" w:fill="FFFFFF"/>
        </w:rPr>
      </w:pPr>
      <w:r>
        <w:rPr>
          <w:color w:val="222222"/>
          <w:shd w:val="clear" w:color="auto" w:fill="FFFFFF"/>
        </w:rPr>
        <w:t xml:space="preserve">“Scribes and Readers: Textual Communities and </w:t>
      </w:r>
      <w:r>
        <w:rPr>
          <w:i/>
          <w:color w:val="222222"/>
          <w:shd w:val="clear" w:color="auto" w:fill="FFFFFF"/>
        </w:rPr>
        <w:t>The Siege of Jerusalem</w:t>
      </w:r>
      <w:r>
        <w:rPr>
          <w:color w:val="222222"/>
          <w:shd w:val="clear" w:color="auto" w:fill="FFFFFF"/>
        </w:rPr>
        <w:t xml:space="preserve">.” International Piers </w:t>
      </w:r>
    </w:p>
    <w:p w14:paraId="0ADA26BA" w14:textId="77777777" w:rsidR="00D47172" w:rsidRPr="00776F04" w:rsidRDefault="00D47172" w:rsidP="00D47172">
      <w:pPr>
        <w:rPr>
          <w:color w:val="222222"/>
          <w:shd w:val="clear" w:color="auto" w:fill="FFFFFF"/>
        </w:rPr>
      </w:pPr>
      <w:r>
        <w:rPr>
          <w:color w:val="222222"/>
          <w:shd w:val="clear" w:color="auto" w:fill="FFFFFF"/>
        </w:rPr>
        <w:t xml:space="preserve">     Plowman Society, University of Miami, April 2019.</w:t>
      </w:r>
    </w:p>
    <w:p w14:paraId="3442B936" w14:textId="1FE6BC12" w:rsidR="00667AA8" w:rsidRDefault="00667AA8" w:rsidP="00164670">
      <w:pPr>
        <w:rPr>
          <w:color w:val="222222"/>
          <w:shd w:val="clear" w:color="auto" w:fill="FFFFFF"/>
        </w:rPr>
      </w:pPr>
      <w:r>
        <w:rPr>
          <w:color w:val="222222"/>
          <w:shd w:val="clear" w:color="auto" w:fill="FFFFFF"/>
        </w:rPr>
        <w:t xml:space="preserve">“ARC, </w:t>
      </w:r>
      <w:proofErr w:type="spellStart"/>
      <w:r>
        <w:rPr>
          <w:color w:val="222222"/>
          <w:shd w:val="clear" w:color="auto" w:fill="FFFFFF"/>
        </w:rPr>
        <w:t>BigDIVA</w:t>
      </w:r>
      <w:proofErr w:type="spellEnd"/>
      <w:r>
        <w:rPr>
          <w:color w:val="222222"/>
          <w:shd w:val="clear" w:color="auto" w:fill="FFFFFF"/>
        </w:rPr>
        <w:t xml:space="preserve">, and the Future of Research Infrastructures” (with Laura Mandell). Digital </w:t>
      </w:r>
    </w:p>
    <w:p w14:paraId="0246776A" w14:textId="71C9B8D5" w:rsidR="00667AA8" w:rsidRDefault="00667AA8" w:rsidP="00164670">
      <w:pPr>
        <w:rPr>
          <w:color w:val="222222"/>
          <w:shd w:val="clear" w:color="auto" w:fill="FFFFFF"/>
        </w:rPr>
      </w:pPr>
      <w:r>
        <w:rPr>
          <w:color w:val="222222"/>
          <w:shd w:val="clear" w:color="auto" w:fill="FFFFFF"/>
        </w:rPr>
        <w:t xml:space="preserve">     Humanities Workshop: From Idea to Sustainable Project, National Humanities Center,  </w:t>
      </w:r>
    </w:p>
    <w:p w14:paraId="7684AE1A" w14:textId="682D3205" w:rsidR="00667AA8" w:rsidRDefault="00667AA8" w:rsidP="00164670">
      <w:pPr>
        <w:rPr>
          <w:color w:val="222222"/>
          <w:shd w:val="clear" w:color="auto" w:fill="FFFFFF"/>
        </w:rPr>
      </w:pPr>
      <w:r>
        <w:rPr>
          <w:color w:val="222222"/>
          <w:shd w:val="clear" w:color="auto" w:fill="FFFFFF"/>
        </w:rPr>
        <w:t xml:space="preserve">     October 2018.</w:t>
      </w:r>
    </w:p>
    <w:p w14:paraId="56116CCD" w14:textId="5B1824A3" w:rsidR="00164670" w:rsidRDefault="00164670" w:rsidP="00164670">
      <w:pPr>
        <w:rPr>
          <w:color w:val="222222"/>
          <w:shd w:val="clear" w:color="auto" w:fill="FFFFFF"/>
        </w:rPr>
      </w:pPr>
      <w:r>
        <w:rPr>
          <w:color w:val="222222"/>
          <w:shd w:val="clear" w:color="auto" w:fill="FFFFFF"/>
        </w:rPr>
        <w:t xml:space="preserve">“Old Meets New: Describing and Cataloging Manuscripts in a Digital Age.” Manuscript </w:t>
      </w:r>
    </w:p>
    <w:p w14:paraId="7587E53D" w14:textId="77777777" w:rsidR="00164670" w:rsidRDefault="00164670" w:rsidP="00164670">
      <w:pPr>
        <w:rPr>
          <w:color w:val="222222"/>
          <w:shd w:val="clear" w:color="auto" w:fill="FFFFFF"/>
        </w:rPr>
      </w:pPr>
      <w:r>
        <w:rPr>
          <w:color w:val="222222"/>
          <w:shd w:val="clear" w:color="auto" w:fill="FFFFFF"/>
        </w:rPr>
        <w:t xml:space="preserve">     Cataloguing in a Comparative Perspective, Hamburg Centre for the Study of Manuscript </w:t>
      </w:r>
    </w:p>
    <w:p w14:paraId="79723D28" w14:textId="77777777" w:rsidR="00164670" w:rsidRDefault="00164670" w:rsidP="00164670">
      <w:pPr>
        <w:rPr>
          <w:color w:val="222222"/>
          <w:shd w:val="clear" w:color="auto" w:fill="FFFFFF"/>
        </w:rPr>
      </w:pPr>
      <w:r>
        <w:rPr>
          <w:color w:val="222222"/>
          <w:shd w:val="clear" w:color="auto" w:fill="FFFFFF"/>
        </w:rPr>
        <w:t xml:space="preserve">     Cultures, May 2018.</w:t>
      </w:r>
    </w:p>
    <w:p w14:paraId="2EA12C3B" w14:textId="77777777" w:rsidR="00164670" w:rsidRDefault="00164670" w:rsidP="00164670">
      <w:pPr>
        <w:rPr>
          <w:color w:val="222222"/>
          <w:shd w:val="clear" w:color="auto" w:fill="FFFFFF"/>
        </w:rPr>
      </w:pPr>
      <w:r>
        <w:rPr>
          <w:color w:val="222222"/>
          <w:shd w:val="clear" w:color="auto" w:fill="FFFFFF"/>
        </w:rPr>
        <w:t xml:space="preserve">Invited lecture. “The More a Man Gazes: </w:t>
      </w:r>
      <w:r>
        <w:rPr>
          <w:i/>
          <w:color w:val="222222"/>
          <w:shd w:val="clear" w:color="auto" w:fill="FFFFFF"/>
        </w:rPr>
        <w:t>Roman de la Rose</w:t>
      </w:r>
      <w:r>
        <w:rPr>
          <w:color w:val="222222"/>
          <w:shd w:val="clear" w:color="auto" w:fill="FFFFFF"/>
        </w:rPr>
        <w:t xml:space="preserve"> in the Digital Age,” University of </w:t>
      </w:r>
    </w:p>
    <w:p w14:paraId="782AA148" w14:textId="77777777" w:rsidR="00164670" w:rsidRPr="00C95B63" w:rsidRDefault="00164670" w:rsidP="00164670">
      <w:pPr>
        <w:rPr>
          <w:color w:val="222222"/>
          <w:shd w:val="clear" w:color="auto" w:fill="FFFFFF"/>
        </w:rPr>
      </w:pPr>
      <w:r>
        <w:rPr>
          <w:color w:val="222222"/>
          <w:shd w:val="clear" w:color="auto" w:fill="FFFFFF"/>
        </w:rPr>
        <w:t xml:space="preserve">     Toronto, April 2018.</w:t>
      </w:r>
    </w:p>
    <w:p w14:paraId="7D187DFC" w14:textId="7C859E14" w:rsidR="000A277E" w:rsidRPr="000A277E" w:rsidRDefault="000A277E" w:rsidP="0053516A">
      <w:pPr>
        <w:rPr>
          <w:color w:val="222222"/>
          <w:shd w:val="clear" w:color="auto" w:fill="FFFFFF"/>
        </w:rPr>
      </w:pPr>
      <w:r>
        <w:rPr>
          <w:color w:val="222222"/>
          <w:shd w:val="clear" w:color="auto" w:fill="FFFFFF"/>
        </w:rPr>
        <w:t>Invited participant</w:t>
      </w:r>
      <w:r w:rsidRPr="000A277E">
        <w:rPr>
          <w:color w:val="222222"/>
          <w:shd w:val="clear" w:color="auto" w:fill="FFFFFF"/>
        </w:rPr>
        <w:t>. LVCAS 360</w:t>
      </w:r>
      <w:r w:rsidRPr="000A277E">
        <w:rPr>
          <w:iCs/>
          <w:color w:val="222222"/>
          <w:shd w:val="clear" w:color="auto" w:fill="FFFFFF"/>
        </w:rPr>
        <w:t>°</w:t>
      </w:r>
      <w:r>
        <w:rPr>
          <w:rFonts w:ascii="Times" w:hAnsi="Times"/>
          <w:sz w:val="20"/>
          <w:szCs w:val="20"/>
        </w:rPr>
        <w:t xml:space="preserve"> </w:t>
      </w:r>
      <w:r>
        <w:t>Workshop, Bodleian Library, Oxford, UK, May 2017.</w:t>
      </w:r>
      <w:r w:rsidRPr="000A277E">
        <w:rPr>
          <w:color w:val="222222"/>
          <w:shd w:val="clear" w:color="auto" w:fill="FFFFFF"/>
        </w:rPr>
        <w:t xml:space="preserve"> </w:t>
      </w:r>
    </w:p>
    <w:p w14:paraId="435C6331" w14:textId="77777777" w:rsidR="000A277E" w:rsidRDefault="000A277E" w:rsidP="0053516A">
      <w:pPr>
        <w:rPr>
          <w:color w:val="222222"/>
          <w:shd w:val="clear" w:color="auto" w:fill="FFFFFF"/>
        </w:rPr>
      </w:pPr>
      <w:r>
        <w:rPr>
          <w:color w:val="222222"/>
          <w:shd w:val="clear" w:color="auto" w:fill="FFFFFF"/>
        </w:rPr>
        <w:t xml:space="preserve">Invited lecture. “Bodies of Evidence: The Genetic Analysis of Medieval Parchment Codices,” </w:t>
      </w:r>
    </w:p>
    <w:p w14:paraId="1E70322D" w14:textId="672B2432" w:rsidR="000A277E" w:rsidRDefault="000A277E" w:rsidP="0053516A">
      <w:pPr>
        <w:rPr>
          <w:color w:val="222222"/>
          <w:shd w:val="clear" w:color="auto" w:fill="FFFFFF"/>
        </w:rPr>
      </w:pPr>
      <w:r>
        <w:rPr>
          <w:color w:val="222222"/>
          <w:shd w:val="clear" w:color="auto" w:fill="FFFFFF"/>
        </w:rPr>
        <w:t xml:space="preserve">     Royal Library, Copenhagen, Denmark, May 2017.</w:t>
      </w:r>
    </w:p>
    <w:p w14:paraId="3E8271D1" w14:textId="77777777" w:rsidR="000A277E" w:rsidRDefault="000A277E" w:rsidP="0053516A">
      <w:pPr>
        <w:rPr>
          <w:color w:val="222222"/>
          <w:shd w:val="clear" w:color="auto" w:fill="FFFFFF"/>
        </w:rPr>
      </w:pPr>
      <w:r>
        <w:rPr>
          <w:color w:val="222222"/>
          <w:shd w:val="clear" w:color="auto" w:fill="FFFFFF"/>
        </w:rPr>
        <w:t xml:space="preserve">Keynote address. </w:t>
      </w:r>
      <w:r w:rsidRPr="000A277E">
        <w:rPr>
          <w:color w:val="222222"/>
          <w:shd w:val="clear" w:color="auto" w:fill="FFFFFF"/>
        </w:rPr>
        <w:t xml:space="preserve">“A New Kind of Partnership: The Advanced Research Consortium (ARC) and </w:t>
      </w:r>
    </w:p>
    <w:p w14:paraId="20C35199" w14:textId="3939DD50" w:rsidR="000A277E" w:rsidRPr="000A277E" w:rsidRDefault="000A277E" w:rsidP="0053516A">
      <w:r>
        <w:rPr>
          <w:color w:val="222222"/>
          <w:shd w:val="clear" w:color="auto" w:fill="FFFFFF"/>
        </w:rPr>
        <w:t xml:space="preserve">     </w:t>
      </w:r>
      <w:r w:rsidRPr="000A277E">
        <w:rPr>
          <w:color w:val="222222"/>
          <w:shd w:val="clear" w:color="auto" w:fill="FFFFFF"/>
        </w:rPr>
        <w:t>Scholarly Publishing</w:t>
      </w:r>
      <w:r>
        <w:rPr>
          <w:color w:val="222222"/>
          <w:shd w:val="clear" w:color="auto" w:fill="FFFFFF"/>
        </w:rPr>
        <w:t xml:space="preserve">. 2017 Project MUSE Publishers’ Meeting. </w:t>
      </w:r>
      <w:r w:rsidR="00F54F9A">
        <w:rPr>
          <w:color w:val="222222"/>
          <w:shd w:val="clear" w:color="auto" w:fill="FFFFFF"/>
        </w:rPr>
        <w:t>Baltimore</w:t>
      </w:r>
      <w:r>
        <w:rPr>
          <w:color w:val="222222"/>
          <w:shd w:val="clear" w:color="auto" w:fill="FFFFFF"/>
        </w:rPr>
        <w:t>, MD. April 2017.</w:t>
      </w:r>
    </w:p>
    <w:p w14:paraId="620FD1AE" w14:textId="4405B036" w:rsidR="0053516A" w:rsidRDefault="000A277E" w:rsidP="0053516A">
      <w:pPr>
        <w:rPr>
          <w:color w:val="222222"/>
          <w:shd w:val="clear" w:color="auto" w:fill="FFFFFF"/>
        </w:rPr>
      </w:pPr>
      <w:r>
        <w:rPr>
          <w:color w:val="222222"/>
          <w:shd w:val="clear" w:color="auto" w:fill="FFFFFF"/>
        </w:rPr>
        <w:t xml:space="preserve"> </w:t>
      </w:r>
      <w:r w:rsidR="0053516A" w:rsidRPr="0053516A">
        <w:rPr>
          <w:color w:val="222222"/>
          <w:shd w:val="clear" w:color="auto" w:fill="FFFFFF"/>
        </w:rPr>
        <w:t xml:space="preserve">“Editing </w:t>
      </w:r>
      <w:r w:rsidR="0053516A" w:rsidRPr="0053516A">
        <w:rPr>
          <w:i/>
          <w:color w:val="222222"/>
          <w:shd w:val="clear" w:color="auto" w:fill="FFFFFF"/>
        </w:rPr>
        <w:t>Piers Plowman</w:t>
      </w:r>
      <w:r w:rsidR="0053516A" w:rsidRPr="0053516A">
        <w:rPr>
          <w:color w:val="222222"/>
          <w:shd w:val="clear" w:color="auto" w:fill="FFFFFF"/>
        </w:rPr>
        <w:t xml:space="preserve">: </w:t>
      </w:r>
      <w:r w:rsidR="0053516A" w:rsidRPr="0053516A">
        <w:rPr>
          <w:i/>
          <w:color w:val="222222"/>
          <w:shd w:val="clear" w:color="auto" w:fill="FFFFFF"/>
        </w:rPr>
        <w:t>Translatio</w:t>
      </w:r>
      <w:r w:rsidR="0053516A" w:rsidRPr="0053516A">
        <w:rPr>
          <w:color w:val="222222"/>
          <w:shd w:val="clear" w:color="auto" w:fill="FFFFFF"/>
        </w:rPr>
        <w:t xml:space="preserve"> and Transformations.” New Chaucer Society, London, July </w:t>
      </w:r>
    </w:p>
    <w:p w14:paraId="682FC796" w14:textId="5A2FF55C" w:rsidR="0053516A" w:rsidRPr="0053516A" w:rsidRDefault="0053516A" w:rsidP="0053516A">
      <w:pPr>
        <w:rPr>
          <w:color w:val="222222"/>
          <w:shd w:val="clear" w:color="auto" w:fill="FFFFFF"/>
        </w:rPr>
      </w:pPr>
      <w:r>
        <w:rPr>
          <w:color w:val="222222"/>
          <w:shd w:val="clear" w:color="auto" w:fill="FFFFFF"/>
        </w:rPr>
        <w:t xml:space="preserve">     </w:t>
      </w:r>
      <w:r w:rsidRPr="0053516A">
        <w:rPr>
          <w:color w:val="222222"/>
          <w:shd w:val="clear" w:color="auto" w:fill="FFFFFF"/>
        </w:rPr>
        <w:t>2016.</w:t>
      </w:r>
    </w:p>
    <w:p w14:paraId="5DD1AC7D" w14:textId="77777777" w:rsidR="005867D9" w:rsidRDefault="0053516A" w:rsidP="0053516A">
      <w:pPr>
        <w:rPr>
          <w:color w:val="222222"/>
          <w:shd w:val="clear" w:color="auto" w:fill="FFFFFF"/>
        </w:rPr>
      </w:pPr>
      <w:r w:rsidRPr="005867D9">
        <w:rPr>
          <w:color w:val="222222"/>
          <w:shd w:val="clear" w:color="auto" w:fill="FFFFFF"/>
        </w:rPr>
        <w:t xml:space="preserve">Panelist. </w:t>
      </w:r>
      <w:r w:rsidR="005867D9" w:rsidRPr="005867D9">
        <w:rPr>
          <w:bCs/>
          <w:color w:val="000000"/>
          <w:bdr w:val="none" w:sz="0" w:space="0" w:color="auto" w:frame="1"/>
          <w:shd w:val="clear" w:color="auto" w:fill="FFFFFF"/>
        </w:rPr>
        <w:t xml:space="preserve">Roundtable: What Do We Want Out of Book Reviews (and Book Reviewers)? </w:t>
      </w:r>
      <w:r w:rsidR="005867D9" w:rsidRPr="005867D9">
        <w:rPr>
          <w:color w:val="222222"/>
          <w:shd w:val="clear" w:color="auto" w:fill="FFFFFF"/>
        </w:rPr>
        <w:t xml:space="preserve">New </w:t>
      </w:r>
    </w:p>
    <w:p w14:paraId="36D08A78" w14:textId="72F2ABC2" w:rsidR="0053516A" w:rsidRPr="005867D9" w:rsidRDefault="005867D9" w:rsidP="0053516A">
      <w:pPr>
        <w:rPr>
          <w:color w:val="222222"/>
          <w:shd w:val="clear" w:color="auto" w:fill="FFFFFF"/>
        </w:rPr>
      </w:pPr>
      <w:r>
        <w:rPr>
          <w:color w:val="222222"/>
          <w:shd w:val="clear" w:color="auto" w:fill="FFFFFF"/>
        </w:rPr>
        <w:t xml:space="preserve">     </w:t>
      </w:r>
      <w:r w:rsidRPr="005867D9">
        <w:rPr>
          <w:color w:val="222222"/>
          <w:shd w:val="clear" w:color="auto" w:fill="FFFFFF"/>
        </w:rPr>
        <w:t>Chaucer Society, London, July 2016.</w:t>
      </w:r>
    </w:p>
    <w:p w14:paraId="1704BD95" w14:textId="77777777" w:rsidR="0053516A" w:rsidRDefault="0053516A" w:rsidP="0053516A">
      <w:pPr>
        <w:rPr>
          <w:color w:val="222222"/>
          <w:shd w:val="clear" w:color="auto" w:fill="FFFFFF"/>
        </w:rPr>
      </w:pPr>
      <w:r w:rsidRPr="0053516A">
        <w:rPr>
          <w:rFonts w:ascii="Arial" w:hAnsi="Arial" w:cs="Arial"/>
          <w:color w:val="222222"/>
          <w:sz w:val="19"/>
          <w:szCs w:val="19"/>
          <w:shd w:val="clear" w:color="auto" w:fill="FFFFFF"/>
        </w:rPr>
        <w:t>"</w:t>
      </w:r>
      <w:r w:rsidRPr="0053516A">
        <w:rPr>
          <w:color w:val="222222"/>
          <w:shd w:val="clear" w:color="auto" w:fill="FFFFFF"/>
        </w:rPr>
        <w:t xml:space="preserve">Ghosts in the Medieval Machine: Artifacts </w:t>
      </w:r>
      <w:r>
        <w:rPr>
          <w:color w:val="222222"/>
          <w:shd w:val="clear" w:color="auto" w:fill="FFFFFF"/>
        </w:rPr>
        <w:t xml:space="preserve">and their Digital Afterlives." Supporting Humanities </w:t>
      </w:r>
    </w:p>
    <w:p w14:paraId="5A8B7B7A" w14:textId="0EB72B67" w:rsidR="0053516A" w:rsidRDefault="0053516A" w:rsidP="0082478D">
      <w:r>
        <w:rPr>
          <w:color w:val="222222"/>
          <w:shd w:val="clear" w:color="auto" w:fill="FFFFFF"/>
        </w:rPr>
        <w:lastRenderedPageBreak/>
        <w:t xml:space="preserve">     Online Research and Education (SHORE) Symposium, </w:t>
      </w:r>
      <w:r w:rsidRPr="0053516A">
        <w:rPr>
          <w:color w:val="222222"/>
          <w:shd w:val="clear" w:color="auto" w:fill="FFFFFF"/>
        </w:rPr>
        <w:t>Purdue University</w:t>
      </w:r>
      <w:r>
        <w:rPr>
          <w:color w:val="222222"/>
          <w:shd w:val="clear" w:color="auto" w:fill="FFFFFF"/>
        </w:rPr>
        <w:t>, May 2016.</w:t>
      </w:r>
    </w:p>
    <w:p w14:paraId="7754E0CD" w14:textId="77777777" w:rsidR="0053516A" w:rsidRDefault="0053516A" w:rsidP="0053516A">
      <w:pPr>
        <w:rPr>
          <w:color w:val="000000"/>
        </w:rPr>
      </w:pPr>
      <w:r>
        <w:t xml:space="preserve">Panelist. “Recipe for a Better Peer Review.” </w:t>
      </w:r>
      <w:r>
        <w:rPr>
          <w:color w:val="222222"/>
          <w:szCs w:val="27"/>
          <w:shd w:val="clear" w:color="auto" w:fill="FFFFFF"/>
        </w:rPr>
        <w:t xml:space="preserve">51st </w:t>
      </w:r>
      <w:r>
        <w:rPr>
          <w:color w:val="000000"/>
        </w:rPr>
        <w:t xml:space="preserve">International Congress on Medieval Studies, </w:t>
      </w:r>
    </w:p>
    <w:p w14:paraId="2408CF88" w14:textId="6098FD06" w:rsidR="0053516A" w:rsidRPr="0053516A" w:rsidRDefault="0053516A" w:rsidP="0082478D">
      <w:pPr>
        <w:rPr>
          <w:color w:val="000000"/>
        </w:rPr>
      </w:pPr>
      <w:r>
        <w:rPr>
          <w:color w:val="000000"/>
        </w:rPr>
        <w:t xml:space="preserve">     Kalamazoo, MI, May 2016.</w:t>
      </w:r>
    </w:p>
    <w:p w14:paraId="0A13C5F6" w14:textId="77777777" w:rsidR="0053516A" w:rsidRDefault="0053516A" w:rsidP="0082478D">
      <w:pPr>
        <w:rPr>
          <w:color w:val="1A1A1A"/>
          <w:shd w:val="clear" w:color="auto" w:fill="FFFFFF"/>
        </w:rPr>
      </w:pPr>
      <w:r>
        <w:rPr>
          <w:color w:val="1A1A1A"/>
          <w:shd w:val="clear" w:color="auto" w:fill="FFFFFF"/>
        </w:rPr>
        <w:t xml:space="preserve">Panelist. “Assessment in the Humanities.” National Humanities Center, Research Triangle Park, </w:t>
      </w:r>
    </w:p>
    <w:p w14:paraId="169E5E11" w14:textId="57650C08" w:rsidR="0053516A" w:rsidRDefault="0053516A" w:rsidP="0082478D">
      <w:pPr>
        <w:rPr>
          <w:color w:val="1A1A1A"/>
          <w:shd w:val="clear" w:color="auto" w:fill="FFFFFF"/>
        </w:rPr>
      </w:pPr>
      <w:r>
        <w:rPr>
          <w:color w:val="1A1A1A"/>
          <w:shd w:val="clear" w:color="auto" w:fill="FFFFFF"/>
        </w:rPr>
        <w:t xml:space="preserve">     NC, April 2016.</w:t>
      </w:r>
    </w:p>
    <w:p w14:paraId="2019FD31" w14:textId="77777777" w:rsidR="0082478D" w:rsidRDefault="0082478D" w:rsidP="0082478D">
      <w:pPr>
        <w:rPr>
          <w:color w:val="222222"/>
          <w:shd w:val="clear" w:color="auto" w:fill="FFFFFF"/>
        </w:rPr>
      </w:pPr>
      <w:r>
        <w:rPr>
          <w:color w:val="1A1A1A"/>
          <w:shd w:val="clear" w:color="auto" w:fill="FFFFFF"/>
        </w:rPr>
        <w:t xml:space="preserve">Panelist. </w:t>
      </w:r>
      <w:r w:rsidRPr="0082478D">
        <w:rPr>
          <w:color w:val="222222"/>
          <w:shd w:val="clear" w:color="auto" w:fill="FFFFFF"/>
        </w:rPr>
        <w:t>"Large-Scale Early Modern Digital Humanities</w:t>
      </w:r>
      <w:r>
        <w:rPr>
          <w:color w:val="222222"/>
          <w:shd w:val="clear" w:color="auto" w:fill="FFFFFF"/>
        </w:rPr>
        <w:t>.</w:t>
      </w:r>
      <w:r w:rsidRPr="0082478D">
        <w:rPr>
          <w:color w:val="222222"/>
          <w:shd w:val="clear" w:color="auto" w:fill="FFFFFF"/>
        </w:rPr>
        <w:t xml:space="preserve">" Renaissance Society of America </w:t>
      </w:r>
    </w:p>
    <w:p w14:paraId="204AF388" w14:textId="229E69F6" w:rsidR="0082478D" w:rsidRPr="0082478D" w:rsidRDefault="0082478D" w:rsidP="0082478D">
      <w:r>
        <w:rPr>
          <w:color w:val="222222"/>
          <w:shd w:val="clear" w:color="auto" w:fill="FFFFFF"/>
        </w:rPr>
        <w:t xml:space="preserve">     Annual Meeting, </w:t>
      </w:r>
      <w:r w:rsidRPr="0082478D">
        <w:rPr>
          <w:color w:val="222222"/>
          <w:shd w:val="clear" w:color="auto" w:fill="FFFFFF"/>
        </w:rPr>
        <w:t>Boston, </w:t>
      </w:r>
      <w:r>
        <w:rPr>
          <w:color w:val="222222"/>
          <w:shd w:val="clear" w:color="auto" w:fill="FFFFFF"/>
        </w:rPr>
        <w:t>April 2016.</w:t>
      </w:r>
    </w:p>
    <w:p w14:paraId="5EC43119" w14:textId="02BC4299" w:rsidR="0082478D" w:rsidRDefault="0082478D" w:rsidP="0082478D">
      <w:pPr>
        <w:rPr>
          <w:color w:val="1A1A1A"/>
          <w:shd w:val="clear" w:color="auto" w:fill="FFFFFF"/>
        </w:rPr>
      </w:pPr>
      <w:r w:rsidRPr="0082478D">
        <w:rPr>
          <w:color w:val="1A1A1A"/>
          <w:shd w:val="clear" w:color="auto" w:fill="FFFFFF"/>
        </w:rPr>
        <w:t>Morton W</w:t>
      </w:r>
      <w:r>
        <w:rPr>
          <w:color w:val="1A1A1A"/>
          <w:shd w:val="clear" w:color="auto" w:fill="FFFFFF"/>
        </w:rPr>
        <w:t xml:space="preserve">. Bloomfield Plenary Lecture. </w:t>
      </w:r>
      <w:r w:rsidRPr="0082478D">
        <w:rPr>
          <w:color w:val="1A1A1A"/>
          <w:shd w:val="clear" w:color="auto" w:fill="FFFFFF"/>
        </w:rPr>
        <w:t>"Of Dw</w:t>
      </w:r>
      <w:r>
        <w:rPr>
          <w:color w:val="1A1A1A"/>
          <w:shd w:val="clear" w:color="auto" w:fill="FFFFFF"/>
        </w:rPr>
        <w:t>arves and Dinosaurs: Moving on</w:t>
      </w:r>
    </w:p>
    <w:p w14:paraId="0B538DE0" w14:textId="77777777" w:rsidR="0082478D" w:rsidRDefault="0082478D" w:rsidP="0082478D">
      <w:pPr>
        <w:rPr>
          <w:color w:val="1A1A1A"/>
          <w:shd w:val="clear" w:color="auto" w:fill="FFFFFF"/>
        </w:rPr>
      </w:pPr>
      <w:r>
        <w:rPr>
          <w:color w:val="1A1A1A"/>
          <w:shd w:val="clear" w:color="auto" w:fill="FFFFFF"/>
        </w:rPr>
        <w:t xml:space="preserve">     f</w:t>
      </w:r>
      <w:r w:rsidRPr="0082478D">
        <w:rPr>
          <w:color w:val="1A1A1A"/>
          <w:shd w:val="clear" w:color="auto" w:fill="FFFFFF"/>
        </w:rPr>
        <w:t>rom </w:t>
      </w:r>
      <w:r w:rsidRPr="0082478D">
        <w:rPr>
          <w:i/>
          <w:iCs/>
          <w:color w:val="1A1A1A"/>
          <w:shd w:val="clear" w:color="auto" w:fill="FFFFFF"/>
        </w:rPr>
        <w:t>mouvance</w:t>
      </w:r>
      <w:r w:rsidRPr="0082478D">
        <w:rPr>
          <w:color w:val="1A1A1A"/>
          <w:shd w:val="clear" w:color="auto" w:fill="FFFFFF"/>
        </w:rPr>
        <w:t> in Digital Editions."</w:t>
      </w:r>
      <w:r>
        <w:rPr>
          <w:color w:val="1A1A1A"/>
          <w:shd w:val="clear" w:color="auto" w:fill="FFFFFF"/>
        </w:rPr>
        <w:t xml:space="preserve"> </w:t>
      </w:r>
      <w:r w:rsidRPr="0082478D">
        <w:rPr>
          <w:color w:val="1A1A1A"/>
          <w:shd w:val="clear" w:color="auto" w:fill="FFFFFF"/>
        </w:rPr>
        <w:t>Digital Britain: New Appro</w:t>
      </w:r>
      <w:r>
        <w:rPr>
          <w:color w:val="1A1A1A"/>
          <w:shd w:val="clear" w:color="auto" w:fill="FFFFFF"/>
        </w:rPr>
        <w:t xml:space="preserve">aches to the Early Middle </w:t>
      </w:r>
    </w:p>
    <w:p w14:paraId="21278A7C" w14:textId="1EBBA8E4" w:rsidR="0082478D" w:rsidRPr="0082478D" w:rsidRDefault="0082478D" w:rsidP="0082478D">
      <w:r>
        <w:rPr>
          <w:color w:val="1A1A1A"/>
          <w:shd w:val="clear" w:color="auto" w:fill="FFFFFF"/>
        </w:rPr>
        <w:t xml:space="preserve">     Ages, </w:t>
      </w:r>
      <w:r w:rsidRPr="0082478D">
        <w:rPr>
          <w:color w:val="1A1A1A"/>
          <w:shd w:val="clear" w:color="auto" w:fill="FFFFFF"/>
        </w:rPr>
        <w:t xml:space="preserve">Harvard University March </w:t>
      </w:r>
      <w:r>
        <w:rPr>
          <w:color w:val="1A1A1A"/>
          <w:shd w:val="clear" w:color="auto" w:fill="FFFFFF"/>
        </w:rPr>
        <w:t>2016.</w:t>
      </w:r>
    </w:p>
    <w:p w14:paraId="7402A27C" w14:textId="77777777" w:rsidR="0082478D" w:rsidRDefault="0082478D" w:rsidP="0082478D">
      <w:pPr>
        <w:rPr>
          <w:color w:val="1A1A1A"/>
          <w:shd w:val="clear" w:color="auto" w:fill="FFFFFF"/>
        </w:rPr>
      </w:pPr>
      <w:r w:rsidRPr="00220641">
        <w:rPr>
          <w:color w:val="1A1A1A"/>
          <w:shd w:val="clear" w:color="auto" w:fill="FFFFFF"/>
        </w:rPr>
        <w:t xml:space="preserve">"The Advanced Research Consortium: Federated Resources for the Production and </w:t>
      </w:r>
    </w:p>
    <w:p w14:paraId="487285F8" w14:textId="77777777" w:rsidR="0082478D" w:rsidRDefault="0082478D" w:rsidP="0082478D">
      <w:pPr>
        <w:rPr>
          <w:color w:val="1A1A1A"/>
          <w:shd w:val="clear" w:color="auto" w:fill="FFFFFF"/>
        </w:rPr>
      </w:pPr>
      <w:r>
        <w:rPr>
          <w:color w:val="1A1A1A"/>
          <w:shd w:val="clear" w:color="auto" w:fill="FFFFFF"/>
        </w:rPr>
        <w:t xml:space="preserve">     </w:t>
      </w:r>
      <w:r w:rsidRPr="00220641">
        <w:rPr>
          <w:color w:val="1A1A1A"/>
          <w:shd w:val="clear" w:color="auto" w:fill="FFFFFF"/>
        </w:rPr>
        <w:t>Dissemination of Scholarly Editions</w:t>
      </w:r>
      <w:r>
        <w:rPr>
          <w:color w:val="1A1A1A"/>
          <w:shd w:val="clear" w:color="auto" w:fill="FFFFFF"/>
        </w:rPr>
        <w:t xml:space="preserve">." </w:t>
      </w:r>
      <w:r w:rsidRPr="00220641">
        <w:rPr>
          <w:color w:val="1A1A1A"/>
          <w:shd w:val="clear" w:color="auto" w:fill="FFFFFF"/>
        </w:rPr>
        <w:t xml:space="preserve">DiXiT 2: Academia, Cultural Heritage, Society, </w:t>
      </w:r>
    </w:p>
    <w:p w14:paraId="61F0CF7B" w14:textId="0FFABCBE" w:rsidR="0082478D" w:rsidRPr="00220641" w:rsidRDefault="0082478D" w:rsidP="0082478D">
      <w:pPr>
        <w:rPr>
          <w:color w:val="1A1A1A"/>
          <w:shd w:val="clear" w:color="auto" w:fill="FFFFFF"/>
        </w:rPr>
      </w:pPr>
      <w:r>
        <w:rPr>
          <w:color w:val="1A1A1A"/>
          <w:shd w:val="clear" w:color="auto" w:fill="FFFFFF"/>
        </w:rPr>
        <w:t xml:space="preserve">     </w:t>
      </w:r>
      <w:r w:rsidRPr="00220641">
        <w:rPr>
          <w:color w:val="1A1A1A"/>
          <w:shd w:val="clear" w:color="auto" w:fill="FFFFFF"/>
        </w:rPr>
        <w:t>University of Cologne, March 2016</w:t>
      </w:r>
    </w:p>
    <w:p w14:paraId="1294912C" w14:textId="77777777" w:rsidR="0082478D" w:rsidRDefault="0082478D" w:rsidP="0082478D">
      <w:pPr>
        <w:rPr>
          <w:color w:val="222222"/>
          <w:szCs w:val="27"/>
          <w:shd w:val="clear" w:color="auto" w:fill="FFFFFF"/>
        </w:rPr>
      </w:pPr>
      <w:r>
        <w:rPr>
          <w:color w:val="222222"/>
          <w:szCs w:val="27"/>
          <w:shd w:val="clear" w:color="auto" w:fill="FFFFFF"/>
        </w:rPr>
        <w:t xml:space="preserve">Panel Organizer (on behalf of the MLA Committee on Scholarly Editions). “Editing Unruly </w:t>
      </w:r>
    </w:p>
    <w:p w14:paraId="5AAF86F1" w14:textId="445168E4" w:rsidR="0082478D" w:rsidRDefault="0082478D" w:rsidP="0082478D">
      <w:pPr>
        <w:rPr>
          <w:color w:val="222222"/>
          <w:szCs w:val="27"/>
          <w:shd w:val="clear" w:color="auto" w:fill="FFFFFF"/>
        </w:rPr>
      </w:pPr>
      <w:r>
        <w:rPr>
          <w:color w:val="222222"/>
          <w:szCs w:val="27"/>
          <w:shd w:val="clear" w:color="auto" w:fill="FFFFFF"/>
        </w:rPr>
        <w:t xml:space="preserve">     Objects.” Modern Language Association, Austin, January 2016.</w:t>
      </w:r>
    </w:p>
    <w:p w14:paraId="5E68CBCC" w14:textId="77777777" w:rsidR="0082478D" w:rsidRDefault="0082478D" w:rsidP="0082478D">
      <w:pPr>
        <w:rPr>
          <w:color w:val="222222"/>
          <w:szCs w:val="27"/>
          <w:shd w:val="clear" w:color="auto" w:fill="FFFFFF"/>
        </w:rPr>
      </w:pPr>
      <w:r>
        <w:rPr>
          <w:color w:val="222222"/>
          <w:szCs w:val="27"/>
          <w:shd w:val="clear" w:color="auto" w:fill="FFFFFF"/>
        </w:rPr>
        <w:t xml:space="preserve">“Editing the Old is New Again: The Siege of Jerusalem and </w:t>
      </w:r>
      <w:r>
        <w:rPr>
          <w:i/>
          <w:color w:val="222222"/>
          <w:szCs w:val="27"/>
          <w:shd w:val="clear" w:color="auto" w:fill="FFFFFF"/>
        </w:rPr>
        <w:t>Piers Plowman</w:t>
      </w:r>
      <w:r>
        <w:rPr>
          <w:color w:val="222222"/>
          <w:szCs w:val="27"/>
          <w:shd w:val="clear" w:color="auto" w:fill="FFFFFF"/>
        </w:rPr>
        <w:t xml:space="preserve"> Electronic </w:t>
      </w:r>
    </w:p>
    <w:p w14:paraId="0231CC4C" w14:textId="5FB775AC" w:rsidR="0082478D" w:rsidRPr="0082478D" w:rsidRDefault="0082478D" w:rsidP="0082478D">
      <w:pPr>
        <w:rPr>
          <w:color w:val="222222"/>
          <w:szCs w:val="27"/>
          <w:shd w:val="clear" w:color="auto" w:fill="FFFFFF"/>
        </w:rPr>
      </w:pPr>
      <w:r>
        <w:rPr>
          <w:color w:val="222222"/>
          <w:szCs w:val="27"/>
          <w:shd w:val="clear" w:color="auto" w:fill="FFFFFF"/>
        </w:rPr>
        <w:t xml:space="preserve">     Archives.” Modern Language Association, Austin, January 2016.</w:t>
      </w:r>
    </w:p>
    <w:p w14:paraId="6C8A989A" w14:textId="77777777" w:rsidR="0082478D" w:rsidRDefault="0082478D" w:rsidP="0082478D">
      <w:pPr>
        <w:rPr>
          <w:color w:val="222222"/>
          <w:szCs w:val="27"/>
          <w:shd w:val="clear" w:color="auto" w:fill="FFFFFF"/>
        </w:rPr>
      </w:pPr>
      <w:r>
        <w:rPr>
          <w:color w:val="222222"/>
          <w:szCs w:val="27"/>
          <w:shd w:val="clear" w:color="auto" w:fill="FFFFFF"/>
        </w:rPr>
        <w:t xml:space="preserve">Presenter. CARMEN Worldwide Medieval Network Annual Meeting Marketplace. “MESA: The </w:t>
      </w:r>
    </w:p>
    <w:p w14:paraId="72EB0B19" w14:textId="77777777" w:rsidR="0082478D" w:rsidRDefault="0082478D" w:rsidP="0082478D">
      <w:pPr>
        <w:rPr>
          <w:color w:val="1A1A1A"/>
          <w:shd w:val="clear" w:color="auto" w:fill="FFFFFF"/>
        </w:rPr>
      </w:pPr>
      <w:r>
        <w:rPr>
          <w:color w:val="222222"/>
          <w:szCs w:val="27"/>
          <w:shd w:val="clear" w:color="auto" w:fill="FFFFFF"/>
        </w:rPr>
        <w:t xml:space="preserve">     Medieval Electronic Scholarly Alliance.” </w:t>
      </w:r>
      <w:r w:rsidRPr="00220641">
        <w:rPr>
          <w:color w:val="1A1A1A"/>
          <w:shd w:val="clear" w:color="auto" w:fill="FFFFFF"/>
        </w:rPr>
        <w:t xml:space="preserve">University of Eastern Sarajevo, Bosnia and </w:t>
      </w:r>
      <w:r>
        <w:rPr>
          <w:color w:val="1A1A1A"/>
          <w:shd w:val="clear" w:color="auto" w:fill="FFFFFF"/>
        </w:rPr>
        <w:t xml:space="preserve">  </w:t>
      </w:r>
    </w:p>
    <w:p w14:paraId="29759989" w14:textId="569CDBF7" w:rsidR="0082478D" w:rsidRPr="0082478D" w:rsidRDefault="0082478D" w:rsidP="0018639B">
      <w:r>
        <w:rPr>
          <w:color w:val="1A1A1A"/>
          <w:shd w:val="clear" w:color="auto" w:fill="FFFFFF"/>
        </w:rPr>
        <w:t xml:space="preserve">     </w:t>
      </w:r>
      <w:r w:rsidRPr="00220641">
        <w:rPr>
          <w:color w:val="1A1A1A"/>
          <w:shd w:val="clear" w:color="auto" w:fill="FFFFFF"/>
        </w:rPr>
        <w:t>Herzegovina, September 2015</w:t>
      </w:r>
    </w:p>
    <w:p w14:paraId="0976607B" w14:textId="77777777" w:rsidR="0018639B" w:rsidRDefault="0018639B" w:rsidP="0018639B">
      <w:pPr>
        <w:rPr>
          <w:color w:val="000000"/>
        </w:rPr>
      </w:pPr>
      <w:r>
        <w:rPr>
          <w:color w:val="222222"/>
          <w:szCs w:val="27"/>
          <w:shd w:val="clear" w:color="auto" w:fill="FFFFFF"/>
        </w:rPr>
        <w:t xml:space="preserve">"(Im)material Bodies: The Absent Jew and </w:t>
      </w:r>
      <w:r>
        <w:rPr>
          <w:i/>
          <w:color w:val="222222"/>
          <w:szCs w:val="27"/>
          <w:shd w:val="clear" w:color="auto" w:fill="FFFFFF"/>
        </w:rPr>
        <w:t>The Siege of Jerusalem</w:t>
      </w:r>
      <w:r>
        <w:rPr>
          <w:color w:val="222222"/>
          <w:szCs w:val="27"/>
          <w:shd w:val="clear" w:color="auto" w:fill="FFFFFF"/>
        </w:rPr>
        <w:t xml:space="preserve">," 50th </w:t>
      </w:r>
      <w:r>
        <w:rPr>
          <w:color w:val="000000"/>
        </w:rPr>
        <w:t xml:space="preserve">International Congress </w:t>
      </w:r>
    </w:p>
    <w:p w14:paraId="1D600D7A" w14:textId="77777777" w:rsidR="0018639B" w:rsidRPr="00453F7C" w:rsidRDefault="0018639B" w:rsidP="0018639B">
      <w:pPr>
        <w:rPr>
          <w:color w:val="000000"/>
        </w:rPr>
      </w:pPr>
      <w:r>
        <w:rPr>
          <w:color w:val="000000"/>
        </w:rPr>
        <w:t xml:space="preserve">     on Medieval Studies, Kalamazoo, MI, May 2015.</w:t>
      </w:r>
    </w:p>
    <w:p w14:paraId="08F1BD0B" w14:textId="77777777" w:rsidR="0018639B" w:rsidRDefault="0018639B" w:rsidP="0018639B">
      <w:pPr>
        <w:rPr>
          <w:color w:val="222222"/>
          <w:szCs w:val="27"/>
          <w:shd w:val="clear" w:color="auto" w:fill="FFFFFF"/>
        </w:rPr>
      </w:pPr>
      <w:r w:rsidRPr="00EC13EC">
        <w:rPr>
          <w:color w:val="222222"/>
          <w:szCs w:val="27"/>
          <w:shd w:val="clear" w:color="auto" w:fill="FFFFFF"/>
        </w:rPr>
        <w:t>“</w:t>
      </w:r>
      <w:r>
        <w:rPr>
          <w:color w:val="222222"/>
          <w:szCs w:val="27"/>
          <w:shd w:val="clear" w:color="auto" w:fill="FFFFFF"/>
        </w:rPr>
        <w:t xml:space="preserve">Confession, Vengeance, and the Destruction of Jerusalem," Remembering Jerusalem: </w:t>
      </w:r>
    </w:p>
    <w:p w14:paraId="3CEDF98E" w14:textId="77777777" w:rsidR="0018639B" w:rsidRDefault="0018639B" w:rsidP="0018639B">
      <w:pPr>
        <w:rPr>
          <w:color w:val="222222"/>
          <w:szCs w:val="27"/>
          <w:shd w:val="clear" w:color="auto" w:fill="FFFFFF"/>
        </w:rPr>
      </w:pPr>
      <w:r>
        <w:rPr>
          <w:color w:val="222222"/>
          <w:szCs w:val="27"/>
          <w:shd w:val="clear" w:color="auto" w:fill="FFFFFF"/>
        </w:rPr>
        <w:t xml:space="preserve">     Imagination, Memory, and the City, University of London, November 2014.</w:t>
      </w:r>
    </w:p>
    <w:p w14:paraId="108B9D06" w14:textId="77777777" w:rsidR="0018639B" w:rsidRDefault="0018639B" w:rsidP="0018639B">
      <w:pPr>
        <w:rPr>
          <w:color w:val="222222"/>
          <w:szCs w:val="27"/>
          <w:shd w:val="clear" w:color="auto" w:fill="FFFFFF"/>
        </w:rPr>
      </w:pPr>
      <w:r w:rsidRPr="00EC13EC">
        <w:rPr>
          <w:color w:val="222222"/>
          <w:szCs w:val="27"/>
          <w:shd w:val="clear" w:color="auto" w:fill="FFFFFF"/>
        </w:rPr>
        <w:t xml:space="preserve">“Avenging Christ: The Absent Jew and </w:t>
      </w:r>
      <w:r w:rsidRPr="000C0203">
        <w:rPr>
          <w:i/>
          <w:color w:val="222222"/>
          <w:szCs w:val="27"/>
          <w:shd w:val="clear" w:color="auto" w:fill="FFFFFF"/>
        </w:rPr>
        <w:t>The</w:t>
      </w:r>
      <w:r w:rsidRPr="000C0203">
        <w:rPr>
          <w:i/>
          <w:color w:val="222222"/>
        </w:rPr>
        <w:t> Siege </w:t>
      </w:r>
      <w:r w:rsidRPr="000C0203">
        <w:rPr>
          <w:i/>
          <w:color w:val="222222"/>
          <w:szCs w:val="27"/>
          <w:shd w:val="clear" w:color="auto" w:fill="FFFFFF"/>
        </w:rPr>
        <w:t>of Jerusalem</w:t>
      </w:r>
      <w:r w:rsidRPr="00EC13EC">
        <w:rPr>
          <w:color w:val="222222"/>
          <w:szCs w:val="27"/>
          <w:shd w:val="clear" w:color="auto" w:fill="FFFFFF"/>
        </w:rPr>
        <w:t xml:space="preserve">,” New Chaucer Society, </w:t>
      </w:r>
    </w:p>
    <w:p w14:paraId="571399E3" w14:textId="77777777" w:rsidR="0018639B" w:rsidRPr="00EC13EC" w:rsidRDefault="0018639B" w:rsidP="0018639B">
      <w:pPr>
        <w:rPr>
          <w:rFonts w:ascii="Times" w:hAnsi="Times"/>
          <w:szCs w:val="20"/>
        </w:rPr>
      </w:pPr>
      <w:r>
        <w:rPr>
          <w:color w:val="222222"/>
          <w:szCs w:val="27"/>
          <w:shd w:val="clear" w:color="auto" w:fill="FFFFFF"/>
        </w:rPr>
        <w:t xml:space="preserve">     </w:t>
      </w:r>
      <w:r w:rsidRPr="00EC13EC">
        <w:rPr>
          <w:color w:val="222222"/>
          <w:szCs w:val="27"/>
          <w:shd w:val="clear" w:color="auto" w:fill="FFFFFF"/>
        </w:rPr>
        <w:t>Reykjavík, Iceland, July 2014</w:t>
      </w:r>
      <w:r>
        <w:rPr>
          <w:color w:val="222222"/>
          <w:szCs w:val="27"/>
          <w:shd w:val="clear" w:color="auto" w:fill="FFFFFF"/>
        </w:rPr>
        <w:t>.</w:t>
      </w:r>
    </w:p>
    <w:p w14:paraId="260387D6" w14:textId="77777777" w:rsidR="0018639B" w:rsidRDefault="0018639B" w:rsidP="0018639B">
      <w:pPr>
        <w:rPr>
          <w:color w:val="222222"/>
          <w:szCs w:val="21"/>
          <w:shd w:val="clear" w:color="auto" w:fill="FFFFFF"/>
        </w:rPr>
      </w:pPr>
      <w:r w:rsidRPr="00EC13EC">
        <w:t xml:space="preserve">Panelist. </w:t>
      </w:r>
      <w:r w:rsidRPr="00EC13EC">
        <w:rPr>
          <w:color w:val="222222"/>
          <w:szCs w:val="21"/>
          <w:shd w:val="clear" w:color="auto" w:fill="FFFFFF"/>
        </w:rPr>
        <w:t>Innovative Interventions in Scholarly Editing</w:t>
      </w:r>
      <w:r>
        <w:rPr>
          <w:szCs w:val="20"/>
        </w:rPr>
        <w:t>:</w:t>
      </w:r>
      <w:r w:rsidRPr="00EC13EC">
        <w:rPr>
          <w:szCs w:val="20"/>
        </w:rPr>
        <w:t xml:space="preserve"> </w:t>
      </w:r>
      <w:r w:rsidRPr="00EC13EC">
        <w:rPr>
          <w:color w:val="222222"/>
          <w:szCs w:val="21"/>
          <w:shd w:val="clear" w:color="auto" w:fill="FFFFFF"/>
        </w:rPr>
        <w:t xml:space="preserve">“A View From the Shoulders of Giants: </w:t>
      </w:r>
    </w:p>
    <w:p w14:paraId="707EE592" w14:textId="77777777" w:rsidR="0018639B" w:rsidRDefault="0018639B" w:rsidP="0018639B">
      <w:pPr>
        <w:rPr>
          <w:color w:val="000000"/>
        </w:rPr>
      </w:pPr>
      <w:r>
        <w:rPr>
          <w:color w:val="222222"/>
          <w:szCs w:val="21"/>
          <w:shd w:val="clear" w:color="auto" w:fill="FFFFFF"/>
        </w:rPr>
        <w:t xml:space="preserve">     </w:t>
      </w:r>
      <w:r w:rsidRPr="00EC13EC">
        <w:rPr>
          <w:color w:val="222222"/>
          <w:szCs w:val="21"/>
          <w:shd w:val="clear" w:color="auto" w:fill="FFFFFF"/>
        </w:rPr>
        <w:t>Auctoritas and New Media</w:t>
      </w:r>
      <w:r>
        <w:rPr>
          <w:color w:val="222222"/>
          <w:szCs w:val="21"/>
          <w:shd w:val="clear" w:color="auto" w:fill="FFFFFF"/>
        </w:rPr>
        <w:t>,</w:t>
      </w:r>
      <w:r w:rsidRPr="00EC13EC">
        <w:rPr>
          <w:color w:val="222222"/>
          <w:szCs w:val="21"/>
          <w:shd w:val="clear" w:color="auto" w:fill="FFFFFF"/>
        </w:rPr>
        <w:t>”</w:t>
      </w:r>
      <w:r>
        <w:rPr>
          <w:color w:val="222222"/>
          <w:szCs w:val="21"/>
          <w:shd w:val="clear" w:color="auto" w:fill="FFFFFF"/>
        </w:rPr>
        <w:t xml:space="preserve"> </w:t>
      </w:r>
      <w:r w:rsidRPr="006C71DC">
        <w:rPr>
          <w:color w:val="000000"/>
        </w:rPr>
        <w:t>Modern La</w:t>
      </w:r>
      <w:r>
        <w:rPr>
          <w:color w:val="000000"/>
        </w:rPr>
        <w:t>nguage Association, Chicago, January 2014.</w:t>
      </w:r>
    </w:p>
    <w:p w14:paraId="4F3A0128" w14:textId="77777777" w:rsidR="0018639B" w:rsidRDefault="0018639B" w:rsidP="0018639B">
      <w:r>
        <w:t xml:space="preserve">“Gamelyn’s Heirs: (In)completeness and Middle English Literature,” Lawrence J. Schoenberg </w:t>
      </w:r>
    </w:p>
    <w:p w14:paraId="7F4B43C1" w14:textId="77777777" w:rsidR="0018639B" w:rsidRDefault="0018639B" w:rsidP="0018639B">
      <w:r>
        <w:t xml:space="preserve">     Symposium on Manuscript Studies in the Digital Age, University of Pennsylvania, November </w:t>
      </w:r>
    </w:p>
    <w:p w14:paraId="0573365B" w14:textId="77777777" w:rsidR="0018639B" w:rsidRPr="00EC13EC" w:rsidRDefault="0018639B" w:rsidP="0018639B">
      <w:pPr>
        <w:rPr>
          <w:szCs w:val="20"/>
        </w:rPr>
      </w:pPr>
      <w:r>
        <w:t xml:space="preserve">     2013.</w:t>
      </w:r>
    </w:p>
    <w:p w14:paraId="2FF9029F" w14:textId="77777777" w:rsidR="0018639B" w:rsidRDefault="0018639B" w:rsidP="0018639B">
      <w:r>
        <w:t xml:space="preserve">Presenter. Digital Projects Showcase. Society for the History of Authorship, Reception, and </w:t>
      </w:r>
    </w:p>
    <w:p w14:paraId="7EE66520" w14:textId="77777777" w:rsidR="0018639B" w:rsidRDefault="0018639B" w:rsidP="0018639B">
      <w:r>
        <w:t xml:space="preserve">     Publishing Annual Conference, University of Pennsylvania, July 2013.</w:t>
      </w:r>
    </w:p>
    <w:p w14:paraId="67C274E2" w14:textId="77777777" w:rsidR="0018639B" w:rsidRDefault="0018639B" w:rsidP="0018639B">
      <w:r>
        <w:t xml:space="preserve">Panelist. Assessing the Medieval Digital Ecosystem. International Medieval Congress, </w:t>
      </w:r>
    </w:p>
    <w:p w14:paraId="2A0AF079" w14:textId="77777777" w:rsidR="0018639B" w:rsidRDefault="0018639B" w:rsidP="0018639B">
      <w:r>
        <w:t xml:space="preserve">     University of Leeds, July 2013.</w:t>
      </w:r>
    </w:p>
    <w:p w14:paraId="00B81ACB" w14:textId="77777777" w:rsidR="0018639B" w:rsidRDefault="0018639B" w:rsidP="0018639B">
      <w:r>
        <w:t xml:space="preserve">Panelist. Back to the Future: Exploring New Digital Initiatives in Medieval Studies. Medieval </w:t>
      </w:r>
    </w:p>
    <w:p w14:paraId="31E88024" w14:textId="77777777" w:rsidR="0018639B" w:rsidRDefault="0018639B" w:rsidP="0018639B">
      <w:r>
        <w:t xml:space="preserve">     Academy of America Annual Meeting, University of Tennessee, Knoxville, April 2013.</w:t>
      </w:r>
    </w:p>
    <w:p w14:paraId="3F88A6DE" w14:textId="77777777" w:rsidR="0018639B" w:rsidRDefault="0018639B" w:rsidP="0018639B">
      <w:r>
        <w:t xml:space="preserve">“New Media and Old Jerusalem.” Northeast Modern Language Association, Tufts University, </w:t>
      </w:r>
    </w:p>
    <w:p w14:paraId="7876640E" w14:textId="77777777" w:rsidR="0018639B" w:rsidRDefault="0018639B" w:rsidP="0018639B">
      <w:r>
        <w:t xml:space="preserve">     Boston, March 2013.</w:t>
      </w:r>
    </w:p>
    <w:p w14:paraId="70E967AA" w14:textId="77777777" w:rsidR="0018639B" w:rsidRDefault="0018639B" w:rsidP="0018639B">
      <w:r>
        <w:t xml:space="preserve">Invited Participant. Schloss Dagstuhl Perspectives Workshop: Computation and Palaeography – </w:t>
      </w:r>
    </w:p>
    <w:p w14:paraId="453AEB41" w14:textId="77777777" w:rsidR="0018639B" w:rsidRDefault="0018639B" w:rsidP="0018639B">
      <w:r>
        <w:t xml:space="preserve">     Potentials and Limits. Schloss Dagstuhl Leibniz-Zentrum für Informatik, Wadern,  </w:t>
      </w:r>
    </w:p>
    <w:p w14:paraId="005FF841" w14:textId="77777777" w:rsidR="0018639B" w:rsidRDefault="0018639B" w:rsidP="0018639B">
      <w:r>
        <w:t xml:space="preserve">     Germany, September 2012.</w:t>
      </w:r>
    </w:p>
    <w:p w14:paraId="7CC38EB5" w14:textId="77777777" w:rsidR="0018639B" w:rsidRDefault="0018639B" w:rsidP="0018639B">
      <w:r>
        <w:t xml:space="preserve">“The Ecosystem of the Archive: Scholarly and Public Interaction with Natural History </w:t>
      </w:r>
    </w:p>
    <w:p w14:paraId="75469F54" w14:textId="77777777" w:rsidR="0018639B" w:rsidRDefault="0018639B" w:rsidP="0018639B">
      <w:r>
        <w:t xml:space="preserve">     Collections.” Society for the Preservation of Natural History Collections, Yale University, </w:t>
      </w:r>
    </w:p>
    <w:p w14:paraId="315B3F32" w14:textId="77777777" w:rsidR="0018639B" w:rsidRDefault="0018639B" w:rsidP="0018639B">
      <w:r>
        <w:t xml:space="preserve">     June 2012.</w:t>
      </w:r>
    </w:p>
    <w:p w14:paraId="14942760" w14:textId="77777777" w:rsidR="0018639B" w:rsidRDefault="0018639B" w:rsidP="0018639B">
      <w:r>
        <w:t xml:space="preserve">“Medieval Textuality and </w:t>
      </w:r>
      <w:r>
        <w:rPr>
          <w:i/>
        </w:rPr>
        <w:t>Translatio</w:t>
      </w:r>
      <w:r>
        <w:t xml:space="preserve"> in the Digital Age.” Society for Textual Scholarship, </w:t>
      </w:r>
    </w:p>
    <w:p w14:paraId="12B748EC" w14:textId="77777777" w:rsidR="0018639B" w:rsidRPr="00774D59" w:rsidRDefault="0018639B" w:rsidP="0018639B">
      <w:r>
        <w:t xml:space="preserve">     University of Texas at Austin, June 2012.</w:t>
      </w:r>
    </w:p>
    <w:p w14:paraId="1C753E4F" w14:textId="77777777" w:rsidR="0018639B" w:rsidRDefault="0018639B" w:rsidP="0018639B">
      <w:pPr>
        <w:rPr>
          <w:color w:val="000000"/>
        </w:rPr>
      </w:pPr>
      <w:r>
        <w:t xml:space="preserve">Panelist. “MESA: Growing a Federation for Medieval Studies.” </w:t>
      </w:r>
      <w:r>
        <w:rPr>
          <w:color w:val="000000"/>
        </w:rPr>
        <w:t>47</w:t>
      </w:r>
      <w:r w:rsidRPr="00925B8A">
        <w:rPr>
          <w:color w:val="000000"/>
          <w:vertAlign w:val="superscript"/>
        </w:rPr>
        <w:t>th</w:t>
      </w:r>
      <w:r>
        <w:rPr>
          <w:color w:val="000000"/>
        </w:rPr>
        <w:t xml:space="preserve"> International Congress on  </w:t>
      </w:r>
    </w:p>
    <w:p w14:paraId="58E4157E" w14:textId="77777777" w:rsidR="0018639B" w:rsidRDefault="0018639B" w:rsidP="0018639B">
      <w:r>
        <w:rPr>
          <w:color w:val="000000"/>
        </w:rPr>
        <w:lastRenderedPageBreak/>
        <w:t xml:space="preserve">     Medieval Studies, Kalamazoo, MI, May 2012.</w:t>
      </w:r>
    </w:p>
    <w:p w14:paraId="411976D6" w14:textId="77777777" w:rsidR="0018639B" w:rsidRDefault="0018639B" w:rsidP="0018639B">
      <w:r>
        <w:t xml:space="preserve">Invited Speaker. “DNA Analysis and the Study of Medieval Parchment Books.” European </w:t>
      </w:r>
    </w:p>
    <w:p w14:paraId="08F0D772" w14:textId="77777777" w:rsidR="0018639B" w:rsidRDefault="0018639B" w:rsidP="0018639B">
      <w:r>
        <w:t xml:space="preserve">     Science Foundation Exploratory Workshop on Digital Palaeography, Universität Würzburg, </w:t>
      </w:r>
    </w:p>
    <w:p w14:paraId="1A85F2E1" w14:textId="77777777" w:rsidR="0018639B" w:rsidRDefault="0018639B" w:rsidP="0018639B">
      <w:r>
        <w:t xml:space="preserve">     Germany. July 2011.</w:t>
      </w:r>
    </w:p>
    <w:p w14:paraId="1FC359A3" w14:textId="77777777" w:rsidR="0018639B" w:rsidRDefault="0018639B" w:rsidP="0018639B">
      <w:pPr>
        <w:rPr>
          <w:color w:val="000000"/>
        </w:rPr>
      </w:pPr>
      <w:r>
        <w:t>Panelist. “What Every (Digital) Medievalist Should Know.”</w:t>
      </w:r>
      <w:r w:rsidRPr="00DB2367">
        <w:rPr>
          <w:color w:val="000000"/>
        </w:rPr>
        <w:t xml:space="preserve"> </w:t>
      </w:r>
      <w:r>
        <w:rPr>
          <w:color w:val="000000"/>
        </w:rPr>
        <w:t>46</w:t>
      </w:r>
      <w:r w:rsidRPr="00925B8A">
        <w:rPr>
          <w:color w:val="000000"/>
          <w:vertAlign w:val="superscript"/>
        </w:rPr>
        <w:t>th</w:t>
      </w:r>
      <w:r>
        <w:rPr>
          <w:color w:val="000000"/>
        </w:rPr>
        <w:t xml:space="preserve"> International Congress on  </w:t>
      </w:r>
    </w:p>
    <w:p w14:paraId="24528906" w14:textId="77777777" w:rsidR="0018639B" w:rsidRPr="00DB2367" w:rsidRDefault="0018639B" w:rsidP="0018639B">
      <w:pPr>
        <w:rPr>
          <w:color w:val="000000"/>
        </w:rPr>
      </w:pPr>
      <w:r>
        <w:rPr>
          <w:color w:val="000000"/>
        </w:rPr>
        <w:t xml:space="preserve">     Medieval Studies, Kalamazoo, MI, May 2011.</w:t>
      </w:r>
    </w:p>
    <w:p w14:paraId="0D5F779C" w14:textId="77777777" w:rsidR="0018639B" w:rsidRDefault="0018639B" w:rsidP="0018639B">
      <w:r>
        <w:t xml:space="preserve">“DNA Analysis and the Study of Medieval Parchment Books.” Material Cultures 2010, Centre </w:t>
      </w:r>
    </w:p>
    <w:p w14:paraId="227C59A4" w14:textId="77777777" w:rsidR="0018639B" w:rsidRDefault="0018639B" w:rsidP="0018639B">
      <w:r>
        <w:t xml:space="preserve">     for the History of the Book, University of Edinburgh, July 2010.</w:t>
      </w:r>
    </w:p>
    <w:p w14:paraId="1787A460" w14:textId="77777777" w:rsidR="0018639B" w:rsidRDefault="0018639B" w:rsidP="0018639B">
      <w:r>
        <w:t xml:space="preserve">“Cooperative Digital Projects.” e-codices Workshop, University of Fribourg, June 2010. </w:t>
      </w:r>
    </w:p>
    <w:p w14:paraId="49B9A867" w14:textId="77777777" w:rsidR="0018639B" w:rsidRDefault="0018639B" w:rsidP="0018639B">
      <w:r>
        <w:t xml:space="preserve">“Using Digital Facsimiles in Traditional and Born-Digital Publishing.” Digital Manuscripts </w:t>
      </w:r>
    </w:p>
    <w:p w14:paraId="727E53BA" w14:textId="77777777" w:rsidR="0018639B" w:rsidRDefault="0018639B" w:rsidP="0018639B">
      <w:r>
        <w:t xml:space="preserve">     Interoperability Workshop (hosted by Stanford University and the Andrew W. Mellon </w:t>
      </w:r>
    </w:p>
    <w:p w14:paraId="735EFE61" w14:textId="77777777" w:rsidR="0018639B" w:rsidRDefault="0018639B" w:rsidP="0018639B">
      <w:r>
        <w:t xml:space="preserve">     Foundation), Paris, January 2010.</w:t>
      </w:r>
    </w:p>
    <w:p w14:paraId="1E51BA2A" w14:textId="77777777" w:rsidR="0018639B" w:rsidRDefault="0018639B" w:rsidP="0018639B">
      <w:r>
        <w:t xml:space="preserve">Panel moderator. “Legal Manuscript Studies in the Digital Age.” Lawrence J. Schoenberg </w:t>
      </w:r>
    </w:p>
    <w:p w14:paraId="405F9887" w14:textId="77777777" w:rsidR="0018639B" w:rsidRDefault="0018639B" w:rsidP="0018639B">
      <w:r>
        <w:t xml:space="preserve">     Symposium on Manuscript Studies in the Digital Age. University of Pennsylvania, October </w:t>
      </w:r>
    </w:p>
    <w:p w14:paraId="2E6B4085" w14:textId="77777777" w:rsidR="0018639B" w:rsidRDefault="0018639B" w:rsidP="0018639B">
      <w:r>
        <w:t xml:space="preserve">     2009.</w:t>
      </w:r>
    </w:p>
    <w:p w14:paraId="6397011C" w14:textId="77777777" w:rsidR="0018639B" w:rsidRDefault="0018639B" w:rsidP="0018639B">
      <w:r>
        <w:t xml:space="preserve">Invited speaker. </w:t>
      </w:r>
      <w:r w:rsidRPr="00C73D70">
        <w:t>“Codicological Descriptions in the Digital Age.” Internationale Tagung</w:t>
      </w:r>
      <w:r>
        <w:t xml:space="preserve">: </w:t>
      </w:r>
    </w:p>
    <w:p w14:paraId="3312845C" w14:textId="77777777" w:rsidR="0018639B" w:rsidRPr="00C73D70" w:rsidRDefault="0018639B" w:rsidP="0018639B">
      <w:r>
        <w:t xml:space="preserve">     </w:t>
      </w:r>
      <w:r w:rsidRPr="00C73D70">
        <w:t>Kodikologie und Paläographie im digitalen Zeitalter</w:t>
      </w:r>
      <w:r>
        <w:t>, University of Munich, July 2009.</w:t>
      </w:r>
    </w:p>
    <w:p w14:paraId="686C9A8E" w14:textId="77777777" w:rsidR="0018639B" w:rsidRDefault="0018639B" w:rsidP="0018639B">
      <w:r>
        <w:t>“The Next Generation Journal Article</w:t>
      </w:r>
      <w:r w:rsidRPr="00925B8A">
        <w:t xml:space="preserve">: A Use Case of Interactive Publication Using Digital </w:t>
      </w:r>
    </w:p>
    <w:p w14:paraId="29723153" w14:textId="77777777" w:rsidR="0018639B" w:rsidRDefault="0018639B" w:rsidP="0018639B">
      <w:pPr>
        <w:rPr>
          <w:color w:val="000000"/>
        </w:rPr>
      </w:pPr>
      <w:r>
        <w:t xml:space="preserve">     </w:t>
      </w:r>
      <w:r w:rsidRPr="00925B8A">
        <w:t>Manuscript Materials</w:t>
      </w:r>
      <w:r>
        <w:t xml:space="preserve">.” </w:t>
      </w:r>
      <w:r>
        <w:rPr>
          <w:color w:val="000000"/>
        </w:rPr>
        <w:t>44</w:t>
      </w:r>
      <w:r w:rsidRPr="00925B8A">
        <w:rPr>
          <w:color w:val="000000"/>
          <w:vertAlign w:val="superscript"/>
        </w:rPr>
        <w:t>th</w:t>
      </w:r>
      <w:r>
        <w:rPr>
          <w:color w:val="000000"/>
        </w:rPr>
        <w:t xml:space="preserve"> International Congress on Medieval Studies, Kalamazoo, MI, </w:t>
      </w:r>
    </w:p>
    <w:p w14:paraId="1CDAFAAC" w14:textId="77777777" w:rsidR="0018639B" w:rsidRDefault="0018639B" w:rsidP="0018639B">
      <w:pPr>
        <w:rPr>
          <w:color w:val="000000"/>
        </w:rPr>
      </w:pPr>
      <w:r>
        <w:rPr>
          <w:color w:val="000000"/>
        </w:rPr>
        <w:t xml:space="preserve">     May 2009</w:t>
      </w:r>
    </w:p>
    <w:p w14:paraId="17CF50D5" w14:textId="77777777" w:rsidR="0018639B" w:rsidRDefault="0018639B" w:rsidP="0018639B">
      <w:r>
        <w:t xml:space="preserve">Invited speaker. "Knowledge of the </w:t>
      </w:r>
      <w:r>
        <w:rPr>
          <w:rStyle w:val="nfakpe"/>
        </w:rPr>
        <w:t>Flesh</w:t>
      </w:r>
      <w:r>
        <w:t xml:space="preserve">: Using DNA Analysis to Unlock Bibliographical </w:t>
      </w:r>
    </w:p>
    <w:p w14:paraId="075CC5A3" w14:textId="77777777" w:rsidR="0018639B" w:rsidRDefault="0018639B" w:rsidP="0018639B">
      <w:r>
        <w:t xml:space="preserve">     Secrets of Medieval Parchment." Annual Meeting of the Bibliographical Society of America </w:t>
      </w:r>
    </w:p>
    <w:p w14:paraId="0D16B1EB" w14:textId="77777777" w:rsidR="0018639B" w:rsidRDefault="0018639B" w:rsidP="0018639B">
      <w:r>
        <w:t xml:space="preserve">     (New Scholars Program), New York, January 2009</w:t>
      </w:r>
    </w:p>
    <w:p w14:paraId="3AB44496" w14:textId="77777777" w:rsidR="0018639B" w:rsidRDefault="0018639B" w:rsidP="0018639B">
      <w:r>
        <w:t xml:space="preserve">Invited speaker. "Manuscript Forensics: DNA and the Study of Medieval Parchment." Council </w:t>
      </w:r>
    </w:p>
    <w:p w14:paraId="30B7FB85" w14:textId="77777777" w:rsidR="0018639B" w:rsidRPr="00925B8A" w:rsidRDefault="0018639B" w:rsidP="0018639B">
      <w:r>
        <w:t xml:space="preserve">     on Library and Information Resources Symposium, Washington, D.C., December 2008</w:t>
      </w:r>
    </w:p>
    <w:p w14:paraId="1D38ECAB" w14:textId="77777777" w:rsidR="0018639B" w:rsidRPr="006C71DC" w:rsidRDefault="0018639B" w:rsidP="0018639B">
      <w:pPr>
        <w:rPr>
          <w:color w:val="000000"/>
        </w:rPr>
      </w:pPr>
      <w:r w:rsidRPr="006C71DC">
        <w:rPr>
          <w:b/>
          <w:bCs/>
          <w:smallCaps/>
          <w:color w:val="000000"/>
        </w:rPr>
        <w:t>“</w:t>
      </w:r>
      <w:r w:rsidRPr="006C71DC">
        <w:rPr>
          <w:color w:val="000000"/>
        </w:rPr>
        <w:t xml:space="preserve">Across the Gulf of Centuries: Representations of Medieval </w:t>
      </w:r>
      <w:r w:rsidRPr="008514C6">
        <w:rPr>
          <w:i/>
          <w:iCs/>
          <w:color w:val="000000"/>
        </w:rPr>
        <w:t>Translatio</w:t>
      </w:r>
      <w:r w:rsidRPr="006C71DC">
        <w:rPr>
          <w:color w:val="000000"/>
        </w:rPr>
        <w:t xml:space="preserve"> in the Age of Print.”  </w:t>
      </w:r>
    </w:p>
    <w:p w14:paraId="2BDC1D4F" w14:textId="77777777" w:rsidR="0018639B" w:rsidRPr="006C71DC" w:rsidRDefault="0018639B" w:rsidP="0018639B">
      <w:pPr>
        <w:rPr>
          <w:b/>
          <w:bCs/>
          <w:smallCaps/>
          <w:color w:val="000000"/>
        </w:rPr>
      </w:pPr>
      <w:r w:rsidRPr="006C71DC">
        <w:rPr>
          <w:color w:val="000000"/>
        </w:rPr>
        <w:t xml:space="preserve">     Modern Language Association, Chicago, December 2007 </w:t>
      </w:r>
    </w:p>
    <w:p w14:paraId="365D3A97" w14:textId="77777777" w:rsidR="0018639B" w:rsidRDefault="0018639B" w:rsidP="0018639B">
      <w:pPr>
        <w:rPr>
          <w:color w:val="000000"/>
        </w:rPr>
      </w:pPr>
      <w:r>
        <w:rPr>
          <w:color w:val="000000"/>
        </w:rPr>
        <w:t xml:space="preserve">Invited speaker. “Counting Sheep: What DNA Can Reveal About Medieval Manuscripts and </w:t>
      </w:r>
    </w:p>
    <w:p w14:paraId="319D72FF" w14:textId="77777777" w:rsidR="0018639B" w:rsidRDefault="0018639B" w:rsidP="0018639B">
      <w:pPr>
        <w:rPr>
          <w:color w:val="000000"/>
        </w:rPr>
      </w:pPr>
      <w:r>
        <w:rPr>
          <w:color w:val="000000"/>
        </w:rPr>
        <w:t xml:space="preserve">     Texts.” Invited lecture. Rare Book School Lecture Series. University of Virginia, October </w:t>
      </w:r>
    </w:p>
    <w:p w14:paraId="005166B3" w14:textId="77777777" w:rsidR="0018639B" w:rsidRDefault="0018639B" w:rsidP="0018639B">
      <w:pPr>
        <w:rPr>
          <w:color w:val="000000"/>
        </w:rPr>
      </w:pPr>
      <w:r>
        <w:rPr>
          <w:color w:val="000000"/>
        </w:rPr>
        <w:t xml:space="preserve">     2007</w:t>
      </w:r>
    </w:p>
    <w:p w14:paraId="4DDD8E22" w14:textId="77777777" w:rsidR="0018639B" w:rsidRDefault="0018639B" w:rsidP="0018639B">
      <w:pPr>
        <w:rPr>
          <w:color w:val="000000"/>
        </w:rPr>
      </w:pPr>
      <w:r>
        <w:rPr>
          <w:color w:val="000000"/>
        </w:rPr>
        <w:t>“</w:t>
      </w:r>
      <w:r>
        <w:rPr>
          <w:i/>
          <w:iCs/>
          <w:color w:val="000000"/>
        </w:rPr>
        <w:t>Translatio</w:t>
      </w:r>
      <w:r>
        <w:rPr>
          <w:color w:val="000000"/>
        </w:rPr>
        <w:t xml:space="preserve"> and Textual Transformation in </w:t>
      </w:r>
      <w:r>
        <w:rPr>
          <w:i/>
          <w:iCs/>
          <w:color w:val="000000"/>
        </w:rPr>
        <w:t>The Siege of Jerusalem</w:t>
      </w:r>
      <w:r>
        <w:rPr>
          <w:color w:val="000000"/>
        </w:rPr>
        <w:t>: An Editorial Case Study.”</w:t>
      </w:r>
    </w:p>
    <w:p w14:paraId="47A29587" w14:textId="77777777" w:rsidR="0018639B" w:rsidRDefault="0018639B" w:rsidP="0018639B">
      <w:pPr>
        <w:rPr>
          <w:color w:val="000000"/>
        </w:rPr>
      </w:pPr>
      <w:r>
        <w:rPr>
          <w:color w:val="000000"/>
        </w:rPr>
        <w:t xml:space="preserve">     42</w:t>
      </w:r>
      <w:r w:rsidRPr="003A48B3">
        <w:rPr>
          <w:color w:val="000000"/>
          <w:vertAlign w:val="superscript"/>
        </w:rPr>
        <w:t>nd</w:t>
      </w:r>
      <w:r>
        <w:rPr>
          <w:color w:val="000000"/>
        </w:rPr>
        <w:t xml:space="preserve"> International Congress on Medieval Studies, Kalamazoo, MI, May 2007</w:t>
      </w:r>
    </w:p>
    <w:p w14:paraId="434F48D7" w14:textId="77777777" w:rsidR="0018639B" w:rsidRPr="00857F5D" w:rsidRDefault="0018639B" w:rsidP="0018639B">
      <w:r w:rsidRPr="00857F5D">
        <w:t xml:space="preserve">“Voices From the Edge: Marginalia and Marginalization in </w:t>
      </w:r>
      <w:r w:rsidRPr="00857F5D">
        <w:rPr>
          <w:i/>
          <w:iCs/>
        </w:rPr>
        <w:t>Roman de la Rose</w:t>
      </w:r>
      <w:r w:rsidRPr="00857F5D">
        <w:t xml:space="preserve"> Manuscripts.”</w:t>
      </w:r>
    </w:p>
    <w:p w14:paraId="53AA300E" w14:textId="77777777" w:rsidR="0018639B" w:rsidRDefault="0018639B" w:rsidP="0018639B">
      <w:pPr>
        <w:rPr>
          <w:color w:val="000000"/>
        </w:rPr>
      </w:pPr>
      <w:r>
        <w:rPr>
          <w:color w:val="000000"/>
        </w:rPr>
        <w:t xml:space="preserve">     Marco Institute for Medieval and Renaissance Studies, Knoxville, TN, February 2007</w:t>
      </w:r>
    </w:p>
    <w:p w14:paraId="43025BA8" w14:textId="77777777" w:rsidR="0018639B" w:rsidRDefault="0018639B" w:rsidP="0018639B">
      <w:pPr>
        <w:rPr>
          <w:color w:val="000000"/>
        </w:rPr>
      </w:pPr>
      <w:r>
        <w:rPr>
          <w:color w:val="000000"/>
        </w:rPr>
        <w:t>Panelist.  Web 2.0 Seminar.  Professional Scholarly Publishing/Association of American</w:t>
      </w:r>
    </w:p>
    <w:p w14:paraId="4C831C50" w14:textId="77777777" w:rsidR="0018639B" w:rsidRDefault="0018639B" w:rsidP="0018639B">
      <w:pPr>
        <w:rPr>
          <w:color w:val="000000"/>
        </w:rPr>
      </w:pPr>
      <w:r>
        <w:rPr>
          <w:color w:val="000000"/>
        </w:rPr>
        <w:t xml:space="preserve">     Publishers Annual Conference, Washington, D.C., February 2007</w:t>
      </w:r>
    </w:p>
    <w:p w14:paraId="5CE2128F" w14:textId="435F0A5A" w:rsidR="0018639B" w:rsidRDefault="0018639B" w:rsidP="0018639B">
      <w:pPr>
        <w:rPr>
          <w:color w:val="000000"/>
        </w:rPr>
      </w:pPr>
      <w:r>
        <w:rPr>
          <w:color w:val="000000"/>
        </w:rPr>
        <w:t xml:space="preserve">“Roman de la </w:t>
      </w:r>
      <w:r w:rsidR="001329D3">
        <w:rPr>
          <w:color w:val="000000"/>
        </w:rPr>
        <w:t xml:space="preserve">Rose Digital Surrogates.” </w:t>
      </w:r>
      <w:r>
        <w:rPr>
          <w:color w:val="000000"/>
        </w:rPr>
        <w:t>Andrew W. Mellon Foundation Medieval Studies All-</w:t>
      </w:r>
    </w:p>
    <w:p w14:paraId="67EEEE8F" w14:textId="77777777" w:rsidR="0018639B" w:rsidRDefault="0018639B" w:rsidP="0018639B">
      <w:pPr>
        <w:rPr>
          <w:color w:val="000000"/>
        </w:rPr>
      </w:pPr>
      <w:r>
        <w:rPr>
          <w:color w:val="000000"/>
        </w:rPr>
        <w:t xml:space="preserve">     Projects Meeting, New York, January 2007</w:t>
      </w:r>
    </w:p>
    <w:p w14:paraId="5442D265" w14:textId="77777777" w:rsidR="0018639B" w:rsidRDefault="0018639B" w:rsidP="0018639B">
      <w:pPr>
        <w:rPr>
          <w:color w:val="000000"/>
        </w:rPr>
      </w:pPr>
      <w:r>
        <w:rPr>
          <w:color w:val="000000"/>
        </w:rPr>
        <w:t xml:space="preserve">“Everything Old is New Again: The Re-emergence of Medieval Polyvocality in Digital   </w:t>
      </w:r>
    </w:p>
    <w:p w14:paraId="228E3C7E" w14:textId="77777777" w:rsidR="0018639B" w:rsidRDefault="0018639B" w:rsidP="0018639B">
      <w:pPr>
        <w:rPr>
          <w:color w:val="000000"/>
        </w:rPr>
      </w:pPr>
      <w:r>
        <w:rPr>
          <w:color w:val="000000"/>
        </w:rPr>
        <w:t xml:space="preserve">     Manuscript Archives.”  Maryland Institute for Technology in the Humanities, Digital</w:t>
      </w:r>
    </w:p>
    <w:p w14:paraId="45B37268" w14:textId="77777777" w:rsidR="0018639B" w:rsidRPr="003A48B3" w:rsidRDefault="0018639B" w:rsidP="0018639B">
      <w:pPr>
        <w:rPr>
          <w:color w:val="000000"/>
        </w:rPr>
      </w:pPr>
      <w:r>
        <w:rPr>
          <w:color w:val="000000"/>
        </w:rPr>
        <w:t xml:space="preserve">     Dialogues and Speakers, October 2006</w:t>
      </w:r>
    </w:p>
    <w:p w14:paraId="1038E84F" w14:textId="77777777" w:rsidR="0018639B" w:rsidRPr="00C22C95" w:rsidRDefault="0018639B" w:rsidP="0018639B">
      <w:pPr>
        <w:rPr>
          <w:color w:val="000000"/>
        </w:rPr>
      </w:pPr>
      <w:r w:rsidRPr="00C22C95">
        <w:rPr>
          <w:color w:val="000000"/>
        </w:rPr>
        <w:t>“Translating Medieval Textual Transmission in Scholarly Electronic Editions.”  South Atlantic</w:t>
      </w:r>
    </w:p>
    <w:p w14:paraId="7234E115" w14:textId="77777777" w:rsidR="0018639B" w:rsidRPr="00C20F76" w:rsidRDefault="0018639B" w:rsidP="0018639B">
      <w:pPr>
        <w:rPr>
          <w:color w:val="000000"/>
        </w:rPr>
      </w:pPr>
      <w:r w:rsidRPr="00C22C95">
        <w:rPr>
          <w:color w:val="000000"/>
        </w:rPr>
        <w:t xml:space="preserve">     Modern Language Association, Roanoke, VA, 2004 </w:t>
      </w:r>
    </w:p>
    <w:p w14:paraId="71ABE048" w14:textId="77777777" w:rsidR="0018639B" w:rsidRDefault="0018639B" w:rsidP="0018639B">
      <w:pPr>
        <w:rPr>
          <w:b/>
          <w:bCs/>
          <w:smallCaps/>
        </w:rPr>
      </w:pPr>
    </w:p>
    <w:p w14:paraId="69C81B85" w14:textId="77777777" w:rsidR="0018639B" w:rsidRPr="00C22C95" w:rsidRDefault="0018639B" w:rsidP="0018639B">
      <w:pPr>
        <w:rPr>
          <w:b/>
          <w:bCs/>
          <w:smallCaps/>
        </w:rPr>
      </w:pPr>
      <w:r>
        <w:rPr>
          <w:b/>
          <w:bCs/>
          <w:smallCaps/>
        </w:rPr>
        <w:t>Books Reviewed</w:t>
      </w:r>
    </w:p>
    <w:p w14:paraId="3D34F6B8" w14:textId="77777777" w:rsidR="008004E8" w:rsidRDefault="008004E8" w:rsidP="0018639B">
      <w:r>
        <w:rPr>
          <w:i/>
        </w:rPr>
        <w:t>A Facsimile of the Vernon Manuscript: Oxford, Bodleian Library MS. Eng. Poet. A. 1</w:t>
      </w:r>
      <w:r>
        <w:t xml:space="preserve"> ed. by </w:t>
      </w:r>
    </w:p>
    <w:p w14:paraId="06B0F1EC" w14:textId="2A9E726C" w:rsidR="008004E8" w:rsidRPr="008004E8" w:rsidRDefault="008004E8" w:rsidP="0018639B">
      <w:r>
        <w:t xml:space="preserve">     Wendy Scase, with software by Nick Kennedy. </w:t>
      </w:r>
      <w:r>
        <w:rPr>
          <w:i/>
        </w:rPr>
        <w:t>Speculum</w:t>
      </w:r>
      <w:r>
        <w:t xml:space="preserve"> 91.1 (January 2016): 252-4.</w:t>
      </w:r>
    </w:p>
    <w:p w14:paraId="3CD4B6C7" w14:textId="77777777" w:rsidR="0018639B" w:rsidRDefault="0018639B" w:rsidP="0018639B">
      <w:r>
        <w:rPr>
          <w:i/>
        </w:rPr>
        <w:t xml:space="preserve">Opening Up Middle English Manuscripts </w:t>
      </w:r>
      <w:r>
        <w:t xml:space="preserve">by Kathryn Kerby-Fulton, Maide Hilmo, and Linda </w:t>
      </w:r>
    </w:p>
    <w:p w14:paraId="4774B4A1" w14:textId="77777777" w:rsidR="0018639B" w:rsidRPr="00D962BF" w:rsidRDefault="0018639B" w:rsidP="0018639B">
      <w:r>
        <w:lastRenderedPageBreak/>
        <w:t xml:space="preserve">     Olson. </w:t>
      </w:r>
      <w:r>
        <w:rPr>
          <w:i/>
        </w:rPr>
        <w:t>Arthuriana</w:t>
      </w:r>
      <w:r>
        <w:t xml:space="preserve"> 24.1 (Spring 2014): 149-50.</w:t>
      </w:r>
    </w:p>
    <w:p w14:paraId="63425123" w14:textId="77777777" w:rsidR="0018639B" w:rsidRDefault="0018639B" w:rsidP="0018639B">
      <w:r>
        <w:rPr>
          <w:i/>
        </w:rPr>
        <w:t>An Introduction to the “Glossa ordinaria” as Medieval Hypertext</w:t>
      </w:r>
      <w:r>
        <w:t xml:space="preserve"> by David A. Solomon. </w:t>
      </w:r>
    </w:p>
    <w:p w14:paraId="022FA4F4" w14:textId="77777777" w:rsidR="0018639B" w:rsidRPr="00364CF5" w:rsidRDefault="0018639B" w:rsidP="0018639B">
      <w:r>
        <w:t xml:space="preserve">     </w:t>
      </w:r>
      <w:r>
        <w:rPr>
          <w:i/>
        </w:rPr>
        <w:t>Speculum</w:t>
      </w:r>
      <w:r>
        <w:t xml:space="preserve"> 88.4 (October 2013): 1160-61.</w:t>
      </w:r>
    </w:p>
    <w:p w14:paraId="78D7D411" w14:textId="77777777" w:rsidR="0018639B" w:rsidRDefault="0018639B" w:rsidP="0018639B">
      <w:pPr>
        <w:rPr>
          <w:i/>
        </w:rPr>
      </w:pPr>
      <w:r>
        <w:rPr>
          <w:i/>
        </w:rPr>
        <w:t>The Knightly Tale of Golagros and Gawane</w:t>
      </w:r>
      <w:r>
        <w:t xml:space="preserve">, edited by Ralph Hanna. </w:t>
      </w:r>
      <w:r>
        <w:rPr>
          <w:i/>
        </w:rPr>
        <w:t xml:space="preserve">Journal of   </w:t>
      </w:r>
    </w:p>
    <w:p w14:paraId="0AEF8F8F" w14:textId="77777777" w:rsidR="0018639B" w:rsidRDefault="0018639B" w:rsidP="0018639B">
      <w:r>
        <w:rPr>
          <w:i/>
        </w:rPr>
        <w:t xml:space="preserve">     English and Germanic Philology</w:t>
      </w:r>
      <w:r>
        <w:t xml:space="preserve"> 109.4 (October 2010): 564-66.</w:t>
      </w:r>
    </w:p>
    <w:p w14:paraId="2363236A" w14:textId="77777777" w:rsidR="0018639B" w:rsidRDefault="0018639B" w:rsidP="0018639B">
      <w:r>
        <w:rPr>
          <w:i/>
        </w:rPr>
        <w:t>From Papyrus to Hypertext: Toward the Universal Digital Library</w:t>
      </w:r>
      <w:r>
        <w:t xml:space="preserve"> by Christian Vandendorpe. </w:t>
      </w:r>
    </w:p>
    <w:p w14:paraId="2D525168" w14:textId="77777777" w:rsidR="0018639B" w:rsidRPr="00E410F4" w:rsidRDefault="0018639B" w:rsidP="0018639B">
      <w:pPr>
        <w:rPr>
          <w:i/>
        </w:rPr>
      </w:pPr>
      <w:r>
        <w:t xml:space="preserve">     </w:t>
      </w:r>
      <w:r>
        <w:rPr>
          <w:i/>
        </w:rPr>
        <w:t>The Communication Review</w:t>
      </w:r>
      <w:r>
        <w:t xml:space="preserve"> 13.3 (August 2010): 239-42.</w:t>
      </w:r>
    </w:p>
    <w:p w14:paraId="4A09C997" w14:textId="77777777" w:rsidR="0018639B" w:rsidRDefault="0018639B" w:rsidP="0018639B">
      <w:pPr>
        <w:rPr>
          <w:i/>
        </w:rPr>
      </w:pPr>
      <w:r>
        <w:rPr>
          <w:i/>
        </w:rPr>
        <w:t>Jerusalem in Medieval Narrative</w:t>
      </w:r>
      <w:r>
        <w:t xml:space="preserve"> by Suzanne M. Yeager. </w:t>
      </w:r>
      <w:r>
        <w:rPr>
          <w:i/>
        </w:rPr>
        <w:t xml:space="preserve">Church History: Studies in Christianity </w:t>
      </w:r>
    </w:p>
    <w:p w14:paraId="74877248" w14:textId="77777777" w:rsidR="0018639B" w:rsidRDefault="0018639B" w:rsidP="0018639B">
      <w:r>
        <w:rPr>
          <w:i/>
        </w:rPr>
        <w:t xml:space="preserve">     and Culture</w:t>
      </w:r>
      <w:r>
        <w:t xml:space="preserve"> 78:4 (December 2009): 894-96.</w:t>
      </w:r>
    </w:p>
    <w:p w14:paraId="0B38187D" w14:textId="77777777" w:rsidR="0018639B" w:rsidRPr="00855ACE" w:rsidRDefault="0018639B" w:rsidP="0018639B"/>
    <w:p w14:paraId="02102F48" w14:textId="77777777" w:rsidR="0018639B" w:rsidRPr="00C22C95" w:rsidRDefault="0018639B" w:rsidP="0018639B">
      <w:pPr>
        <w:rPr>
          <w:b/>
          <w:bCs/>
          <w:smallCaps/>
        </w:rPr>
      </w:pPr>
      <w:r w:rsidRPr="00C22C95">
        <w:rPr>
          <w:b/>
          <w:bCs/>
          <w:smallCaps/>
        </w:rPr>
        <w:t>Conference</w:t>
      </w:r>
      <w:r>
        <w:rPr>
          <w:b/>
          <w:bCs/>
          <w:smallCaps/>
        </w:rPr>
        <w:t xml:space="preserve"> &amp; Workshop</w:t>
      </w:r>
      <w:r w:rsidRPr="00C22C95">
        <w:rPr>
          <w:b/>
          <w:bCs/>
          <w:smallCaps/>
        </w:rPr>
        <w:t xml:space="preserve"> Organization</w:t>
      </w:r>
    </w:p>
    <w:p w14:paraId="41F295A7" w14:textId="2B6CBA21" w:rsidR="0018639B" w:rsidRPr="00A27D00" w:rsidRDefault="0018639B" w:rsidP="0018639B">
      <w:pPr>
        <w:rPr>
          <w:color w:val="000000"/>
        </w:rPr>
      </w:pPr>
      <w:r>
        <w:rPr>
          <w:color w:val="000000"/>
        </w:rPr>
        <w:t>Workshop: An Introduction to the Medieval Electronic Scholarly Alliance (MESA) (co-organized with Dot Porter). International Congress on Medieval Studies, Kalamazoo, MI, May 2013, 2014, 2015</w:t>
      </w:r>
      <w:r w:rsidR="006A5E6C">
        <w:rPr>
          <w:color w:val="000000"/>
        </w:rPr>
        <w:t>, and 2016</w:t>
      </w:r>
      <w:r>
        <w:rPr>
          <w:color w:val="000000"/>
        </w:rPr>
        <w:t>. This workshop introduces software tools and the process of creating metadata for scholars working on digital projects in the field of medieval studies.</w:t>
      </w:r>
    </w:p>
    <w:p w14:paraId="1263FFDD" w14:textId="77777777" w:rsidR="0018639B" w:rsidRDefault="0018639B" w:rsidP="0018639B">
      <w:pPr>
        <w:rPr>
          <w:color w:val="000000"/>
        </w:rPr>
      </w:pPr>
    </w:p>
    <w:p w14:paraId="215B83C0" w14:textId="77777777" w:rsidR="0018639B" w:rsidRDefault="0018639B" w:rsidP="0018639B">
      <w:pPr>
        <w:rPr>
          <w:color w:val="000000"/>
        </w:rPr>
      </w:pPr>
      <w:r>
        <w:rPr>
          <w:color w:val="000000"/>
        </w:rPr>
        <w:t>Advanced Research Consortium (ARC) meeting, North Carolina State University, October 2012. This two-day meeting brought together the directors and project staff of the Medieval Electronic Scholarly Alliance (MESA), the Renaissance English Knowledgebase (REKn), 18thConnect, the Networked Infrastructure for Nineteenth-Century Electronic Scholarship (NINES), and Modernist Networks (ModNets) to chart the future of ARC and to revise metadata standards for the organizations. Participants included attendees from NCSU, the University of Virginia, Princeton University, Texas A&amp;M University, the University of Texas, the University of Saskatchewan, and Loyola University Chicago. Several attendees also served as speakers and panelists for DH Day @NCSU, which featured sessions on digital humanities tools and peer review of digital scholarship.</w:t>
      </w:r>
    </w:p>
    <w:p w14:paraId="4EDA14A5" w14:textId="77777777" w:rsidR="0018639B" w:rsidRDefault="0018639B" w:rsidP="0018639B">
      <w:pPr>
        <w:rPr>
          <w:color w:val="000000"/>
        </w:rPr>
      </w:pPr>
    </w:p>
    <w:p w14:paraId="1F56EB1D" w14:textId="77777777" w:rsidR="0018639B" w:rsidRDefault="0018639B" w:rsidP="0018639B">
      <w:pPr>
        <w:rPr>
          <w:color w:val="000000"/>
        </w:rPr>
      </w:pPr>
      <w:r>
        <w:rPr>
          <w:color w:val="000000"/>
        </w:rPr>
        <w:t xml:space="preserve">Planning Meeting, Medieval Electronic Scholarly Alliance, Johns Hopkins University, May 2011 (co-organized with Dot Porter). This session brought together leaders of electronic medieval studies projects, curators, librarians, scholars from medieval studies and classics to discuss the creation of a federation of digital humanities projects in medieval studies. Organizations represented at the meeting included the Medieval Academy of America, the Council on Library and Information Resources, the </w:t>
      </w:r>
      <w:r w:rsidRPr="005B7409">
        <w:rPr>
          <w:i/>
          <w:color w:val="000000"/>
        </w:rPr>
        <w:t>Roman de la Rose</w:t>
      </w:r>
      <w:r>
        <w:rPr>
          <w:color w:val="000000"/>
        </w:rPr>
        <w:t xml:space="preserve"> Digital Library, the Society for Early English and Norse Electronic Texts, e-codices, the Walters Art Museum, Parker on the Web, the Networked Infrastructure for Nineteenth-Century Electronic Texts, and 18thConnect.</w:t>
      </w:r>
    </w:p>
    <w:p w14:paraId="648683F6" w14:textId="77777777" w:rsidR="0018639B" w:rsidRPr="00C22C95" w:rsidRDefault="0018639B" w:rsidP="0018639B">
      <w:pPr>
        <w:rPr>
          <w:color w:val="000000"/>
        </w:rPr>
      </w:pPr>
    </w:p>
    <w:p w14:paraId="178158B3" w14:textId="77777777" w:rsidR="0018639B" w:rsidRPr="00C22C95" w:rsidRDefault="0018639B" w:rsidP="0018639B">
      <w:pPr>
        <w:rPr>
          <w:b/>
          <w:bCs/>
          <w:smallCaps/>
          <w:color w:val="000000"/>
        </w:rPr>
      </w:pPr>
      <w:r>
        <w:rPr>
          <w:b/>
          <w:bCs/>
          <w:smallCaps/>
          <w:color w:val="000000"/>
        </w:rPr>
        <w:t>Digital Humanities</w:t>
      </w:r>
    </w:p>
    <w:p w14:paraId="583486D2" w14:textId="77777777" w:rsidR="0018639B" w:rsidRDefault="0018639B" w:rsidP="0018639B">
      <w:pPr>
        <w:rPr>
          <w:color w:val="000000"/>
        </w:rPr>
      </w:pPr>
      <w:r>
        <w:rPr>
          <w:color w:val="000000"/>
        </w:rPr>
        <w:t xml:space="preserve">Editor, </w:t>
      </w:r>
      <w:r w:rsidRPr="00F620F7">
        <w:rPr>
          <w:color w:val="000000"/>
        </w:rPr>
        <w:t>Siege of Jerusalem Electronic Archive</w:t>
      </w:r>
      <w:r>
        <w:rPr>
          <w:color w:val="000000"/>
        </w:rPr>
        <w:t xml:space="preserve">. An archive comprising xml-encoded  </w:t>
      </w:r>
    </w:p>
    <w:p w14:paraId="7224FE2D" w14:textId="77777777" w:rsidR="0018639B" w:rsidRDefault="0018639B" w:rsidP="0018639B">
      <w:pPr>
        <w:rPr>
          <w:color w:val="000000"/>
        </w:rPr>
      </w:pPr>
      <w:r>
        <w:rPr>
          <w:color w:val="000000"/>
        </w:rPr>
        <w:t xml:space="preserve">     transcriptions and digital images of all 231 manuscript leaves containing the alliterative poem</w:t>
      </w:r>
    </w:p>
    <w:p w14:paraId="10380707" w14:textId="77777777" w:rsidR="0018639B" w:rsidRDefault="0018639B" w:rsidP="0018639B">
      <w:pPr>
        <w:rPr>
          <w:color w:val="000000"/>
        </w:rPr>
      </w:pPr>
      <w:r>
        <w:rPr>
          <w:color w:val="000000"/>
        </w:rPr>
        <w:t xml:space="preserve">     </w:t>
      </w:r>
      <w:r>
        <w:rPr>
          <w:i/>
          <w:color w:val="000000"/>
        </w:rPr>
        <w:t>The Siege of Jerusalem</w:t>
      </w:r>
      <w:r>
        <w:rPr>
          <w:color w:val="000000"/>
        </w:rPr>
        <w:t xml:space="preserve">, critical texts, physical and linguistic descriptions of the manuscripts, </w:t>
      </w:r>
    </w:p>
    <w:p w14:paraId="507242A0" w14:textId="77777777" w:rsidR="0018639B" w:rsidRDefault="0018639B" w:rsidP="0018639B">
      <w:pPr>
        <w:rPr>
          <w:color w:val="000000"/>
        </w:rPr>
      </w:pPr>
      <w:r>
        <w:rPr>
          <w:color w:val="000000"/>
        </w:rPr>
        <w:t xml:space="preserve">     and source texts and analogues.</w:t>
      </w:r>
    </w:p>
    <w:p w14:paraId="4A72DEF9" w14:textId="77777777" w:rsidR="0018639B" w:rsidRDefault="0018639B" w:rsidP="0018639B">
      <w:pPr>
        <w:rPr>
          <w:color w:val="000000"/>
        </w:rPr>
      </w:pPr>
      <w:r>
        <w:rPr>
          <w:color w:val="000000"/>
        </w:rPr>
        <w:t xml:space="preserve"> </w:t>
      </w:r>
    </w:p>
    <w:p w14:paraId="2D0E4E04" w14:textId="0818614D" w:rsidR="000A277E" w:rsidRDefault="00EB2177" w:rsidP="0018639B">
      <w:pPr>
        <w:rPr>
          <w:color w:val="000000"/>
        </w:rPr>
      </w:pPr>
      <w:r>
        <w:rPr>
          <w:color w:val="000000"/>
        </w:rPr>
        <w:t>Director</w:t>
      </w:r>
      <w:r w:rsidR="000A277E">
        <w:rPr>
          <w:color w:val="000000"/>
        </w:rPr>
        <w:t xml:space="preserve">, The Society for Early English and Norse Electronic Texts (SEENET) </w:t>
      </w:r>
    </w:p>
    <w:p w14:paraId="18D3C6E6" w14:textId="77777777" w:rsidR="000A277E" w:rsidRDefault="000A277E" w:rsidP="0018639B">
      <w:pPr>
        <w:rPr>
          <w:color w:val="000000"/>
        </w:rPr>
      </w:pPr>
    </w:p>
    <w:p w14:paraId="33E0D10C" w14:textId="77777777" w:rsidR="0018639B" w:rsidRDefault="0018639B" w:rsidP="0018639B">
      <w:pPr>
        <w:rPr>
          <w:color w:val="000000"/>
        </w:rPr>
      </w:pPr>
      <w:r>
        <w:rPr>
          <w:color w:val="000000"/>
        </w:rPr>
        <w:t>Co-director and co-founder (with Dot Porter), Medieval Electronic Scholarly Alliance (MESA)</w:t>
      </w:r>
    </w:p>
    <w:p w14:paraId="52C083FD" w14:textId="77777777" w:rsidR="0018639B" w:rsidRDefault="0018639B" w:rsidP="0018639B">
      <w:pPr>
        <w:rPr>
          <w:color w:val="000000"/>
        </w:rPr>
      </w:pPr>
    </w:p>
    <w:p w14:paraId="3E945774" w14:textId="0D915744" w:rsidR="0018639B" w:rsidRDefault="0018639B" w:rsidP="0018639B">
      <w:pPr>
        <w:rPr>
          <w:color w:val="000000"/>
        </w:rPr>
      </w:pPr>
      <w:r>
        <w:rPr>
          <w:color w:val="000000"/>
        </w:rPr>
        <w:t>Co-director (</w:t>
      </w:r>
      <w:r w:rsidR="00DC0649">
        <w:rPr>
          <w:color w:val="000000"/>
        </w:rPr>
        <w:t xml:space="preserve">with </w:t>
      </w:r>
      <w:proofErr w:type="spellStart"/>
      <w:r>
        <w:rPr>
          <w:color w:val="000000"/>
        </w:rPr>
        <w:t>Thorlac</w:t>
      </w:r>
      <w:proofErr w:type="spellEnd"/>
      <w:r>
        <w:rPr>
          <w:color w:val="000000"/>
        </w:rPr>
        <w:t xml:space="preserve"> </w:t>
      </w:r>
      <w:proofErr w:type="spellStart"/>
      <w:r>
        <w:rPr>
          <w:color w:val="000000"/>
        </w:rPr>
        <w:t>Turville-Petre</w:t>
      </w:r>
      <w:proofErr w:type="spellEnd"/>
      <w:r>
        <w:rPr>
          <w:color w:val="000000"/>
        </w:rPr>
        <w:t xml:space="preserve">), </w:t>
      </w:r>
      <w:r w:rsidRPr="006A5E6C">
        <w:rPr>
          <w:i/>
          <w:color w:val="000000"/>
        </w:rPr>
        <w:t>Piers Plowman</w:t>
      </w:r>
      <w:r w:rsidRPr="003905EE">
        <w:rPr>
          <w:color w:val="000000"/>
        </w:rPr>
        <w:t xml:space="preserve"> </w:t>
      </w:r>
      <w:r w:rsidRPr="000B65F6">
        <w:rPr>
          <w:i/>
          <w:iCs/>
          <w:color w:val="000000"/>
        </w:rPr>
        <w:t>Electronic Archive</w:t>
      </w:r>
    </w:p>
    <w:p w14:paraId="2AC2B1B7" w14:textId="0A28786D" w:rsidR="000B65F6" w:rsidRDefault="000B65F6" w:rsidP="0018639B">
      <w:pPr>
        <w:rPr>
          <w:color w:val="000000"/>
        </w:rPr>
      </w:pPr>
    </w:p>
    <w:p w14:paraId="4DA090E3" w14:textId="07D538E0" w:rsidR="000B65F6" w:rsidRPr="000B65F6" w:rsidRDefault="000B65F6" w:rsidP="0018639B">
      <w:pPr>
        <w:rPr>
          <w:color w:val="000000"/>
        </w:rPr>
      </w:pPr>
      <w:r>
        <w:rPr>
          <w:color w:val="000000"/>
        </w:rPr>
        <w:lastRenderedPageBreak/>
        <w:t>Associate Director, Advanced Research Consortium (ARC)</w:t>
      </w:r>
    </w:p>
    <w:p w14:paraId="5BEBCF1C" w14:textId="77777777" w:rsidR="0018639B" w:rsidRPr="00071AFF" w:rsidRDefault="0018639B" w:rsidP="0018639B">
      <w:pPr>
        <w:rPr>
          <w:color w:val="000000"/>
        </w:rPr>
      </w:pPr>
    </w:p>
    <w:p w14:paraId="00755A70" w14:textId="77777777" w:rsidR="0018639B" w:rsidRDefault="0018639B" w:rsidP="0018639B">
      <w:pPr>
        <w:rPr>
          <w:color w:val="000000"/>
        </w:rPr>
      </w:pPr>
      <w:r w:rsidRPr="00235C0B">
        <w:rPr>
          <w:i/>
          <w:color w:val="000000"/>
        </w:rPr>
        <w:t>Roman de la Rose</w:t>
      </w:r>
      <w:r w:rsidRPr="003905EE">
        <w:rPr>
          <w:color w:val="000000"/>
        </w:rPr>
        <w:t xml:space="preserve"> Digital Library</w:t>
      </w:r>
      <w:r>
        <w:rPr>
          <w:color w:val="000000"/>
        </w:rPr>
        <w:t xml:space="preserve">, Postdoctoral Fellow – work on this project included     </w:t>
      </w:r>
    </w:p>
    <w:p w14:paraId="311B386E" w14:textId="77777777" w:rsidR="0018639B" w:rsidRDefault="0018639B" w:rsidP="0018639B">
      <w:pPr>
        <w:rPr>
          <w:color w:val="000000"/>
        </w:rPr>
      </w:pPr>
      <w:r>
        <w:rPr>
          <w:color w:val="000000"/>
        </w:rPr>
        <w:t xml:space="preserve">     writing manuscript descriptions, consulting on digital acquisitions and institutional      </w:t>
      </w:r>
    </w:p>
    <w:p w14:paraId="7C50A136" w14:textId="77777777" w:rsidR="0018639B" w:rsidRDefault="0018639B" w:rsidP="0018639B">
      <w:pPr>
        <w:rPr>
          <w:color w:val="000000"/>
        </w:rPr>
      </w:pPr>
      <w:r>
        <w:rPr>
          <w:color w:val="000000"/>
        </w:rPr>
        <w:t xml:space="preserve">     repositories, evaluating software tools and transcriptional and markup protocols, initiating and </w:t>
      </w:r>
    </w:p>
    <w:p w14:paraId="3C458460" w14:textId="77777777" w:rsidR="0018639B" w:rsidRDefault="0018639B" w:rsidP="0018639B">
      <w:pPr>
        <w:rPr>
          <w:color w:val="000000"/>
        </w:rPr>
      </w:pPr>
      <w:r>
        <w:rPr>
          <w:color w:val="000000"/>
        </w:rPr>
        <w:t xml:space="preserve">     organizing a conference, and leading an effort to hire an art historian, 2006-2008.</w:t>
      </w:r>
    </w:p>
    <w:p w14:paraId="51F41A62" w14:textId="77777777" w:rsidR="0018639B" w:rsidRDefault="0018639B" w:rsidP="0018639B">
      <w:pPr>
        <w:rPr>
          <w:color w:val="000000"/>
        </w:rPr>
      </w:pPr>
    </w:p>
    <w:p w14:paraId="1CA514B2" w14:textId="77777777" w:rsidR="0018639B" w:rsidRDefault="0018639B" w:rsidP="0018639B">
      <w:pPr>
        <w:rPr>
          <w:b/>
          <w:bCs/>
          <w:smallCaps/>
          <w:color w:val="000000"/>
        </w:rPr>
      </w:pPr>
      <w:r>
        <w:rPr>
          <w:b/>
          <w:bCs/>
          <w:smallCaps/>
          <w:color w:val="000000"/>
        </w:rPr>
        <w:t>Selected Media Coverage</w:t>
      </w:r>
    </w:p>
    <w:p w14:paraId="122CBB19" w14:textId="77777777" w:rsidR="00DC0649" w:rsidRDefault="00DC0649" w:rsidP="0018639B">
      <w:pPr>
        <w:rPr>
          <w:color w:val="000000"/>
        </w:rPr>
      </w:pPr>
      <w:r>
        <w:rPr>
          <w:color w:val="000000"/>
        </w:rPr>
        <w:t xml:space="preserve">Podcast guest. </w:t>
      </w:r>
      <w:r>
        <w:rPr>
          <w:i/>
          <w:iCs/>
          <w:color w:val="000000"/>
        </w:rPr>
        <w:t>Coding Codices</w:t>
      </w:r>
      <w:r>
        <w:rPr>
          <w:color w:val="000000"/>
        </w:rPr>
        <w:t xml:space="preserve">, Episode 9: “Biocodicology: From Dust to Data.” December </w:t>
      </w:r>
    </w:p>
    <w:p w14:paraId="461B86AD" w14:textId="6CE15D48" w:rsidR="00DC0649" w:rsidRPr="00DC0649" w:rsidRDefault="00DC0649" w:rsidP="0018639B">
      <w:pPr>
        <w:rPr>
          <w:color w:val="000000"/>
        </w:rPr>
      </w:pPr>
      <w:r>
        <w:rPr>
          <w:color w:val="000000"/>
        </w:rPr>
        <w:t xml:space="preserve">     2021.</w:t>
      </w:r>
    </w:p>
    <w:p w14:paraId="2A8874D3" w14:textId="358B8FE1" w:rsidR="00D91DFD" w:rsidRDefault="00D91DFD" w:rsidP="0018639B">
      <w:pPr>
        <w:rPr>
          <w:i/>
          <w:color w:val="000000"/>
        </w:rPr>
      </w:pPr>
      <w:r>
        <w:rPr>
          <w:color w:val="000000"/>
        </w:rPr>
        <w:t xml:space="preserve">“Sampling DNA From a 1,000-Year-Old Illuminated Manuscript,” by Sarah Zhang. </w:t>
      </w:r>
      <w:r>
        <w:rPr>
          <w:i/>
          <w:color w:val="000000"/>
        </w:rPr>
        <w:t xml:space="preserve">The </w:t>
      </w:r>
    </w:p>
    <w:p w14:paraId="28F5ABE3" w14:textId="3DCB19E7" w:rsidR="00D91DFD" w:rsidRPr="00D91DFD" w:rsidRDefault="00D91DFD" w:rsidP="0018639B">
      <w:pPr>
        <w:rPr>
          <w:color w:val="000000"/>
        </w:rPr>
      </w:pPr>
      <w:r>
        <w:rPr>
          <w:i/>
          <w:color w:val="000000"/>
        </w:rPr>
        <w:t xml:space="preserve">     Atlantic</w:t>
      </w:r>
      <w:r>
        <w:rPr>
          <w:color w:val="000000"/>
        </w:rPr>
        <w:t>. August 8, 2017.</w:t>
      </w:r>
    </w:p>
    <w:p w14:paraId="29B86172" w14:textId="77777777" w:rsidR="00D91DFD" w:rsidRDefault="00D91DFD" w:rsidP="0018639B">
      <w:pPr>
        <w:rPr>
          <w:color w:val="000000"/>
        </w:rPr>
      </w:pPr>
      <w:r>
        <w:rPr>
          <w:color w:val="000000"/>
        </w:rPr>
        <w:t xml:space="preserve">“Goats, bookworms, a monk’s kiss: Biologists reveal the hidden history of ancient gospels,” by </w:t>
      </w:r>
    </w:p>
    <w:p w14:paraId="04F83806" w14:textId="23D7CD8F" w:rsidR="00D91DFD" w:rsidRPr="00D91DFD" w:rsidRDefault="00D91DFD" w:rsidP="0018639B">
      <w:pPr>
        <w:rPr>
          <w:color w:val="000000"/>
        </w:rPr>
      </w:pPr>
      <w:r>
        <w:rPr>
          <w:color w:val="000000"/>
        </w:rPr>
        <w:t xml:space="preserve">     Ann Gibbons. </w:t>
      </w:r>
      <w:r>
        <w:rPr>
          <w:i/>
          <w:color w:val="000000"/>
        </w:rPr>
        <w:t>Science</w:t>
      </w:r>
      <w:r>
        <w:rPr>
          <w:color w:val="000000"/>
        </w:rPr>
        <w:t>. July 25, 2017.</w:t>
      </w:r>
    </w:p>
    <w:p w14:paraId="0417A425" w14:textId="77777777" w:rsidR="0018639B" w:rsidRDefault="0018639B" w:rsidP="0018639B">
      <w:pPr>
        <w:rPr>
          <w:color w:val="000000"/>
        </w:rPr>
      </w:pPr>
      <w:r>
        <w:rPr>
          <w:color w:val="000000"/>
        </w:rPr>
        <w:t xml:space="preserve">“The Physical Lives of Books,” by Katherine Ryder. </w:t>
      </w:r>
      <w:r>
        <w:rPr>
          <w:i/>
          <w:color w:val="000000"/>
        </w:rPr>
        <w:t>The New Yorker</w:t>
      </w:r>
      <w:r>
        <w:rPr>
          <w:color w:val="000000"/>
        </w:rPr>
        <w:t xml:space="preserve">. Bookbench (online). </w:t>
      </w:r>
    </w:p>
    <w:p w14:paraId="1A00CAC1" w14:textId="77777777" w:rsidR="0018639B" w:rsidRPr="007B7D72" w:rsidRDefault="0018639B" w:rsidP="0018639B">
      <w:pPr>
        <w:rPr>
          <w:color w:val="000000"/>
        </w:rPr>
      </w:pPr>
      <w:r>
        <w:rPr>
          <w:color w:val="000000"/>
        </w:rPr>
        <w:t xml:space="preserve">     February 9, 2009.</w:t>
      </w:r>
    </w:p>
    <w:p w14:paraId="2B6F0124" w14:textId="77777777" w:rsidR="0018639B" w:rsidRDefault="0018639B" w:rsidP="0018639B">
      <w:pPr>
        <w:rPr>
          <w:color w:val="000000"/>
        </w:rPr>
      </w:pPr>
      <w:r>
        <w:rPr>
          <w:color w:val="000000"/>
        </w:rPr>
        <w:t xml:space="preserve">“DNA-Tests sollen die Herkunft mittelalterlicher Handschirften klären,” by Thilo Resenhoeft.  </w:t>
      </w:r>
    </w:p>
    <w:p w14:paraId="5C8B904D" w14:textId="77777777" w:rsidR="0018639B" w:rsidRDefault="0018639B" w:rsidP="0018639B">
      <w:pPr>
        <w:rPr>
          <w:color w:val="000000"/>
        </w:rPr>
      </w:pPr>
      <w:r>
        <w:rPr>
          <w:color w:val="000000"/>
        </w:rPr>
        <w:t xml:space="preserve">     </w:t>
      </w:r>
      <w:r>
        <w:rPr>
          <w:i/>
          <w:color w:val="000000"/>
        </w:rPr>
        <w:t>Welt Online</w:t>
      </w:r>
      <w:r>
        <w:rPr>
          <w:color w:val="000000"/>
        </w:rPr>
        <w:t>. January 26, 2009.</w:t>
      </w:r>
    </w:p>
    <w:p w14:paraId="712BCC16" w14:textId="77777777" w:rsidR="0018639B" w:rsidRDefault="0018639B" w:rsidP="0018639B">
      <w:pPr>
        <w:rPr>
          <w:i/>
          <w:color w:val="000000"/>
        </w:rPr>
      </w:pPr>
      <w:r>
        <w:rPr>
          <w:color w:val="000000"/>
        </w:rPr>
        <w:t xml:space="preserve">“Animal Skin DNA Could Be Used to Date Medieval Manuscripts,” by Alison Flood. </w:t>
      </w:r>
      <w:r>
        <w:rPr>
          <w:i/>
          <w:color w:val="000000"/>
        </w:rPr>
        <w:t xml:space="preserve">The </w:t>
      </w:r>
    </w:p>
    <w:p w14:paraId="38415A55" w14:textId="77777777" w:rsidR="0018639B" w:rsidRDefault="0018639B" w:rsidP="0018639B">
      <w:pPr>
        <w:rPr>
          <w:color w:val="000000"/>
        </w:rPr>
      </w:pPr>
      <w:r>
        <w:rPr>
          <w:i/>
          <w:color w:val="000000"/>
        </w:rPr>
        <w:t xml:space="preserve">     Guardian</w:t>
      </w:r>
      <w:r>
        <w:rPr>
          <w:color w:val="000000"/>
        </w:rPr>
        <w:t>. January 20, 2009.</w:t>
      </w:r>
    </w:p>
    <w:p w14:paraId="3E334FE9" w14:textId="77777777" w:rsidR="0018639B" w:rsidRDefault="0018639B" w:rsidP="0018639B">
      <w:pPr>
        <w:rPr>
          <w:color w:val="000000"/>
        </w:rPr>
      </w:pPr>
      <w:r>
        <w:rPr>
          <w:color w:val="000000"/>
        </w:rPr>
        <w:t xml:space="preserve">“DNA May Illuminate Medieval Writings,” by Jay Price. </w:t>
      </w:r>
      <w:r>
        <w:rPr>
          <w:i/>
          <w:color w:val="000000"/>
        </w:rPr>
        <w:t>The News and Observer</w:t>
      </w:r>
      <w:r>
        <w:rPr>
          <w:color w:val="000000"/>
        </w:rPr>
        <w:t xml:space="preserve">. January 17, </w:t>
      </w:r>
    </w:p>
    <w:p w14:paraId="518D8019" w14:textId="77777777" w:rsidR="0018639B" w:rsidRDefault="0018639B" w:rsidP="0018639B">
      <w:pPr>
        <w:rPr>
          <w:color w:val="000000"/>
        </w:rPr>
      </w:pPr>
      <w:r>
        <w:rPr>
          <w:color w:val="000000"/>
        </w:rPr>
        <w:t xml:space="preserve">     2009. A1.</w:t>
      </w:r>
    </w:p>
    <w:p w14:paraId="3C7832D9" w14:textId="77777777" w:rsidR="0018639B" w:rsidRDefault="0018639B" w:rsidP="0018639B">
      <w:pPr>
        <w:rPr>
          <w:color w:val="000000"/>
        </w:rPr>
      </w:pPr>
      <w:r>
        <w:rPr>
          <w:color w:val="000000"/>
        </w:rPr>
        <w:t xml:space="preserve">On-Air Interview. Voice of America, </w:t>
      </w:r>
      <w:r>
        <w:rPr>
          <w:i/>
          <w:color w:val="000000"/>
        </w:rPr>
        <w:t>Our World</w:t>
      </w:r>
      <w:r>
        <w:rPr>
          <w:color w:val="000000"/>
        </w:rPr>
        <w:t>. January 17, 2009.</w:t>
      </w:r>
    </w:p>
    <w:p w14:paraId="6A437AA8" w14:textId="77777777" w:rsidR="0018639B" w:rsidRDefault="0018639B" w:rsidP="0018639B">
      <w:pPr>
        <w:rPr>
          <w:color w:val="000000"/>
        </w:rPr>
      </w:pPr>
      <w:r>
        <w:rPr>
          <w:color w:val="000000"/>
        </w:rPr>
        <w:t xml:space="preserve">On-Air Interview. BBC, </w:t>
      </w:r>
      <w:r>
        <w:rPr>
          <w:i/>
          <w:color w:val="000000"/>
        </w:rPr>
        <w:t>The World Today</w:t>
      </w:r>
      <w:r>
        <w:rPr>
          <w:color w:val="000000"/>
        </w:rPr>
        <w:t>. January 16, 2009.</w:t>
      </w:r>
    </w:p>
    <w:p w14:paraId="39C57857" w14:textId="77777777" w:rsidR="0018639B" w:rsidRDefault="0018639B" w:rsidP="0018639B">
      <w:pPr>
        <w:rPr>
          <w:i/>
          <w:color w:val="000000"/>
        </w:rPr>
      </w:pPr>
      <w:r>
        <w:rPr>
          <w:color w:val="000000"/>
        </w:rPr>
        <w:t xml:space="preserve">“Old Books’ DNA May Reveal When, Where They Were Made,” by Rebecca Carroll. </w:t>
      </w:r>
      <w:r>
        <w:rPr>
          <w:i/>
          <w:color w:val="000000"/>
        </w:rPr>
        <w:t xml:space="preserve">National </w:t>
      </w:r>
    </w:p>
    <w:p w14:paraId="67A67E5D" w14:textId="77777777" w:rsidR="0018639B" w:rsidRDefault="0018639B" w:rsidP="0018639B">
      <w:pPr>
        <w:rPr>
          <w:color w:val="000000"/>
        </w:rPr>
      </w:pPr>
      <w:r>
        <w:rPr>
          <w:i/>
          <w:color w:val="000000"/>
        </w:rPr>
        <w:t xml:space="preserve">     Geographic News</w:t>
      </w:r>
      <w:r>
        <w:rPr>
          <w:color w:val="000000"/>
        </w:rPr>
        <w:t xml:space="preserve"> (online). January 13, 2009.</w:t>
      </w:r>
    </w:p>
    <w:p w14:paraId="794AB10A" w14:textId="77777777" w:rsidR="0018639B" w:rsidRDefault="0018639B" w:rsidP="0018639B">
      <w:pPr>
        <w:rPr>
          <w:i/>
          <w:color w:val="000000"/>
        </w:rPr>
      </w:pPr>
      <w:r>
        <w:rPr>
          <w:color w:val="000000"/>
        </w:rPr>
        <w:t xml:space="preserve">“How Old is that Book? DNA May Hold the Answer,” by Katherine Harmon. </w:t>
      </w:r>
      <w:r>
        <w:rPr>
          <w:i/>
          <w:color w:val="000000"/>
        </w:rPr>
        <w:t xml:space="preserve">Scientific </w:t>
      </w:r>
    </w:p>
    <w:p w14:paraId="4176C51E" w14:textId="77777777" w:rsidR="0018639B" w:rsidRPr="00432328" w:rsidRDefault="0018639B" w:rsidP="0018639B">
      <w:pPr>
        <w:rPr>
          <w:color w:val="000000"/>
        </w:rPr>
      </w:pPr>
      <w:r>
        <w:rPr>
          <w:i/>
          <w:color w:val="000000"/>
        </w:rPr>
        <w:t xml:space="preserve">     American</w:t>
      </w:r>
      <w:r>
        <w:rPr>
          <w:color w:val="000000"/>
        </w:rPr>
        <w:t xml:space="preserve"> (online). January 13, 2009.</w:t>
      </w:r>
    </w:p>
    <w:p w14:paraId="0474ECBD" w14:textId="77777777" w:rsidR="0018639B" w:rsidRDefault="0018639B" w:rsidP="0018639B">
      <w:pPr>
        <w:pStyle w:val="Heading1"/>
        <w:spacing w:before="0" w:beforeAutospacing="0" w:after="0" w:afterAutospacing="0"/>
        <w:rPr>
          <w:b w:val="0"/>
          <w:sz w:val="24"/>
          <w:szCs w:val="24"/>
        </w:rPr>
      </w:pPr>
      <w:r w:rsidRPr="00BA50B8">
        <w:rPr>
          <w:b w:val="0"/>
          <w:sz w:val="24"/>
          <w:szCs w:val="24"/>
        </w:rPr>
        <w:t>“El ADN que descifró el origen de los manuscritos</w:t>
      </w:r>
      <w:r>
        <w:rPr>
          <w:b w:val="0"/>
          <w:sz w:val="24"/>
          <w:szCs w:val="24"/>
        </w:rPr>
        <w:t xml:space="preserve">,” by </w:t>
      </w:r>
      <w:r w:rsidRPr="00BA50B8">
        <w:rPr>
          <w:b w:val="0"/>
          <w:sz w:val="24"/>
          <w:szCs w:val="24"/>
        </w:rPr>
        <w:t>Ainhoa Iriberri</w:t>
      </w:r>
      <w:r>
        <w:rPr>
          <w:b w:val="0"/>
          <w:sz w:val="24"/>
          <w:szCs w:val="24"/>
        </w:rPr>
        <w:t xml:space="preserve">. </w:t>
      </w:r>
      <w:r w:rsidRPr="00BA50B8">
        <w:rPr>
          <w:b w:val="0"/>
          <w:i/>
          <w:sz w:val="24"/>
          <w:szCs w:val="24"/>
        </w:rPr>
        <w:t>Público</w:t>
      </w:r>
      <w:r>
        <w:rPr>
          <w:b w:val="0"/>
          <w:sz w:val="24"/>
          <w:szCs w:val="24"/>
        </w:rPr>
        <w:t xml:space="preserve">. January 12, </w:t>
      </w:r>
    </w:p>
    <w:p w14:paraId="14AAC429" w14:textId="77777777" w:rsidR="0018639B" w:rsidRDefault="0018639B" w:rsidP="0018639B">
      <w:pPr>
        <w:pStyle w:val="Heading1"/>
        <w:spacing w:before="0" w:beforeAutospacing="0" w:after="0" w:afterAutospacing="0"/>
        <w:rPr>
          <w:b w:val="0"/>
          <w:sz w:val="24"/>
          <w:szCs w:val="24"/>
        </w:rPr>
      </w:pPr>
      <w:r>
        <w:rPr>
          <w:b w:val="0"/>
          <w:sz w:val="24"/>
          <w:szCs w:val="24"/>
        </w:rPr>
        <w:t xml:space="preserve">     2009.</w:t>
      </w:r>
    </w:p>
    <w:p w14:paraId="763426E4" w14:textId="77777777" w:rsidR="0018639B" w:rsidRDefault="0018639B" w:rsidP="0018639B">
      <w:pPr>
        <w:rPr>
          <w:color w:val="000000"/>
        </w:rPr>
      </w:pPr>
      <w:r>
        <w:rPr>
          <w:color w:val="000000"/>
        </w:rPr>
        <w:t xml:space="preserve">Podcast. “Judging a Book by its Genomes,” by Cynthia Graber. </w:t>
      </w:r>
      <w:r>
        <w:rPr>
          <w:i/>
          <w:color w:val="000000"/>
        </w:rPr>
        <w:t>Scientific American</w:t>
      </w:r>
      <w:r>
        <w:rPr>
          <w:color w:val="000000"/>
        </w:rPr>
        <w:t xml:space="preserve"> (online). </w:t>
      </w:r>
    </w:p>
    <w:p w14:paraId="49C4FC67" w14:textId="77777777" w:rsidR="0018639B" w:rsidRDefault="0018639B" w:rsidP="0018639B">
      <w:pPr>
        <w:rPr>
          <w:color w:val="000000"/>
        </w:rPr>
      </w:pPr>
      <w:r>
        <w:rPr>
          <w:color w:val="000000"/>
        </w:rPr>
        <w:t xml:space="preserve">     January 12, 2009.</w:t>
      </w:r>
    </w:p>
    <w:p w14:paraId="2513D3C3" w14:textId="77777777" w:rsidR="0018639B" w:rsidRDefault="0018639B" w:rsidP="0018639B">
      <w:pPr>
        <w:rPr>
          <w:color w:val="000000"/>
        </w:rPr>
      </w:pPr>
      <w:r>
        <w:rPr>
          <w:color w:val="000000"/>
        </w:rPr>
        <w:t xml:space="preserve">“The DNA Behind the Poem,” by Caitlin Moran. </w:t>
      </w:r>
      <w:r>
        <w:rPr>
          <w:i/>
          <w:color w:val="000000"/>
        </w:rPr>
        <w:t>The Chronicle of Higher Education</w:t>
      </w:r>
      <w:r>
        <w:rPr>
          <w:color w:val="000000"/>
        </w:rPr>
        <w:t xml:space="preserve">. January 9, </w:t>
      </w:r>
    </w:p>
    <w:p w14:paraId="04AF993D" w14:textId="77777777" w:rsidR="0018639B" w:rsidRDefault="0018639B" w:rsidP="0018639B">
      <w:pPr>
        <w:rPr>
          <w:color w:val="000000"/>
        </w:rPr>
      </w:pPr>
      <w:r>
        <w:t xml:space="preserve">     2009. A6.</w:t>
      </w:r>
    </w:p>
    <w:p w14:paraId="5F9671E1" w14:textId="77777777" w:rsidR="0018639B" w:rsidRDefault="0018639B" w:rsidP="0018639B">
      <w:pPr>
        <w:rPr>
          <w:color w:val="000000"/>
        </w:rPr>
      </w:pPr>
    </w:p>
    <w:p w14:paraId="299BB1D6" w14:textId="77777777" w:rsidR="0018639B" w:rsidRDefault="0018639B" w:rsidP="0018639B">
      <w:pPr>
        <w:rPr>
          <w:b/>
          <w:bCs/>
          <w:smallCaps/>
          <w:color w:val="000000"/>
        </w:rPr>
      </w:pPr>
      <w:r w:rsidRPr="00C22C95">
        <w:rPr>
          <w:b/>
          <w:bCs/>
          <w:smallCaps/>
          <w:color w:val="000000"/>
        </w:rPr>
        <w:t>C</w:t>
      </w:r>
      <w:r>
        <w:rPr>
          <w:b/>
          <w:bCs/>
          <w:smallCaps/>
          <w:color w:val="000000"/>
        </w:rPr>
        <w:t>uratorial Experience</w:t>
      </w:r>
    </w:p>
    <w:p w14:paraId="55022433" w14:textId="77777777" w:rsidR="0018639B" w:rsidRDefault="0018639B" w:rsidP="0018639B">
      <w:r>
        <w:t xml:space="preserve">Curator, “The Romance of the Rose: Romance, Commentary, and Patronage,” Walters Art </w:t>
      </w:r>
    </w:p>
    <w:p w14:paraId="4E33A0FA" w14:textId="77777777" w:rsidR="0018639B" w:rsidRDefault="0018639B" w:rsidP="0018639B">
      <w:r>
        <w:t xml:space="preserve">     Museum, Baltimore, MD. An exhibition of </w:t>
      </w:r>
      <w:r>
        <w:rPr>
          <w:i/>
          <w:iCs/>
        </w:rPr>
        <w:t>Roman de la Rose</w:t>
      </w:r>
      <w:r>
        <w:t xml:space="preserve"> manuscripts owned by</w:t>
      </w:r>
    </w:p>
    <w:p w14:paraId="2DB3789A" w14:textId="77777777" w:rsidR="0018639B" w:rsidRDefault="0018639B" w:rsidP="0018639B">
      <w:r>
        <w:t xml:space="preserve">     American collectors and institutions, including the Walters, the Pierpont Morgan Library, the </w:t>
      </w:r>
    </w:p>
    <w:p w14:paraId="5926875B" w14:textId="77777777" w:rsidR="0018639B" w:rsidRDefault="0018639B" w:rsidP="0018639B">
      <w:r>
        <w:t xml:space="preserve">     J. Paul Getty Museum, the Philadelphia Museum of Art, and the University of Chicago. </w:t>
      </w:r>
    </w:p>
    <w:p w14:paraId="36239EFA" w14:textId="77777777" w:rsidR="0018639B" w:rsidRPr="00E71BE8" w:rsidRDefault="0018639B" w:rsidP="0018639B">
      <w:r>
        <w:t xml:space="preserve">     January-April 2009.</w:t>
      </w:r>
    </w:p>
    <w:p w14:paraId="0F96AC66" w14:textId="77777777" w:rsidR="0018639B" w:rsidRDefault="0018639B" w:rsidP="0018639B">
      <w:pPr>
        <w:rPr>
          <w:color w:val="000000"/>
        </w:rPr>
      </w:pPr>
    </w:p>
    <w:p w14:paraId="226074C9" w14:textId="77777777" w:rsidR="0018639B" w:rsidRPr="00C22C95" w:rsidRDefault="0018639B" w:rsidP="0018639B">
      <w:pPr>
        <w:rPr>
          <w:b/>
          <w:bCs/>
          <w:smallCaps/>
          <w:color w:val="000000"/>
        </w:rPr>
      </w:pPr>
      <w:r>
        <w:rPr>
          <w:b/>
          <w:bCs/>
          <w:smallCaps/>
          <w:color w:val="000000"/>
        </w:rPr>
        <w:t>Professional Development</w:t>
      </w:r>
    </w:p>
    <w:p w14:paraId="696D118B" w14:textId="77777777" w:rsidR="0018639B" w:rsidRDefault="0018639B" w:rsidP="0018639B">
      <w:pPr>
        <w:rPr>
          <w:color w:val="000000"/>
        </w:rPr>
      </w:pPr>
      <w:r>
        <w:rPr>
          <w:color w:val="000000"/>
        </w:rPr>
        <w:t>Rare Book School – attended courses and assisted instructors with course administration</w:t>
      </w:r>
    </w:p>
    <w:p w14:paraId="1846E920" w14:textId="77777777" w:rsidR="0018639B" w:rsidRPr="00157F3E" w:rsidRDefault="0018639B" w:rsidP="0018639B">
      <w:pPr>
        <w:rPr>
          <w:i/>
          <w:iCs/>
          <w:color w:val="000000"/>
        </w:rPr>
      </w:pPr>
      <w:r>
        <w:rPr>
          <w:color w:val="000000"/>
        </w:rPr>
        <w:t xml:space="preserve">      </w:t>
      </w:r>
      <w:r>
        <w:rPr>
          <w:i/>
          <w:iCs/>
          <w:color w:val="000000"/>
        </w:rPr>
        <w:t>Introduction to the History of Bookbinding</w:t>
      </w:r>
      <w:r>
        <w:rPr>
          <w:color w:val="000000"/>
        </w:rPr>
        <w:t xml:space="preserve"> – taught by Jan Storm van Leeuwen.  June 2007</w:t>
      </w:r>
    </w:p>
    <w:p w14:paraId="736A2C1E" w14:textId="77777777" w:rsidR="0018639B" w:rsidRDefault="0018639B" w:rsidP="0018639B">
      <w:pPr>
        <w:rPr>
          <w:color w:val="000000"/>
        </w:rPr>
      </w:pPr>
      <w:r>
        <w:rPr>
          <w:color w:val="000000"/>
        </w:rPr>
        <w:t xml:space="preserve">     </w:t>
      </w:r>
      <w:r w:rsidRPr="000B4EB4">
        <w:rPr>
          <w:i/>
          <w:iCs/>
          <w:color w:val="000000"/>
        </w:rPr>
        <w:t>15</w:t>
      </w:r>
      <w:r w:rsidRPr="000B4EB4">
        <w:rPr>
          <w:i/>
          <w:iCs/>
          <w:color w:val="000000"/>
          <w:vertAlign w:val="superscript"/>
        </w:rPr>
        <w:t>th</w:t>
      </w:r>
      <w:r w:rsidRPr="000B4EB4">
        <w:rPr>
          <w:i/>
          <w:iCs/>
          <w:color w:val="000000"/>
        </w:rPr>
        <w:t>-Century Books in Print and Manuscript</w:t>
      </w:r>
      <w:r>
        <w:rPr>
          <w:color w:val="000000"/>
        </w:rPr>
        <w:t xml:space="preserve"> – Paul Needham &amp; William Noel.  August 2006</w:t>
      </w:r>
    </w:p>
    <w:p w14:paraId="4B2B5D47" w14:textId="77777777" w:rsidR="0018639B" w:rsidRDefault="0018639B" w:rsidP="0018639B">
      <w:pPr>
        <w:rPr>
          <w:color w:val="000000"/>
        </w:rPr>
      </w:pPr>
      <w:r>
        <w:rPr>
          <w:color w:val="000000"/>
        </w:rPr>
        <w:t xml:space="preserve">     </w:t>
      </w:r>
      <w:r w:rsidRPr="000B4EB4">
        <w:rPr>
          <w:i/>
          <w:iCs/>
          <w:color w:val="000000"/>
        </w:rPr>
        <w:t>Introduction to Codicology</w:t>
      </w:r>
      <w:r>
        <w:rPr>
          <w:color w:val="000000"/>
        </w:rPr>
        <w:t xml:space="preserve"> – Albert Derolez. October 2006</w:t>
      </w:r>
    </w:p>
    <w:p w14:paraId="59A659AA" w14:textId="77777777" w:rsidR="0018639B" w:rsidRDefault="0018639B" w:rsidP="0018639B">
      <w:pPr>
        <w:rPr>
          <w:color w:val="000000"/>
        </w:rPr>
      </w:pPr>
    </w:p>
    <w:p w14:paraId="5DCAA5AC" w14:textId="77777777" w:rsidR="0018639B" w:rsidRPr="00C22C95" w:rsidRDefault="0018639B" w:rsidP="0018639B">
      <w:pPr>
        <w:rPr>
          <w:b/>
          <w:bCs/>
          <w:smallCaps/>
          <w:color w:val="000000"/>
        </w:rPr>
      </w:pPr>
      <w:r w:rsidRPr="00C22C95">
        <w:rPr>
          <w:b/>
          <w:bCs/>
          <w:smallCaps/>
          <w:color w:val="000000"/>
        </w:rPr>
        <w:lastRenderedPageBreak/>
        <w:t xml:space="preserve">Teaching Experience </w:t>
      </w:r>
    </w:p>
    <w:p w14:paraId="4242AC4C" w14:textId="77777777" w:rsidR="0018639B" w:rsidRPr="00C22C95" w:rsidRDefault="0018639B" w:rsidP="0018639B">
      <w:pPr>
        <w:rPr>
          <w:color w:val="000000"/>
        </w:rPr>
      </w:pPr>
      <w:r w:rsidRPr="00C22C95">
        <w:rPr>
          <w:b/>
          <w:bCs/>
          <w:i/>
          <w:iCs/>
          <w:color w:val="000000"/>
        </w:rPr>
        <w:t>Teaching Interests</w:t>
      </w:r>
    </w:p>
    <w:p w14:paraId="12D8C045" w14:textId="77777777" w:rsidR="0018639B" w:rsidRPr="00C22C95" w:rsidRDefault="0018639B" w:rsidP="0018639B">
      <w:pPr>
        <w:ind w:left="720" w:hanging="720"/>
        <w:rPr>
          <w:color w:val="000000"/>
        </w:rPr>
      </w:pPr>
      <w:r w:rsidRPr="00C22C95">
        <w:rPr>
          <w:color w:val="000000"/>
        </w:rPr>
        <w:t>Chaucer and the 14</w:t>
      </w:r>
      <w:r w:rsidRPr="001C4AD2">
        <w:rPr>
          <w:color w:val="000000"/>
          <w:vertAlign w:val="superscript"/>
        </w:rPr>
        <w:t>th</w:t>
      </w:r>
      <w:r w:rsidRPr="00C22C95">
        <w:rPr>
          <w:color w:val="000000"/>
        </w:rPr>
        <w:t xml:space="preserve"> century</w:t>
      </w:r>
    </w:p>
    <w:p w14:paraId="2054D6AF" w14:textId="77777777" w:rsidR="0018639B" w:rsidRPr="00C22C95" w:rsidRDefault="0018639B" w:rsidP="0018639B">
      <w:pPr>
        <w:rPr>
          <w:color w:val="000000"/>
        </w:rPr>
      </w:pPr>
      <w:r w:rsidRPr="00C22C95">
        <w:rPr>
          <w:color w:val="000000"/>
        </w:rPr>
        <w:t>Arthurian tradition</w:t>
      </w:r>
    </w:p>
    <w:p w14:paraId="71BCB337" w14:textId="77777777" w:rsidR="0018639B" w:rsidRDefault="0018639B" w:rsidP="0018639B">
      <w:pPr>
        <w:rPr>
          <w:color w:val="000000"/>
        </w:rPr>
      </w:pPr>
      <w:r w:rsidRPr="00C22C95">
        <w:rPr>
          <w:color w:val="000000"/>
        </w:rPr>
        <w:t>The medieval world in 19</w:t>
      </w:r>
      <w:r w:rsidRPr="00C22C95">
        <w:rPr>
          <w:color w:val="000000"/>
          <w:vertAlign w:val="superscript"/>
        </w:rPr>
        <w:t>th</w:t>
      </w:r>
      <w:r w:rsidRPr="00C22C95">
        <w:rPr>
          <w:color w:val="000000"/>
        </w:rPr>
        <w:t xml:space="preserve"> – 21</w:t>
      </w:r>
      <w:r w:rsidRPr="00C22C95">
        <w:rPr>
          <w:color w:val="000000"/>
          <w:vertAlign w:val="superscript"/>
        </w:rPr>
        <w:t>st</w:t>
      </w:r>
      <w:r w:rsidRPr="00C22C95">
        <w:rPr>
          <w:color w:val="000000"/>
        </w:rPr>
        <w:t xml:space="preserve"> c. popular culture</w:t>
      </w:r>
    </w:p>
    <w:p w14:paraId="6F34354C" w14:textId="77777777" w:rsidR="0018639B" w:rsidRPr="00C22C95" w:rsidRDefault="0018639B" w:rsidP="0018639B">
      <w:pPr>
        <w:rPr>
          <w:color w:val="000000"/>
        </w:rPr>
      </w:pPr>
      <w:r>
        <w:rPr>
          <w:color w:val="000000"/>
        </w:rPr>
        <w:t>Digital humanities</w:t>
      </w:r>
    </w:p>
    <w:p w14:paraId="40ED893D" w14:textId="77777777" w:rsidR="0018639B" w:rsidRPr="00C22C95" w:rsidRDefault="0018639B" w:rsidP="0018639B">
      <w:pPr>
        <w:rPr>
          <w:color w:val="000000"/>
        </w:rPr>
      </w:pPr>
      <w:r w:rsidRPr="00C22C95">
        <w:rPr>
          <w:color w:val="000000"/>
        </w:rPr>
        <w:t>Manuscript production and transmission</w:t>
      </w:r>
    </w:p>
    <w:p w14:paraId="73B6C0E6" w14:textId="77777777" w:rsidR="0018639B" w:rsidRPr="00C22C95" w:rsidRDefault="0018639B" w:rsidP="0018639B">
      <w:pPr>
        <w:rPr>
          <w:color w:val="000000"/>
        </w:rPr>
      </w:pPr>
    </w:p>
    <w:p w14:paraId="45132C4B" w14:textId="77777777" w:rsidR="0018639B" w:rsidRPr="00C22C95" w:rsidRDefault="0018639B" w:rsidP="0018639B">
      <w:pPr>
        <w:rPr>
          <w:b/>
          <w:bCs/>
          <w:color w:val="000000"/>
        </w:rPr>
      </w:pPr>
      <w:r w:rsidRPr="00C22C95">
        <w:rPr>
          <w:b/>
          <w:bCs/>
          <w:i/>
          <w:iCs/>
          <w:color w:val="000000"/>
        </w:rPr>
        <w:t>Courses Taught</w:t>
      </w:r>
    </w:p>
    <w:p w14:paraId="0B971317" w14:textId="77777777" w:rsidR="0018639B" w:rsidRDefault="0018639B" w:rsidP="0018639B">
      <w:pPr>
        <w:pStyle w:val="Single-spacedtext"/>
      </w:pPr>
      <w:r>
        <w:t>North Carolina State University</w:t>
      </w:r>
    </w:p>
    <w:p w14:paraId="3DC404AA" w14:textId="77777777" w:rsidR="0018639B" w:rsidRDefault="0018639B" w:rsidP="0018639B">
      <w:pPr>
        <w:pStyle w:val="Single-spacedtext"/>
      </w:pPr>
      <w:r>
        <w:t xml:space="preserve">    Age of Vikings (undergraduate seminar)</w:t>
      </w:r>
    </w:p>
    <w:p w14:paraId="23F3C726" w14:textId="77777777" w:rsidR="0018639B" w:rsidRDefault="0018639B" w:rsidP="0018639B">
      <w:pPr>
        <w:pStyle w:val="Single-spacedtext"/>
      </w:pPr>
      <w:r>
        <w:t xml:space="preserve">    Chaucer (undergraduate seminar)</w:t>
      </w:r>
    </w:p>
    <w:p w14:paraId="5A2BCB07" w14:textId="77777777" w:rsidR="0018639B" w:rsidRDefault="0018639B" w:rsidP="0018639B">
      <w:pPr>
        <w:pStyle w:val="Single-spacedtext"/>
      </w:pPr>
      <w:r>
        <w:t xml:space="preserve">    Middle English Literature (graduate &amp; undergraduate seminars)</w:t>
      </w:r>
    </w:p>
    <w:p w14:paraId="5D18BDA8" w14:textId="77777777" w:rsidR="0018639B" w:rsidRDefault="0018639B" w:rsidP="0018639B">
      <w:pPr>
        <w:pStyle w:val="Single-spacedtext"/>
      </w:pPr>
      <w:r>
        <w:t xml:space="preserve">    Medieval Dream Visions (graduate &amp; undergraduate seminars)</w:t>
      </w:r>
    </w:p>
    <w:p w14:paraId="1930C860" w14:textId="77777777" w:rsidR="0018639B" w:rsidRDefault="0018639B" w:rsidP="0018639B">
      <w:pPr>
        <w:pStyle w:val="Single-spacedtext"/>
      </w:pPr>
      <w:r>
        <w:t xml:space="preserve">    Arthurian Literature (undergraduate seminar)</w:t>
      </w:r>
    </w:p>
    <w:p w14:paraId="7F83C564" w14:textId="77777777" w:rsidR="0018639B" w:rsidRDefault="0018639B" w:rsidP="0018639B">
      <w:pPr>
        <w:pStyle w:val="Single-spacedtext"/>
      </w:pPr>
      <w:r>
        <w:t xml:space="preserve">    History of the Book (graduate seminar)</w:t>
      </w:r>
    </w:p>
    <w:p w14:paraId="7D388835" w14:textId="77777777" w:rsidR="0018639B" w:rsidRDefault="0018639B" w:rsidP="0018639B">
      <w:pPr>
        <w:pStyle w:val="Single-spacedtext"/>
      </w:pPr>
      <w:r>
        <w:t xml:space="preserve">    English Literature I (undergraduate lecture)</w:t>
      </w:r>
    </w:p>
    <w:p w14:paraId="7CCE5542" w14:textId="77777777" w:rsidR="0018639B" w:rsidRDefault="0018639B" w:rsidP="0018639B">
      <w:pPr>
        <w:pStyle w:val="Single-spacedtext"/>
      </w:pPr>
      <w:r>
        <w:t xml:space="preserve">    Introduction to Digital Humanities (graduate seminar)</w:t>
      </w:r>
    </w:p>
    <w:p w14:paraId="12A9B67F" w14:textId="77777777" w:rsidR="0018639B" w:rsidRDefault="0018639B" w:rsidP="0018639B">
      <w:pPr>
        <w:pStyle w:val="Single-spacedtext"/>
      </w:pPr>
    </w:p>
    <w:p w14:paraId="13CAE0CF" w14:textId="77777777" w:rsidR="0018639B" w:rsidRPr="00C22C95" w:rsidRDefault="0018639B" w:rsidP="0018639B">
      <w:pPr>
        <w:pStyle w:val="Single-spacedtext"/>
      </w:pPr>
      <w:r w:rsidRPr="006C71DC">
        <w:t>Johns Hopkins University</w:t>
      </w:r>
      <w:r w:rsidRPr="00C22C95">
        <w:t>, Department of English</w:t>
      </w:r>
    </w:p>
    <w:p w14:paraId="691F214A" w14:textId="77777777" w:rsidR="0018639B" w:rsidRDefault="0018639B" w:rsidP="0018639B">
      <w:pPr>
        <w:pStyle w:val="Single-spacedtext"/>
      </w:pPr>
      <w:r w:rsidRPr="00C22C95">
        <w:t xml:space="preserve">    </w:t>
      </w:r>
      <w:r>
        <w:t xml:space="preserve"> Survey of Middle English Literature (undergraduate seminar)</w:t>
      </w:r>
      <w:r w:rsidRPr="00C22C95">
        <w:t xml:space="preserve"> </w:t>
      </w:r>
    </w:p>
    <w:p w14:paraId="6A4D07A5" w14:textId="77777777" w:rsidR="0018639B" w:rsidRPr="00C22C95" w:rsidRDefault="0018639B" w:rsidP="0018639B">
      <w:pPr>
        <w:pStyle w:val="Single-spacedtext"/>
      </w:pPr>
      <w:r>
        <w:t xml:space="preserve">     </w:t>
      </w:r>
      <w:r w:rsidRPr="00C22C95">
        <w:t>Geoffrey Chaucer</w:t>
      </w:r>
      <w:r>
        <w:t xml:space="preserve"> (undergraduate seminar)</w:t>
      </w:r>
    </w:p>
    <w:p w14:paraId="282B3722" w14:textId="77777777" w:rsidR="0018639B" w:rsidRPr="00C22C95" w:rsidRDefault="0018639B" w:rsidP="0018639B">
      <w:pPr>
        <w:rPr>
          <w:color w:val="000000"/>
        </w:rPr>
      </w:pPr>
    </w:p>
    <w:p w14:paraId="684FC913" w14:textId="57E1D9FC" w:rsidR="00E9300C" w:rsidRPr="00E9300C" w:rsidRDefault="0018639B" w:rsidP="0018639B">
      <w:pPr>
        <w:rPr>
          <w:b/>
          <w:bCs/>
          <w:smallCaps/>
          <w:color w:val="000000"/>
        </w:rPr>
      </w:pPr>
      <w:r w:rsidRPr="00C22C95">
        <w:rPr>
          <w:b/>
          <w:bCs/>
          <w:smallCaps/>
          <w:color w:val="000000"/>
        </w:rPr>
        <w:t>Professional Service</w:t>
      </w:r>
    </w:p>
    <w:p w14:paraId="0E746A99" w14:textId="2C693A73" w:rsidR="00E9300C" w:rsidRDefault="00E9300C" w:rsidP="0018639B">
      <w:pPr>
        <w:rPr>
          <w:color w:val="000000"/>
        </w:rPr>
      </w:pPr>
      <w:r>
        <w:rPr>
          <w:color w:val="000000"/>
        </w:rPr>
        <w:t xml:space="preserve">Series Editor, </w:t>
      </w:r>
      <w:r>
        <w:rPr>
          <w:i/>
          <w:color w:val="000000"/>
        </w:rPr>
        <w:t>PPEA Print Series</w:t>
      </w:r>
    </w:p>
    <w:p w14:paraId="5BF40825" w14:textId="77777777" w:rsidR="00E9300C" w:rsidRPr="00E9300C" w:rsidRDefault="00E9300C" w:rsidP="0018639B">
      <w:pPr>
        <w:rPr>
          <w:color w:val="000000"/>
        </w:rPr>
      </w:pPr>
    </w:p>
    <w:p w14:paraId="1405CE60" w14:textId="232A1F17" w:rsidR="0018639B" w:rsidRDefault="0018639B" w:rsidP="0018639B">
      <w:pPr>
        <w:rPr>
          <w:color w:val="000000"/>
        </w:rPr>
      </w:pPr>
      <w:r>
        <w:rPr>
          <w:color w:val="000000"/>
        </w:rPr>
        <w:t>Modern Language Association, Committee on Scholarly Editions, 2014-2018</w:t>
      </w:r>
    </w:p>
    <w:p w14:paraId="057BEDE5" w14:textId="77777777" w:rsidR="00D91DFD" w:rsidRDefault="00D91DFD" w:rsidP="0018639B">
      <w:pPr>
        <w:rPr>
          <w:color w:val="000000"/>
        </w:rPr>
      </w:pPr>
    </w:p>
    <w:p w14:paraId="3D72A798" w14:textId="77777777" w:rsidR="00D91DFD" w:rsidRDefault="00D91DFD" w:rsidP="0018639B">
      <w:pPr>
        <w:rPr>
          <w:color w:val="000000"/>
        </w:rPr>
      </w:pPr>
      <w:r>
        <w:rPr>
          <w:color w:val="000000"/>
        </w:rPr>
        <w:t xml:space="preserve">Chair, Medieval Academy of America Digital Humanities and Multimedia Studies Prize </w:t>
      </w:r>
    </w:p>
    <w:p w14:paraId="7E6217F8" w14:textId="3CB2CBF3" w:rsidR="00D91DFD" w:rsidRDefault="00D91DFD" w:rsidP="0018639B">
      <w:pPr>
        <w:rPr>
          <w:color w:val="000000"/>
        </w:rPr>
      </w:pPr>
      <w:r>
        <w:rPr>
          <w:color w:val="000000"/>
        </w:rPr>
        <w:t xml:space="preserve">     Committee, 2017</w:t>
      </w:r>
    </w:p>
    <w:p w14:paraId="55A544C1" w14:textId="77777777" w:rsidR="0018639B" w:rsidRDefault="0018639B" w:rsidP="0018639B">
      <w:pPr>
        <w:rPr>
          <w:color w:val="000000"/>
        </w:rPr>
      </w:pPr>
    </w:p>
    <w:p w14:paraId="7C48874F" w14:textId="77777777" w:rsidR="00D91DFD" w:rsidRDefault="00D91DFD" w:rsidP="00D91DFD">
      <w:pPr>
        <w:rPr>
          <w:color w:val="000000"/>
        </w:rPr>
      </w:pPr>
      <w:r w:rsidRPr="00C22C95">
        <w:rPr>
          <w:color w:val="000000"/>
        </w:rPr>
        <w:t xml:space="preserve">Medieval Academy of America </w:t>
      </w:r>
      <w:r>
        <w:rPr>
          <w:color w:val="000000"/>
        </w:rPr>
        <w:t>Digital Initiatives Advisory Board, 2010-2017</w:t>
      </w:r>
    </w:p>
    <w:p w14:paraId="71F5C30C" w14:textId="77777777" w:rsidR="00D91DFD" w:rsidRDefault="00D91DFD" w:rsidP="0018639B">
      <w:pPr>
        <w:rPr>
          <w:color w:val="000000"/>
        </w:rPr>
      </w:pPr>
    </w:p>
    <w:p w14:paraId="404B7BFA" w14:textId="77777777" w:rsidR="0018639B" w:rsidRDefault="0018639B" w:rsidP="0018639B">
      <w:pPr>
        <w:rPr>
          <w:i/>
          <w:color w:val="000000"/>
        </w:rPr>
      </w:pPr>
      <w:r>
        <w:rPr>
          <w:color w:val="000000"/>
        </w:rPr>
        <w:t xml:space="preserve">Reviews Editor, </w:t>
      </w:r>
      <w:r>
        <w:rPr>
          <w:i/>
          <w:color w:val="000000"/>
        </w:rPr>
        <w:t>Digital Philology: A Journal of Medieval Culture</w:t>
      </w:r>
    </w:p>
    <w:p w14:paraId="2ADFF3D3" w14:textId="77777777" w:rsidR="0018639B" w:rsidRDefault="0018639B" w:rsidP="0018639B">
      <w:pPr>
        <w:ind w:firstLine="720"/>
        <w:rPr>
          <w:i/>
          <w:color w:val="000000"/>
        </w:rPr>
      </w:pPr>
    </w:p>
    <w:p w14:paraId="6C999C7F" w14:textId="77777777" w:rsidR="0018639B" w:rsidRDefault="0018639B" w:rsidP="0018639B">
      <w:pPr>
        <w:rPr>
          <w:color w:val="000000"/>
        </w:rPr>
      </w:pPr>
      <w:r>
        <w:rPr>
          <w:color w:val="000000"/>
        </w:rPr>
        <w:t xml:space="preserve">Review panelist, National Endowment for the Humanities, Humanities Collections and   </w:t>
      </w:r>
    </w:p>
    <w:p w14:paraId="5C15B2D7" w14:textId="77777777" w:rsidR="0018639B" w:rsidRDefault="0018639B" w:rsidP="0018639B">
      <w:pPr>
        <w:rPr>
          <w:color w:val="000000"/>
        </w:rPr>
      </w:pPr>
      <w:r>
        <w:rPr>
          <w:color w:val="000000"/>
        </w:rPr>
        <w:t xml:space="preserve">     Reference program, 2013</w:t>
      </w:r>
    </w:p>
    <w:p w14:paraId="477AC1F0" w14:textId="77777777" w:rsidR="0018639B" w:rsidRDefault="0018639B" w:rsidP="0018639B">
      <w:pPr>
        <w:rPr>
          <w:color w:val="000000"/>
        </w:rPr>
      </w:pPr>
    </w:p>
    <w:p w14:paraId="4B6EFA3D" w14:textId="77777777" w:rsidR="0018639B" w:rsidRDefault="0018639B" w:rsidP="0018639B">
      <w:pPr>
        <w:rPr>
          <w:color w:val="000000"/>
        </w:rPr>
      </w:pPr>
      <w:r>
        <w:rPr>
          <w:color w:val="000000"/>
        </w:rPr>
        <w:t xml:space="preserve">Review panelist, National Endowment for the Humanities, Digital Humanities  </w:t>
      </w:r>
    </w:p>
    <w:p w14:paraId="7B82DF22" w14:textId="77777777" w:rsidR="0018639B" w:rsidRDefault="0018639B" w:rsidP="0018639B">
      <w:pPr>
        <w:rPr>
          <w:color w:val="000000"/>
        </w:rPr>
      </w:pPr>
      <w:r>
        <w:rPr>
          <w:color w:val="000000"/>
        </w:rPr>
        <w:t xml:space="preserve">     Implementation Grant program, 2012</w:t>
      </w:r>
    </w:p>
    <w:p w14:paraId="215D1E6A" w14:textId="77777777" w:rsidR="00D91DFD" w:rsidRDefault="00D91DFD" w:rsidP="0018639B">
      <w:pPr>
        <w:rPr>
          <w:color w:val="000000"/>
        </w:rPr>
      </w:pPr>
    </w:p>
    <w:p w14:paraId="0C6480C8" w14:textId="3EE16ABC" w:rsidR="00D91DFD" w:rsidRDefault="00D91DFD" w:rsidP="0018639B">
      <w:pPr>
        <w:rPr>
          <w:color w:val="000000"/>
        </w:rPr>
      </w:pPr>
      <w:r>
        <w:rPr>
          <w:color w:val="000000"/>
        </w:rPr>
        <w:t>Editorial Board, Anvil Academic Publishing, 2012-2014</w:t>
      </w:r>
    </w:p>
    <w:p w14:paraId="7C72948E" w14:textId="77777777" w:rsidR="0018639B" w:rsidRDefault="0018639B" w:rsidP="0018639B">
      <w:pPr>
        <w:rPr>
          <w:color w:val="000000"/>
        </w:rPr>
      </w:pPr>
    </w:p>
    <w:p w14:paraId="52BA0F3C" w14:textId="77777777" w:rsidR="0018639B" w:rsidRDefault="0018639B" w:rsidP="0018639B">
      <w:pPr>
        <w:rPr>
          <w:color w:val="000000"/>
        </w:rPr>
      </w:pPr>
      <w:r>
        <w:rPr>
          <w:color w:val="000000"/>
        </w:rPr>
        <w:t xml:space="preserve">Chair, </w:t>
      </w:r>
      <w:r w:rsidRPr="00C22C95">
        <w:rPr>
          <w:color w:val="000000"/>
        </w:rPr>
        <w:t>Medieval Academy of America Com</w:t>
      </w:r>
      <w:r>
        <w:rPr>
          <w:color w:val="000000"/>
        </w:rPr>
        <w:t>mittee on Electronic Resources, 2010-2013</w:t>
      </w:r>
    </w:p>
    <w:p w14:paraId="46E7502E" w14:textId="77777777" w:rsidR="0018639B" w:rsidRDefault="0018639B" w:rsidP="0018639B">
      <w:pPr>
        <w:rPr>
          <w:color w:val="000000"/>
        </w:rPr>
      </w:pPr>
    </w:p>
    <w:p w14:paraId="32FBD751" w14:textId="77777777" w:rsidR="0018639B" w:rsidRDefault="0018639B" w:rsidP="0018639B">
      <w:pPr>
        <w:rPr>
          <w:color w:val="000000"/>
        </w:rPr>
      </w:pPr>
      <w:r>
        <w:rPr>
          <w:color w:val="000000"/>
        </w:rPr>
        <w:t xml:space="preserve">Site Visit Team Member, Council on Library and Information Resources Cataloging Hidden </w:t>
      </w:r>
    </w:p>
    <w:p w14:paraId="028019C4" w14:textId="77777777" w:rsidR="0018639B" w:rsidRDefault="0018639B" w:rsidP="0018639B">
      <w:pPr>
        <w:rPr>
          <w:color w:val="000000"/>
        </w:rPr>
      </w:pPr>
      <w:r>
        <w:rPr>
          <w:color w:val="000000"/>
        </w:rPr>
        <w:t xml:space="preserve">     Special Collections and Archives</w:t>
      </w:r>
      <w:r w:rsidRPr="007212E5">
        <w:rPr>
          <w:color w:val="000000"/>
        </w:rPr>
        <w:t xml:space="preserve"> </w:t>
      </w:r>
      <w:r>
        <w:rPr>
          <w:color w:val="000000"/>
        </w:rPr>
        <w:t>Project, 2010-2012</w:t>
      </w:r>
    </w:p>
    <w:p w14:paraId="076937CB" w14:textId="77777777" w:rsidR="0018639B" w:rsidRDefault="0018639B" w:rsidP="0018639B">
      <w:pPr>
        <w:rPr>
          <w:color w:val="000000"/>
        </w:rPr>
      </w:pPr>
    </w:p>
    <w:p w14:paraId="6A8E1414" w14:textId="77777777" w:rsidR="0018639B" w:rsidRDefault="0018639B" w:rsidP="0018639B">
      <w:pPr>
        <w:rPr>
          <w:color w:val="000000"/>
        </w:rPr>
      </w:pPr>
      <w:r w:rsidRPr="00235C0B">
        <w:rPr>
          <w:i/>
          <w:color w:val="000000"/>
        </w:rPr>
        <w:t>Roman de la Rose</w:t>
      </w:r>
      <w:r w:rsidRPr="003905EE">
        <w:rPr>
          <w:color w:val="000000"/>
        </w:rPr>
        <w:t xml:space="preserve"> Digital Library</w:t>
      </w:r>
      <w:r>
        <w:rPr>
          <w:color w:val="000000"/>
        </w:rPr>
        <w:t>, Advisory Council, 2008-present</w:t>
      </w:r>
    </w:p>
    <w:p w14:paraId="67A52FFA" w14:textId="77777777" w:rsidR="0018639B" w:rsidRDefault="0018639B" w:rsidP="0018639B">
      <w:pPr>
        <w:rPr>
          <w:color w:val="000000"/>
        </w:rPr>
      </w:pPr>
    </w:p>
    <w:p w14:paraId="472E69E1" w14:textId="77777777" w:rsidR="0018639B" w:rsidRDefault="0018639B" w:rsidP="0018639B">
      <w:pPr>
        <w:rPr>
          <w:color w:val="000000"/>
        </w:rPr>
      </w:pPr>
      <w:r>
        <w:rPr>
          <w:color w:val="000000"/>
        </w:rPr>
        <w:t>Europeana Regia, Advisory Board, 2010-present</w:t>
      </w:r>
    </w:p>
    <w:p w14:paraId="2F127E4C" w14:textId="77777777" w:rsidR="0018639B" w:rsidRDefault="0018639B" w:rsidP="0018639B">
      <w:pPr>
        <w:rPr>
          <w:color w:val="000000"/>
        </w:rPr>
      </w:pPr>
    </w:p>
    <w:p w14:paraId="738405B2" w14:textId="77777777" w:rsidR="0018639B" w:rsidRDefault="0018639B" w:rsidP="0018639B">
      <w:pPr>
        <w:rPr>
          <w:color w:val="000000"/>
        </w:rPr>
      </w:pPr>
      <w:r>
        <w:rPr>
          <w:color w:val="000000"/>
        </w:rPr>
        <w:t>Co-Convenor, Triangle Medieval Studies Seminar, 2010-present</w:t>
      </w:r>
    </w:p>
    <w:p w14:paraId="2ADB6092" w14:textId="77777777" w:rsidR="0018639B" w:rsidRDefault="0018639B" w:rsidP="0018639B">
      <w:pPr>
        <w:rPr>
          <w:color w:val="000000"/>
        </w:rPr>
      </w:pPr>
    </w:p>
    <w:p w14:paraId="3D1491E3" w14:textId="77777777" w:rsidR="0018639B" w:rsidRPr="00C22C95" w:rsidRDefault="0018639B" w:rsidP="0018639B">
      <w:pPr>
        <w:rPr>
          <w:color w:val="000000"/>
        </w:rPr>
      </w:pPr>
      <w:r w:rsidRPr="00C22C95">
        <w:rPr>
          <w:color w:val="000000"/>
        </w:rPr>
        <w:t>Medieval Academy of America Com</w:t>
      </w:r>
      <w:r>
        <w:rPr>
          <w:color w:val="000000"/>
        </w:rPr>
        <w:t>mittee on Electronic Resources,</w:t>
      </w:r>
      <w:r w:rsidRPr="00C22C95">
        <w:rPr>
          <w:color w:val="000000"/>
        </w:rPr>
        <w:t xml:space="preserve"> 2007-10</w:t>
      </w:r>
    </w:p>
    <w:p w14:paraId="592D8AEE" w14:textId="77777777" w:rsidR="0018639B" w:rsidRPr="00C22C95" w:rsidRDefault="0018639B" w:rsidP="0018639B">
      <w:pPr>
        <w:rPr>
          <w:color w:val="000000"/>
        </w:rPr>
      </w:pPr>
    </w:p>
    <w:p w14:paraId="4337A1A8" w14:textId="77777777" w:rsidR="0018639B" w:rsidRPr="00C22C95" w:rsidRDefault="0018639B" w:rsidP="0018639B">
      <w:pPr>
        <w:rPr>
          <w:b/>
          <w:bCs/>
          <w:smallCaps/>
          <w:color w:val="000000"/>
        </w:rPr>
      </w:pPr>
      <w:r w:rsidRPr="00C22C95">
        <w:rPr>
          <w:b/>
          <w:bCs/>
          <w:smallCaps/>
          <w:color w:val="000000"/>
        </w:rPr>
        <w:t>Music</w:t>
      </w:r>
    </w:p>
    <w:p w14:paraId="484171AA" w14:textId="77777777" w:rsidR="0018639B" w:rsidRDefault="0018639B" w:rsidP="0018639B">
      <w:pPr>
        <w:rPr>
          <w:color w:val="000000"/>
        </w:rPr>
      </w:pPr>
      <w:r>
        <w:rPr>
          <w:color w:val="000000"/>
        </w:rPr>
        <w:t xml:space="preserve">Published four articles in national music magazines; received </w:t>
      </w:r>
      <w:r w:rsidRPr="00C22C95">
        <w:rPr>
          <w:color w:val="000000"/>
        </w:rPr>
        <w:t>international airplay on Public Radio</w:t>
      </w:r>
      <w:r>
        <w:rPr>
          <w:color w:val="000000"/>
        </w:rPr>
        <w:t xml:space="preserve"> </w:t>
      </w:r>
      <w:r w:rsidRPr="00C22C95">
        <w:rPr>
          <w:color w:val="000000"/>
        </w:rPr>
        <w:t>International and National Public Radio</w:t>
      </w:r>
      <w:r>
        <w:rPr>
          <w:color w:val="000000"/>
        </w:rPr>
        <w:t xml:space="preserve"> as bassist with the Vince Lewis Trio; performed as leader at</w:t>
      </w:r>
      <w:r w:rsidRPr="008226F1">
        <w:rPr>
          <w:color w:val="000000"/>
        </w:rPr>
        <w:t xml:space="preserve"> </w:t>
      </w:r>
      <w:r w:rsidRPr="00C22C95">
        <w:rPr>
          <w:color w:val="000000"/>
        </w:rPr>
        <w:t>numerous regional festivals and clubs, including the Virginia Film</w:t>
      </w:r>
      <w:r>
        <w:rPr>
          <w:color w:val="000000"/>
        </w:rPr>
        <w:t xml:space="preserve"> Festival; as sideman, performed with</w:t>
      </w:r>
      <w:r w:rsidRPr="00C22C95">
        <w:rPr>
          <w:color w:val="000000"/>
        </w:rPr>
        <w:t xml:space="preserve"> Grammy </w:t>
      </w:r>
      <w:r>
        <w:rPr>
          <w:color w:val="000000"/>
        </w:rPr>
        <w:t xml:space="preserve">Award </w:t>
      </w:r>
      <w:r w:rsidRPr="00C22C95">
        <w:rPr>
          <w:color w:val="000000"/>
        </w:rPr>
        <w:t>winners Vassar Clements and Rita Coolidge</w:t>
      </w:r>
      <w:r>
        <w:rPr>
          <w:color w:val="000000"/>
        </w:rPr>
        <w:t>; performed with opening acts for national touring musicians such as B. B. King and the Dave Matthews Band.</w:t>
      </w:r>
    </w:p>
    <w:p w14:paraId="11B2531D" w14:textId="77777777" w:rsidR="0018639B" w:rsidRDefault="0018639B" w:rsidP="0018639B">
      <w:pPr>
        <w:rPr>
          <w:color w:val="000000"/>
        </w:rPr>
      </w:pPr>
    </w:p>
    <w:p w14:paraId="46CC944C" w14:textId="77777777" w:rsidR="0018639B" w:rsidRPr="00C22C95" w:rsidRDefault="0018639B" w:rsidP="0018639B">
      <w:pPr>
        <w:rPr>
          <w:color w:val="000000"/>
        </w:rPr>
      </w:pPr>
    </w:p>
    <w:sectPr w:rsidR="0018639B" w:rsidRPr="00C22C95" w:rsidSect="0018639B">
      <w:pgSz w:w="12240" w:h="15840"/>
      <w:pgMar w:top="1440"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6C7F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9CE2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BBF0C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5605D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36405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624F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4905A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5F9472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0241F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F1839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6E050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E56049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07122011">
    <w:abstractNumId w:val="5"/>
  </w:num>
  <w:num w:numId="2" w16cid:durableId="188299552">
    <w:abstractNumId w:val="12"/>
  </w:num>
  <w:num w:numId="3" w16cid:durableId="1266421089">
    <w:abstractNumId w:val="6"/>
  </w:num>
  <w:num w:numId="4" w16cid:durableId="1826042110">
    <w:abstractNumId w:val="3"/>
  </w:num>
  <w:num w:numId="5" w16cid:durableId="387801093">
    <w:abstractNumId w:val="9"/>
  </w:num>
  <w:num w:numId="6" w16cid:durableId="1207446711">
    <w:abstractNumId w:val="11"/>
  </w:num>
  <w:num w:numId="7" w16cid:durableId="887842488">
    <w:abstractNumId w:val="4"/>
  </w:num>
  <w:num w:numId="8" w16cid:durableId="696976364">
    <w:abstractNumId w:val="0"/>
  </w:num>
  <w:num w:numId="9" w16cid:durableId="1989742442">
    <w:abstractNumId w:val="8"/>
  </w:num>
  <w:num w:numId="10" w16cid:durableId="923027840">
    <w:abstractNumId w:val="10"/>
  </w:num>
  <w:num w:numId="11" w16cid:durableId="1511795421">
    <w:abstractNumId w:val="1"/>
  </w:num>
  <w:num w:numId="12" w16cid:durableId="975795126">
    <w:abstractNumId w:val="2"/>
  </w:num>
  <w:num w:numId="13" w16cid:durableId="6730715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5D"/>
    <w:rsid w:val="000A277E"/>
    <w:rsid w:val="000B65F6"/>
    <w:rsid w:val="000C219D"/>
    <w:rsid w:val="000E3518"/>
    <w:rsid w:val="000F761B"/>
    <w:rsid w:val="00125FD5"/>
    <w:rsid w:val="001329D3"/>
    <w:rsid w:val="00164670"/>
    <w:rsid w:val="0018639B"/>
    <w:rsid w:val="001A5C91"/>
    <w:rsid w:val="001C20D2"/>
    <w:rsid w:val="002114B0"/>
    <w:rsid w:val="00273E97"/>
    <w:rsid w:val="002C3E43"/>
    <w:rsid w:val="00347477"/>
    <w:rsid w:val="0036153A"/>
    <w:rsid w:val="003D5B9D"/>
    <w:rsid w:val="00476867"/>
    <w:rsid w:val="0053516A"/>
    <w:rsid w:val="00545DD0"/>
    <w:rsid w:val="00572E70"/>
    <w:rsid w:val="005867D9"/>
    <w:rsid w:val="005D1096"/>
    <w:rsid w:val="00616292"/>
    <w:rsid w:val="00667AA8"/>
    <w:rsid w:val="006A5E6C"/>
    <w:rsid w:val="008004E8"/>
    <w:rsid w:val="0082478D"/>
    <w:rsid w:val="00920195"/>
    <w:rsid w:val="00974B5D"/>
    <w:rsid w:val="00AC452E"/>
    <w:rsid w:val="00AE7B54"/>
    <w:rsid w:val="00BF08B2"/>
    <w:rsid w:val="00C073E6"/>
    <w:rsid w:val="00C32DA1"/>
    <w:rsid w:val="00D4646C"/>
    <w:rsid w:val="00D47172"/>
    <w:rsid w:val="00D73E1C"/>
    <w:rsid w:val="00D91DFD"/>
    <w:rsid w:val="00DA3021"/>
    <w:rsid w:val="00DC0649"/>
    <w:rsid w:val="00E9300C"/>
    <w:rsid w:val="00E96F8E"/>
    <w:rsid w:val="00EB2177"/>
    <w:rsid w:val="00F17C32"/>
    <w:rsid w:val="00F54F9A"/>
    <w:rsid w:val="00F8556A"/>
    <w:rsid w:val="00F870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996D8E"/>
  <w15:docId w15:val="{0F4E8451-AC46-1148-B02D-0FDF74FE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518"/>
    <w:rPr>
      <w:sz w:val="24"/>
      <w:szCs w:val="24"/>
    </w:rPr>
  </w:style>
  <w:style w:type="paragraph" w:styleId="Heading1">
    <w:name w:val="heading 1"/>
    <w:basedOn w:val="Normal"/>
    <w:qFormat/>
    <w:rsid w:val="0095517D"/>
    <w:pPr>
      <w:spacing w:before="100" w:beforeAutospacing="1" w:after="100" w:afterAutospacing="1"/>
      <w:outlineLvl w:val="0"/>
    </w:pPr>
    <w:rPr>
      <w:b/>
      <w:bCs/>
      <w:kern w:val="36"/>
      <w:sz w:val="48"/>
      <w:szCs w:val="48"/>
    </w:rPr>
  </w:style>
  <w:style w:type="paragraph" w:styleId="Heading3">
    <w:name w:val="heading 3"/>
    <w:basedOn w:val="Normal"/>
    <w:next w:val="Normal"/>
    <w:qFormat/>
    <w:rsid w:val="00C73D7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taentry">
    <w:name w:val="vita entry"/>
    <w:basedOn w:val="Normal"/>
    <w:rsid w:val="000E3518"/>
    <w:pPr>
      <w:overflowPunct w:val="0"/>
      <w:autoSpaceDE w:val="0"/>
      <w:autoSpaceDN w:val="0"/>
      <w:adjustRightInd w:val="0"/>
      <w:spacing w:line="280" w:lineRule="exact"/>
      <w:ind w:left="288" w:hanging="288"/>
      <w:textAlignment w:val="baseline"/>
    </w:pPr>
  </w:style>
  <w:style w:type="paragraph" w:customStyle="1" w:styleId="Single-spacedtext">
    <w:name w:val="Single-spaced text"/>
    <w:basedOn w:val="Normal"/>
    <w:rsid w:val="000E3518"/>
    <w:pPr>
      <w:overflowPunct w:val="0"/>
      <w:autoSpaceDE w:val="0"/>
      <w:autoSpaceDN w:val="0"/>
      <w:adjustRightInd w:val="0"/>
      <w:spacing w:line="280" w:lineRule="exact"/>
      <w:textAlignment w:val="baseline"/>
    </w:pPr>
  </w:style>
  <w:style w:type="character" w:styleId="Hyperlink">
    <w:name w:val="Hyperlink"/>
    <w:basedOn w:val="DefaultParagraphFont"/>
    <w:rsid w:val="000E3518"/>
    <w:rPr>
      <w:rFonts w:cs="Times New Roman"/>
      <w:color w:val="0000FF"/>
      <w:u w:val="single"/>
    </w:rPr>
  </w:style>
  <w:style w:type="character" w:customStyle="1" w:styleId="bodytext">
    <w:name w:val="body_text"/>
    <w:basedOn w:val="DefaultParagraphFont"/>
    <w:rsid w:val="0017323F"/>
    <w:rPr>
      <w:rFonts w:cs="Times New Roman"/>
    </w:rPr>
  </w:style>
  <w:style w:type="character" w:customStyle="1" w:styleId="nfakpe">
    <w:name w:val="nfakpe"/>
    <w:basedOn w:val="DefaultParagraphFont"/>
    <w:rsid w:val="00925B8A"/>
  </w:style>
  <w:style w:type="character" w:customStyle="1" w:styleId="author">
    <w:name w:val="author"/>
    <w:basedOn w:val="DefaultParagraphFont"/>
    <w:rsid w:val="00F03668"/>
  </w:style>
  <w:style w:type="character" w:customStyle="1" w:styleId="apple-converted-space">
    <w:name w:val="apple-converted-space"/>
    <w:basedOn w:val="DefaultParagraphFont"/>
    <w:rsid w:val="000A47A7"/>
  </w:style>
  <w:style w:type="character" w:customStyle="1" w:styleId="il">
    <w:name w:val="il"/>
    <w:basedOn w:val="DefaultParagraphFont"/>
    <w:rsid w:val="00EC13EC"/>
  </w:style>
  <w:style w:type="character" w:styleId="Strong">
    <w:name w:val="Strong"/>
    <w:basedOn w:val="DefaultParagraphFont"/>
    <w:uiPriority w:val="22"/>
    <w:qFormat/>
    <w:rsid w:val="005867D9"/>
    <w:rPr>
      <w:b/>
      <w:bCs/>
    </w:rPr>
  </w:style>
  <w:style w:type="character" w:styleId="UnresolvedMention">
    <w:name w:val="Unresolved Mention"/>
    <w:basedOn w:val="DefaultParagraphFont"/>
    <w:uiPriority w:val="99"/>
    <w:semiHidden/>
    <w:unhideWhenUsed/>
    <w:rsid w:val="00AC452E"/>
    <w:rPr>
      <w:color w:val="605E5C"/>
      <w:shd w:val="clear" w:color="auto" w:fill="E1DFDD"/>
    </w:rPr>
  </w:style>
  <w:style w:type="paragraph" w:styleId="BalloonText">
    <w:name w:val="Balloon Text"/>
    <w:basedOn w:val="Normal"/>
    <w:link w:val="BalloonTextChar"/>
    <w:semiHidden/>
    <w:unhideWhenUsed/>
    <w:rsid w:val="00616292"/>
    <w:rPr>
      <w:sz w:val="18"/>
      <w:szCs w:val="18"/>
    </w:rPr>
  </w:style>
  <w:style w:type="character" w:customStyle="1" w:styleId="BalloonTextChar">
    <w:name w:val="Balloon Text Char"/>
    <w:basedOn w:val="DefaultParagraphFont"/>
    <w:link w:val="BalloonText"/>
    <w:semiHidden/>
    <w:rsid w:val="00616292"/>
    <w:rPr>
      <w:sz w:val="18"/>
      <w:szCs w:val="18"/>
    </w:rPr>
  </w:style>
  <w:style w:type="character" w:styleId="Emphasis">
    <w:name w:val="Emphasis"/>
    <w:basedOn w:val="DefaultParagraphFont"/>
    <w:uiPriority w:val="20"/>
    <w:qFormat/>
    <w:rsid w:val="00C073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8236">
      <w:bodyDiv w:val="1"/>
      <w:marLeft w:val="0"/>
      <w:marRight w:val="0"/>
      <w:marTop w:val="0"/>
      <w:marBottom w:val="0"/>
      <w:divBdr>
        <w:top w:val="none" w:sz="0" w:space="0" w:color="auto"/>
        <w:left w:val="none" w:sz="0" w:space="0" w:color="auto"/>
        <w:bottom w:val="none" w:sz="0" w:space="0" w:color="auto"/>
        <w:right w:val="none" w:sz="0" w:space="0" w:color="auto"/>
      </w:divBdr>
    </w:div>
    <w:div w:id="321155324">
      <w:bodyDiv w:val="1"/>
      <w:marLeft w:val="0"/>
      <w:marRight w:val="0"/>
      <w:marTop w:val="0"/>
      <w:marBottom w:val="0"/>
      <w:divBdr>
        <w:top w:val="none" w:sz="0" w:space="0" w:color="auto"/>
        <w:left w:val="none" w:sz="0" w:space="0" w:color="auto"/>
        <w:bottom w:val="none" w:sz="0" w:space="0" w:color="auto"/>
        <w:right w:val="none" w:sz="0" w:space="0" w:color="auto"/>
      </w:divBdr>
    </w:div>
    <w:div w:id="338771780">
      <w:bodyDiv w:val="1"/>
      <w:marLeft w:val="0"/>
      <w:marRight w:val="0"/>
      <w:marTop w:val="0"/>
      <w:marBottom w:val="0"/>
      <w:divBdr>
        <w:top w:val="none" w:sz="0" w:space="0" w:color="auto"/>
        <w:left w:val="none" w:sz="0" w:space="0" w:color="auto"/>
        <w:bottom w:val="none" w:sz="0" w:space="0" w:color="auto"/>
        <w:right w:val="none" w:sz="0" w:space="0" w:color="auto"/>
      </w:divBdr>
    </w:div>
    <w:div w:id="364912670">
      <w:bodyDiv w:val="1"/>
      <w:marLeft w:val="0"/>
      <w:marRight w:val="0"/>
      <w:marTop w:val="0"/>
      <w:marBottom w:val="0"/>
      <w:divBdr>
        <w:top w:val="none" w:sz="0" w:space="0" w:color="auto"/>
        <w:left w:val="none" w:sz="0" w:space="0" w:color="auto"/>
        <w:bottom w:val="none" w:sz="0" w:space="0" w:color="auto"/>
        <w:right w:val="none" w:sz="0" w:space="0" w:color="auto"/>
      </w:divBdr>
    </w:div>
    <w:div w:id="447747554">
      <w:bodyDiv w:val="1"/>
      <w:marLeft w:val="0"/>
      <w:marRight w:val="0"/>
      <w:marTop w:val="0"/>
      <w:marBottom w:val="0"/>
      <w:divBdr>
        <w:top w:val="none" w:sz="0" w:space="0" w:color="auto"/>
        <w:left w:val="none" w:sz="0" w:space="0" w:color="auto"/>
        <w:bottom w:val="none" w:sz="0" w:space="0" w:color="auto"/>
        <w:right w:val="none" w:sz="0" w:space="0" w:color="auto"/>
      </w:divBdr>
    </w:div>
    <w:div w:id="666060373">
      <w:bodyDiv w:val="1"/>
      <w:marLeft w:val="0"/>
      <w:marRight w:val="0"/>
      <w:marTop w:val="0"/>
      <w:marBottom w:val="0"/>
      <w:divBdr>
        <w:top w:val="none" w:sz="0" w:space="0" w:color="auto"/>
        <w:left w:val="none" w:sz="0" w:space="0" w:color="auto"/>
        <w:bottom w:val="none" w:sz="0" w:space="0" w:color="auto"/>
        <w:right w:val="none" w:sz="0" w:space="0" w:color="auto"/>
      </w:divBdr>
    </w:div>
    <w:div w:id="739447702">
      <w:bodyDiv w:val="1"/>
      <w:marLeft w:val="0"/>
      <w:marRight w:val="0"/>
      <w:marTop w:val="0"/>
      <w:marBottom w:val="0"/>
      <w:divBdr>
        <w:top w:val="none" w:sz="0" w:space="0" w:color="auto"/>
        <w:left w:val="none" w:sz="0" w:space="0" w:color="auto"/>
        <w:bottom w:val="none" w:sz="0" w:space="0" w:color="auto"/>
        <w:right w:val="none" w:sz="0" w:space="0" w:color="auto"/>
      </w:divBdr>
    </w:div>
    <w:div w:id="873151272">
      <w:bodyDiv w:val="1"/>
      <w:marLeft w:val="0"/>
      <w:marRight w:val="0"/>
      <w:marTop w:val="0"/>
      <w:marBottom w:val="0"/>
      <w:divBdr>
        <w:top w:val="none" w:sz="0" w:space="0" w:color="auto"/>
        <w:left w:val="none" w:sz="0" w:space="0" w:color="auto"/>
        <w:bottom w:val="none" w:sz="0" w:space="0" w:color="auto"/>
        <w:right w:val="none" w:sz="0" w:space="0" w:color="auto"/>
      </w:divBdr>
    </w:div>
    <w:div w:id="875580892">
      <w:bodyDiv w:val="1"/>
      <w:marLeft w:val="0"/>
      <w:marRight w:val="0"/>
      <w:marTop w:val="0"/>
      <w:marBottom w:val="0"/>
      <w:divBdr>
        <w:top w:val="none" w:sz="0" w:space="0" w:color="auto"/>
        <w:left w:val="none" w:sz="0" w:space="0" w:color="auto"/>
        <w:bottom w:val="none" w:sz="0" w:space="0" w:color="auto"/>
        <w:right w:val="none" w:sz="0" w:space="0" w:color="auto"/>
      </w:divBdr>
    </w:div>
    <w:div w:id="887570580">
      <w:bodyDiv w:val="1"/>
      <w:marLeft w:val="0"/>
      <w:marRight w:val="0"/>
      <w:marTop w:val="0"/>
      <w:marBottom w:val="0"/>
      <w:divBdr>
        <w:top w:val="none" w:sz="0" w:space="0" w:color="auto"/>
        <w:left w:val="none" w:sz="0" w:space="0" w:color="auto"/>
        <w:bottom w:val="none" w:sz="0" w:space="0" w:color="auto"/>
        <w:right w:val="none" w:sz="0" w:space="0" w:color="auto"/>
      </w:divBdr>
    </w:div>
    <w:div w:id="895357390">
      <w:bodyDiv w:val="1"/>
      <w:marLeft w:val="0"/>
      <w:marRight w:val="0"/>
      <w:marTop w:val="0"/>
      <w:marBottom w:val="0"/>
      <w:divBdr>
        <w:top w:val="none" w:sz="0" w:space="0" w:color="auto"/>
        <w:left w:val="none" w:sz="0" w:space="0" w:color="auto"/>
        <w:bottom w:val="none" w:sz="0" w:space="0" w:color="auto"/>
        <w:right w:val="none" w:sz="0" w:space="0" w:color="auto"/>
      </w:divBdr>
    </w:div>
    <w:div w:id="992025043">
      <w:bodyDiv w:val="1"/>
      <w:marLeft w:val="0"/>
      <w:marRight w:val="0"/>
      <w:marTop w:val="0"/>
      <w:marBottom w:val="0"/>
      <w:divBdr>
        <w:top w:val="none" w:sz="0" w:space="0" w:color="auto"/>
        <w:left w:val="none" w:sz="0" w:space="0" w:color="auto"/>
        <w:bottom w:val="none" w:sz="0" w:space="0" w:color="auto"/>
        <w:right w:val="none" w:sz="0" w:space="0" w:color="auto"/>
      </w:divBdr>
    </w:div>
    <w:div w:id="1014766148">
      <w:bodyDiv w:val="1"/>
      <w:marLeft w:val="0"/>
      <w:marRight w:val="0"/>
      <w:marTop w:val="0"/>
      <w:marBottom w:val="0"/>
      <w:divBdr>
        <w:top w:val="none" w:sz="0" w:space="0" w:color="auto"/>
        <w:left w:val="none" w:sz="0" w:space="0" w:color="auto"/>
        <w:bottom w:val="none" w:sz="0" w:space="0" w:color="auto"/>
        <w:right w:val="none" w:sz="0" w:space="0" w:color="auto"/>
      </w:divBdr>
    </w:div>
    <w:div w:id="1183936357">
      <w:bodyDiv w:val="1"/>
      <w:marLeft w:val="0"/>
      <w:marRight w:val="0"/>
      <w:marTop w:val="0"/>
      <w:marBottom w:val="0"/>
      <w:divBdr>
        <w:top w:val="none" w:sz="0" w:space="0" w:color="auto"/>
        <w:left w:val="none" w:sz="0" w:space="0" w:color="auto"/>
        <w:bottom w:val="none" w:sz="0" w:space="0" w:color="auto"/>
        <w:right w:val="none" w:sz="0" w:space="0" w:color="auto"/>
      </w:divBdr>
    </w:div>
    <w:div w:id="1205681264">
      <w:bodyDiv w:val="1"/>
      <w:marLeft w:val="0"/>
      <w:marRight w:val="0"/>
      <w:marTop w:val="0"/>
      <w:marBottom w:val="0"/>
      <w:divBdr>
        <w:top w:val="none" w:sz="0" w:space="0" w:color="auto"/>
        <w:left w:val="none" w:sz="0" w:space="0" w:color="auto"/>
        <w:bottom w:val="none" w:sz="0" w:space="0" w:color="auto"/>
        <w:right w:val="none" w:sz="0" w:space="0" w:color="auto"/>
      </w:divBdr>
    </w:div>
    <w:div w:id="1261140211">
      <w:bodyDiv w:val="1"/>
      <w:marLeft w:val="0"/>
      <w:marRight w:val="0"/>
      <w:marTop w:val="0"/>
      <w:marBottom w:val="0"/>
      <w:divBdr>
        <w:top w:val="none" w:sz="0" w:space="0" w:color="auto"/>
        <w:left w:val="none" w:sz="0" w:space="0" w:color="auto"/>
        <w:bottom w:val="none" w:sz="0" w:space="0" w:color="auto"/>
        <w:right w:val="none" w:sz="0" w:space="0" w:color="auto"/>
      </w:divBdr>
    </w:div>
    <w:div w:id="1336960292">
      <w:bodyDiv w:val="1"/>
      <w:marLeft w:val="0"/>
      <w:marRight w:val="0"/>
      <w:marTop w:val="0"/>
      <w:marBottom w:val="0"/>
      <w:divBdr>
        <w:top w:val="none" w:sz="0" w:space="0" w:color="auto"/>
        <w:left w:val="none" w:sz="0" w:space="0" w:color="auto"/>
        <w:bottom w:val="none" w:sz="0" w:space="0" w:color="auto"/>
        <w:right w:val="none" w:sz="0" w:space="0" w:color="auto"/>
      </w:divBdr>
    </w:div>
    <w:div w:id="1364332563">
      <w:bodyDiv w:val="1"/>
      <w:marLeft w:val="0"/>
      <w:marRight w:val="0"/>
      <w:marTop w:val="0"/>
      <w:marBottom w:val="0"/>
      <w:divBdr>
        <w:top w:val="none" w:sz="0" w:space="0" w:color="auto"/>
        <w:left w:val="none" w:sz="0" w:space="0" w:color="auto"/>
        <w:bottom w:val="none" w:sz="0" w:space="0" w:color="auto"/>
        <w:right w:val="none" w:sz="0" w:space="0" w:color="auto"/>
      </w:divBdr>
    </w:div>
    <w:div w:id="1460146405">
      <w:bodyDiv w:val="1"/>
      <w:marLeft w:val="0"/>
      <w:marRight w:val="0"/>
      <w:marTop w:val="0"/>
      <w:marBottom w:val="0"/>
      <w:divBdr>
        <w:top w:val="none" w:sz="0" w:space="0" w:color="auto"/>
        <w:left w:val="none" w:sz="0" w:space="0" w:color="auto"/>
        <w:bottom w:val="none" w:sz="0" w:space="0" w:color="auto"/>
        <w:right w:val="none" w:sz="0" w:space="0" w:color="auto"/>
      </w:divBdr>
    </w:div>
    <w:div w:id="1558006518">
      <w:bodyDiv w:val="1"/>
      <w:marLeft w:val="0"/>
      <w:marRight w:val="0"/>
      <w:marTop w:val="0"/>
      <w:marBottom w:val="0"/>
      <w:divBdr>
        <w:top w:val="none" w:sz="0" w:space="0" w:color="auto"/>
        <w:left w:val="none" w:sz="0" w:space="0" w:color="auto"/>
        <w:bottom w:val="none" w:sz="0" w:space="0" w:color="auto"/>
        <w:right w:val="none" w:sz="0" w:space="0" w:color="auto"/>
      </w:divBdr>
    </w:div>
    <w:div w:id="1588537582">
      <w:bodyDiv w:val="1"/>
      <w:marLeft w:val="0"/>
      <w:marRight w:val="0"/>
      <w:marTop w:val="0"/>
      <w:marBottom w:val="0"/>
      <w:divBdr>
        <w:top w:val="none" w:sz="0" w:space="0" w:color="auto"/>
        <w:left w:val="none" w:sz="0" w:space="0" w:color="auto"/>
        <w:bottom w:val="none" w:sz="0" w:space="0" w:color="auto"/>
        <w:right w:val="none" w:sz="0" w:space="0" w:color="auto"/>
      </w:divBdr>
    </w:div>
    <w:div w:id="1655261317">
      <w:bodyDiv w:val="1"/>
      <w:marLeft w:val="0"/>
      <w:marRight w:val="0"/>
      <w:marTop w:val="0"/>
      <w:marBottom w:val="0"/>
      <w:divBdr>
        <w:top w:val="none" w:sz="0" w:space="0" w:color="auto"/>
        <w:left w:val="none" w:sz="0" w:space="0" w:color="auto"/>
        <w:bottom w:val="none" w:sz="0" w:space="0" w:color="auto"/>
        <w:right w:val="none" w:sz="0" w:space="0" w:color="auto"/>
      </w:divBdr>
    </w:div>
    <w:div w:id="1692074399">
      <w:bodyDiv w:val="1"/>
      <w:marLeft w:val="0"/>
      <w:marRight w:val="0"/>
      <w:marTop w:val="0"/>
      <w:marBottom w:val="0"/>
      <w:divBdr>
        <w:top w:val="none" w:sz="0" w:space="0" w:color="auto"/>
        <w:left w:val="none" w:sz="0" w:space="0" w:color="auto"/>
        <w:bottom w:val="none" w:sz="0" w:space="0" w:color="auto"/>
        <w:right w:val="none" w:sz="0" w:space="0" w:color="auto"/>
      </w:divBdr>
    </w:div>
    <w:div w:id="1835756845">
      <w:bodyDiv w:val="1"/>
      <w:marLeft w:val="0"/>
      <w:marRight w:val="0"/>
      <w:marTop w:val="0"/>
      <w:marBottom w:val="0"/>
      <w:divBdr>
        <w:top w:val="none" w:sz="0" w:space="0" w:color="auto"/>
        <w:left w:val="none" w:sz="0" w:space="0" w:color="auto"/>
        <w:bottom w:val="none" w:sz="0" w:space="0" w:color="auto"/>
        <w:right w:val="none" w:sz="0" w:space="0" w:color="auto"/>
      </w:divBdr>
    </w:div>
    <w:div w:id="2138600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371/journal.pone.0299524" TargetMode="External"/><Relationship Id="rId5" Type="http://schemas.openxmlformats.org/officeDocument/2006/relationships/hyperlink" Target="http://www.siegeofjerusale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4675</Words>
  <Characters>26654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Timothy Stinson</vt:lpstr>
    </vt:vector>
  </TitlesOfParts>
  <Company> </Company>
  <LinksUpToDate>false</LinksUpToDate>
  <CharactersWithSpaces>31267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Timothy Stinson</dc:title>
  <dc:subject/>
  <dc:creator>Timothy Stinson</dc:creator>
  <cp:keywords/>
  <dc:description/>
  <cp:lastModifiedBy>Microsoft Office User</cp:lastModifiedBy>
  <cp:revision>6</cp:revision>
  <cp:lastPrinted>2022-01-20T16:07:00Z</cp:lastPrinted>
  <dcterms:created xsi:type="dcterms:W3CDTF">2022-01-20T16:07:00Z</dcterms:created>
  <dcterms:modified xsi:type="dcterms:W3CDTF">2024-09-13T20:07:00Z</dcterms:modified>
</cp:coreProperties>
</file>