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C48F" w14:textId="02B86FA5" w:rsidR="00367061" w:rsidRPr="005654DA" w:rsidRDefault="00367061" w:rsidP="005654DA">
      <w:pPr>
        <w:ind w:left="720" w:hanging="720"/>
        <w:jc w:val="center"/>
        <w:rPr>
          <w:rFonts w:asciiTheme="majorHAnsi" w:hAnsiTheme="majorHAnsi" w:cstheme="majorHAnsi"/>
          <w:b/>
        </w:rPr>
      </w:pPr>
      <w:r w:rsidRPr="005654DA">
        <w:rPr>
          <w:rFonts w:asciiTheme="majorHAnsi" w:hAnsiTheme="majorHAnsi" w:cstheme="majorHAnsi"/>
          <w:b/>
        </w:rPr>
        <w:t>Jennifer</w:t>
      </w:r>
      <w:r w:rsidR="006B703C" w:rsidRPr="005654DA">
        <w:rPr>
          <w:rFonts w:asciiTheme="majorHAnsi" w:hAnsiTheme="majorHAnsi" w:cstheme="majorHAnsi"/>
          <w:b/>
        </w:rPr>
        <w:t xml:space="preserve"> J.</w:t>
      </w:r>
      <w:r w:rsidRPr="005654DA">
        <w:rPr>
          <w:rFonts w:asciiTheme="majorHAnsi" w:hAnsiTheme="majorHAnsi" w:cstheme="majorHAnsi"/>
          <w:b/>
        </w:rPr>
        <w:t xml:space="preserve"> Carroll</w:t>
      </w:r>
      <w:r w:rsidR="000B7960" w:rsidRPr="005654DA">
        <w:rPr>
          <w:rFonts w:asciiTheme="majorHAnsi" w:hAnsiTheme="majorHAnsi" w:cstheme="majorHAnsi"/>
          <w:b/>
        </w:rPr>
        <w:t>, PhD MPH</w:t>
      </w:r>
    </w:p>
    <w:p w14:paraId="353020B0" w14:textId="0C220D6F" w:rsidR="007A04C4" w:rsidRPr="00EF0EF0" w:rsidRDefault="00DE69F7" w:rsidP="00EF0EF0">
      <w:pPr>
        <w:jc w:val="center"/>
        <w:rPr>
          <w:rFonts w:asciiTheme="majorHAnsi" w:hAnsiTheme="majorHAnsi" w:cstheme="majorHAnsi"/>
          <w:b/>
          <w:sz w:val="21"/>
          <w:szCs w:val="21"/>
        </w:rPr>
      </w:pPr>
      <w:r w:rsidRPr="005654DA">
        <w:rPr>
          <w:rFonts w:asciiTheme="majorHAnsi" w:hAnsiTheme="majorHAnsi" w:cstheme="majorHAnsi"/>
          <w:b/>
          <w:sz w:val="21"/>
          <w:szCs w:val="21"/>
        </w:rPr>
        <w:t>Curriculum Vitae</w:t>
      </w:r>
      <w:r w:rsidR="009733F5" w:rsidRPr="005654DA">
        <w:rPr>
          <w:rFonts w:asciiTheme="majorHAnsi" w:hAnsiTheme="majorHAnsi" w:cstheme="majorHAnsi"/>
          <w:b/>
          <w:sz w:val="21"/>
          <w:szCs w:val="21"/>
        </w:rPr>
        <w:br/>
      </w:r>
      <w:r w:rsidR="00E7394C" w:rsidRPr="005654DA">
        <w:rPr>
          <w:rFonts w:asciiTheme="majorHAnsi" w:hAnsiTheme="majorHAnsi" w:cstheme="majorHAnsi"/>
          <w:sz w:val="21"/>
          <w:szCs w:val="21"/>
        </w:rPr>
        <w:t xml:space="preserve">Email: </w:t>
      </w:r>
      <w:r w:rsidR="009C4872" w:rsidRPr="005654DA">
        <w:rPr>
          <w:rFonts w:asciiTheme="majorHAnsi" w:hAnsiTheme="majorHAnsi" w:cstheme="majorHAnsi"/>
          <w:sz w:val="21"/>
          <w:szCs w:val="21"/>
        </w:rPr>
        <w:t>jjcarro3@ncsu.</w:t>
      </w:r>
      <w:r w:rsidR="008D3B87" w:rsidRPr="005654DA">
        <w:rPr>
          <w:rFonts w:asciiTheme="majorHAnsi" w:hAnsiTheme="majorHAnsi" w:cstheme="majorHAnsi"/>
          <w:sz w:val="21"/>
          <w:szCs w:val="21"/>
        </w:rPr>
        <w:t>edu</w:t>
      </w:r>
    </w:p>
    <w:p w14:paraId="6115BBE4" w14:textId="77777777" w:rsidR="00D00DB3" w:rsidRPr="005654DA" w:rsidRDefault="00D00DB3" w:rsidP="005654DA">
      <w:pPr>
        <w:rPr>
          <w:rFonts w:asciiTheme="majorHAnsi" w:hAnsiTheme="majorHAnsi" w:cstheme="majorHAnsi"/>
          <w:b/>
          <w:sz w:val="23"/>
          <w:szCs w:val="23"/>
        </w:rPr>
      </w:pPr>
    </w:p>
    <w:p w14:paraId="0F03958E" w14:textId="2BFEE320" w:rsidR="00DE69F7" w:rsidRPr="005654DA" w:rsidRDefault="00006722" w:rsidP="005654DA">
      <w:pPr>
        <w:rPr>
          <w:rFonts w:asciiTheme="majorHAnsi" w:hAnsiTheme="majorHAnsi" w:cstheme="majorHAnsi"/>
          <w:b/>
          <w:sz w:val="21"/>
          <w:szCs w:val="21"/>
        </w:rPr>
      </w:pPr>
      <w:r w:rsidRPr="005654DA">
        <w:rPr>
          <w:rFonts w:asciiTheme="majorHAnsi" w:hAnsiTheme="majorHAnsi" w:cstheme="majorHAnsi"/>
          <w:b/>
          <w:sz w:val="21"/>
          <w:szCs w:val="21"/>
        </w:rPr>
        <w:t>E</w:t>
      </w:r>
      <w:r w:rsidR="00DE69F7" w:rsidRPr="005654DA">
        <w:rPr>
          <w:rFonts w:asciiTheme="majorHAnsi" w:hAnsiTheme="majorHAnsi" w:cstheme="majorHAnsi"/>
          <w:b/>
          <w:sz w:val="21"/>
          <w:szCs w:val="21"/>
        </w:rPr>
        <w:t>DUCATION</w:t>
      </w:r>
    </w:p>
    <w:p w14:paraId="112A7A05" w14:textId="11AD86CB" w:rsidR="00DD401B" w:rsidRPr="005654DA" w:rsidRDefault="00DD401B"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2016-17</w:t>
      </w:r>
      <w:r w:rsidRPr="005654DA">
        <w:rPr>
          <w:rFonts w:asciiTheme="majorHAnsi" w:hAnsiTheme="majorHAnsi" w:cstheme="majorHAnsi"/>
          <w:i/>
          <w:sz w:val="21"/>
          <w:szCs w:val="21"/>
        </w:rPr>
        <w:tab/>
      </w:r>
      <w:r w:rsidRPr="005654DA">
        <w:rPr>
          <w:rFonts w:asciiTheme="majorHAnsi" w:hAnsiTheme="majorHAnsi" w:cstheme="majorHAnsi"/>
          <w:b/>
          <w:sz w:val="21"/>
          <w:szCs w:val="21"/>
        </w:rPr>
        <w:t>T32 Postdoctoral Fellow</w:t>
      </w:r>
      <w:r w:rsidRPr="005654DA">
        <w:rPr>
          <w:rFonts w:asciiTheme="majorHAnsi" w:hAnsiTheme="majorHAnsi" w:cstheme="majorHAnsi"/>
          <w:sz w:val="21"/>
          <w:szCs w:val="21"/>
        </w:rPr>
        <w:t>. Department of Psychiatry and Human Behavior, The Warren Alpert Medical School at Brown University (Providence, RI).</w:t>
      </w:r>
    </w:p>
    <w:p w14:paraId="64BFD0B0" w14:textId="7790E1A4" w:rsidR="00DD401B" w:rsidRPr="005654DA" w:rsidRDefault="00DD401B"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2015-16</w:t>
      </w:r>
      <w:r w:rsidRPr="005654DA">
        <w:rPr>
          <w:rFonts w:asciiTheme="majorHAnsi" w:hAnsiTheme="majorHAnsi" w:cstheme="majorHAnsi"/>
          <w:sz w:val="21"/>
          <w:szCs w:val="21"/>
        </w:rPr>
        <w:tab/>
      </w:r>
      <w:r w:rsidRPr="005654DA">
        <w:rPr>
          <w:rFonts w:asciiTheme="majorHAnsi" w:hAnsiTheme="majorHAnsi" w:cstheme="majorHAnsi"/>
          <w:b/>
          <w:sz w:val="21"/>
          <w:szCs w:val="21"/>
        </w:rPr>
        <w:t>T32 Postdoctoral Fellow</w:t>
      </w:r>
      <w:r w:rsidRPr="005654DA">
        <w:rPr>
          <w:rFonts w:asciiTheme="majorHAnsi" w:hAnsiTheme="majorHAnsi" w:cstheme="majorHAnsi"/>
          <w:sz w:val="21"/>
          <w:szCs w:val="21"/>
        </w:rPr>
        <w:t>. Division of Infectious Diseases, The Warren Alpert School of Medicine at Brown University (Providence, RI),</w:t>
      </w:r>
    </w:p>
    <w:p w14:paraId="1A15F386" w14:textId="25F92074" w:rsidR="00BE6D00" w:rsidRPr="005654DA" w:rsidRDefault="00B07F08" w:rsidP="005654DA">
      <w:pPr>
        <w:rPr>
          <w:rFonts w:asciiTheme="majorHAnsi" w:hAnsiTheme="majorHAnsi" w:cstheme="majorHAnsi"/>
          <w:sz w:val="21"/>
          <w:szCs w:val="21"/>
        </w:rPr>
      </w:pPr>
      <w:r w:rsidRPr="005654DA">
        <w:rPr>
          <w:rFonts w:asciiTheme="majorHAnsi" w:hAnsiTheme="majorHAnsi" w:cstheme="majorHAnsi"/>
          <w:sz w:val="21"/>
          <w:szCs w:val="21"/>
        </w:rPr>
        <w:t>2015</w:t>
      </w:r>
      <w:r w:rsidR="00F76270" w:rsidRPr="005654DA">
        <w:rPr>
          <w:rFonts w:asciiTheme="majorHAnsi" w:hAnsiTheme="majorHAnsi" w:cstheme="majorHAnsi"/>
          <w:sz w:val="21"/>
          <w:szCs w:val="21"/>
        </w:rPr>
        <w:tab/>
      </w:r>
      <w:r w:rsidR="00DD401B" w:rsidRPr="005654DA">
        <w:rPr>
          <w:rFonts w:asciiTheme="majorHAnsi" w:hAnsiTheme="majorHAnsi" w:cstheme="majorHAnsi"/>
          <w:sz w:val="21"/>
          <w:szCs w:val="21"/>
        </w:rPr>
        <w:tab/>
      </w:r>
      <w:r w:rsidR="00F76270" w:rsidRPr="005654DA">
        <w:rPr>
          <w:rFonts w:asciiTheme="majorHAnsi" w:hAnsiTheme="majorHAnsi" w:cstheme="majorHAnsi"/>
          <w:b/>
          <w:sz w:val="21"/>
          <w:szCs w:val="21"/>
        </w:rPr>
        <w:t>Ph.D., Anthropology</w:t>
      </w:r>
      <w:r w:rsidR="0074741C" w:rsidRPr="005654DA">
        <w:rPr>
          <w:rFonts w:asciiTheme="majorHAnsi" w:hAnsiTheme="majorHAnsi" w:cstheme="majorHAnsi"/>
          <w:b/>
          <w:sz w:val="21"/>
          <w:szCs w:val="21"/>
        </w:rPr>
        <w:t>,</w:t>
      </w:r>
      <w:r w:rsidR="00F76270" w:rsidRPr="005654DA">
        <w:rPr>
          <w:rFonts w:asciiTheme="majorHAnsi" w:hAnsiTheme="majorHAnsi" w:cstheme="majorHAnsi"/>
          <w:b/>
          <w:sz w:val="21"/>
          <w:szCs w:val="21"/>
        </w:rPr>
        <w:t xml:space="preserve"> </w:t>
      </w:r>
      <w:r w:rsidRPr="005654DA">
        <w:rPr>
          <w:rFonts w:asciiTheme="majorHAnsi" w:hAnsiTheme="majorHAnsi" w:cstheme="majorHAnsi"/>
          <w:sz w:val="21"/>
          <w:szCs w:val="21"/>
        </w:rPr>
        <w:t>University of Washington</w:t>
      </w:r>
      <w:r w:rsidR="0074741C" w:rsidRPr="005654DA">
        <w:rPr>
          <w:rFonts w:asciiTheme="majorHAnsi" w:hAnsiTheme="majorHAnsi" w:cstheme="majorHAnsi"/>
          <w:sz w:val="21"/>
          <w:szCs w:val="21"/>
        </w:rPr>
        <w:t xml:space="preserve"> (Seattle, WA).</w:t>
      </w:r>
    </w:p>
    <w:p w14:paraId="5CF2476B" w14:textId="615EBDEF" w:rsidR="00BE6D00" w:rsidRPr="005654DA" w:rsidRDefault="00B07F08" w:rsidP="005654DA">
      <w:pPr>
        <w:rPr>
          <w:rFonts w:asciiTheme="majorHAnsi" w:hAnsiTheme="majorHAnsi" w:cstheme="majorHAnsi"/>
          <w:sz w:val="21"/>
          <w:szCs w:val="21"/>
        </w:rPr>
      </w:pPr>
      <w:r w:rsidRPr="005654DA">
        <w:rPr>
          <w:rFonts w:asciiTheme="majorHAnsi" w:hAnsiTheme="majorHAnsi" w:cstheme="majorHAnsi"/>
          <w:sz w:val="21"/>
          <w:szCs w:val="21"/>
        </w:rPr>
        <w:t>2015</w:t>
      </w:r>
      <w:r w:rsidR="00F76270" w:rsidRPr="005654DA">
        <w:rPr>
          <w:rFonts w:asciiTheme="majorHAnsi" w:hAnsiTheme="majorHAnsi" w:cstheme="majorHAnsi"/>
          <w:sz w:val="21"/>
          <w:szCs w:val="21"/>
        </w:rPr>
        <w:tab/>
      </w:r>
      <w:r w:rsidR="00DD401B" w:rsidRPr="005654DA">
        <w:rPr>
          <w:rFonts w:asciiTheme="majorHAnsi" w:hAnsiTheme="majorHAnsi" w:cstheme="majorHAnsi"/>
          <w:sz w:val="21"/>
          <w:szCs w:val="21"/>
        </w:rPr>
        <w:tab/>
      </w:r>
      <w:r w:rsidR="00F76270" w:rsidRPr="005654DA">
        <w:rPr>
          <w:rFonts w:asciiTheme="majorHAnsi" w:hAnsiTheme="majorHAnsi" w:cstheme="majorHAnsi"/>
          <w:b/>
          <w:sz w:val="21"/>
          <w:szCs w:val="21"/>
        </w:rPr>
        <w:t xml:space="preserve">M.P.H., Epidemiology, </w:t>
      </w:r>
      <w:r w:rsidR="00F76270" w:rsidRPr="005654DA">
        <w:rPr>
          <w:rFonts w:asciiTheme="majorHAnsi" w:hAnsiTheme="majorHAnsi" w:cstheme="majorHAnsi"/>
          <w:sz w:val="21"/>
          <w:szCs w:val="21"/>
        </w:rPr>
        <w:t>University of Washington</w:t>
      </w:r>
      <w:r w:rsidR="0074741C" w:rsidRPr="005654DA">
        <w:rPr>
          <w:rFonts w:asciiTheme="majorHAnsi" w:hAnsiTheme="majorHAnsi" w:cstheme="majorHAnsi"/>
          <w:sz w:val="21"/>
          <w:szCs w:val="21"/>
        </w:rPr>
        <w:t xml:space="preserve"> (Seattle, WA).</w:t>
      </w:r>
      <w:r w:rsidRPr="005654DA">
        <w:rPr>
          <w:rFonts w:asciiTheme="majorHAnsi" w:hAnsiTheme="majorHAnsi" w:cstheme="majorHAnsi"/>
          <w:sz w:val="21"/>
          <w:szCs w:val="21"/>
        </w:rPr>
        <w:tab/>
      </w:r>
    </w:p>
    <w:p w14:paraId="34BCE1E1" w14:textId="0AA951B8" w:rsidR="00E8459B" w:rsidRPr="005654DA" w:rsidRDefault="00E8459B" w:rsidP="005654DA">
      <w:pPr>
        <w:rPr>
          <w:rFonts w:asciiTheme="majorHAnsi" w:hAnsiTheme="majorHAnsi" w:cstheme="majorHAnsi"/>
          <w:b/>
          <w:sz w:val="21"/>
          <w:szCs w:val="21"/>
        </w:rPr>
      </w:pPr>
      <w:r w:rsidRPr="005654DA">
        <w:rPr>
          <w:rFonts w:asciiTheme="majorHAnsi" w:hAnsiTheme="majorHAnsi" w:cstheme="majorHAnsi"/>
          <w:sz w:val="21"/>
          <w:szCs w:val="21"/>
        </w:rPr>
        <w:t>2011</w:t>
      </w:r>
      <w:r w:rsidRPr="005654DA">
        <w:rPr>
          <w:rFonts w:asciiTheme="majorHAnsi" w:hAnsiTheme="majorHAnsi" w:cstheme="majorHAnsi"/>
          <w:sz w:val="21"/>
          <w:szCs w:val="21"/>
        </w:rPr>
        <w:tab/>
      </w:r>
      <w:r w:rsidR="00DD401B" w:rsidRPr="005654DA">
        <w:rPr>
          <w:rFonts w:asciiTheme="majorHAnsi" w:hAnsiTheme="majorHAnsi" w:cstheme="majorHAnsi"/>
          <w:sz w:val="21"/>
          <w:szCs w:val="21"/>
        </w:rPr>
        <w:tab/>
      </w:r>
      <w:r w:rsidRPr="005654DA">
        <w:rPr>
          <w:rFonts w:asciiTheme="majorHAnsi" w:hAnsiTheme="majorHAnsi" w:cstheme="majorHAnsi"/>
          <w:b/>
          <w:sz w:val="21"/>
          <w:szCs w:val="21"/>
        </w:rPr>
        <w:t>M.A., Anthropology</w:t>
      </w:r>
      <w:r w:rsidRPr="005654DA">
        <w:rPr>
          <w:rFonts w:asciiTheme="majorHAnsi" w:hAnsiTheme="majorHAnsi" w:cstheme="majorHAnsi"/>
          <w:sz w:val="21"/>
          <w:szCs w:val="21"/>
        </w:rPr>
        <w:t>, University of Washington</w:t>
      </w:r>
      <w:r w:rsidR="0074741C" w:rsidRPr="005654DA">
        <w:rPr>
          <w:rFonts w:asciiTheme="majorHAnsi" w:hAnsiTheme="majorHAnsi" w:cstheme="majorHAnsi"/>
          <w:sz w:val="21"/>
          <w:szCs w:val="21"/>
        </w:rPr>
        <w:t xml:space="preserve"> (Seattle, WA).</w:t>
      </w:r>
    </w:p>
    <w:p w14:paraId="109A6800" w14:textId="5F9BAD26" w:rsidR="00BE6D00" w:rsidRPr="005654DA" w:rsidRDefault="00B07F08" w:rsidP="005654DA">
      <w:pPr>
        <w:rPr>
          <w:rFonts w:asciiTheme="majorHAnsi" w:hAnsiTheme="majorHAnsi" w:cstheme="majorHAnsi"/>
          <w:b/>
          <w:sz w:val="21"/>
          <w:szCs w:val="21"/>
        </w:rPr>
      </w:pPr>
      <w:r w:rsidRPr="005654DA">
        <w:rPr>
          <w:rFonts w:asciiTheme="majorHAnsi" w:hAnsiTheme="majorHAnsi" w:cstheme="majorHAnsi"/>
          <w:sz w:val="21"/>
          <w:szCs w:val="21"/>
        </w:rPr>
        <w:t>2007</w:t>
      </w:r>
      <w:r w:rsidR="00F76270" w:rsidRPr="005654DA">
        <w:rPr>
          <w:rFonts w:asciiTheme="majorHAnsi" w:hAnsiTheme="majorHAnsi" w:cstheme="majorHAnsi"/>
          <w:b/>
          <w:sz w:val="21"/>
          <w:szCs w:val="21"/>
        </w:rPr>
        <w:tab/>
      </w:r>
      <w:r w:rsidR="00DD401B" w:rsidRPr="005654DA">
        <w:rPr>
          <w:rFonts w:asciiTheme="majorHAnsi" w:hAnsiTheme="majorHAnsi" w:cstheme="majorHAnsi"/>
          <w:b/>
          <w:sz w:val="21"/>
          <w:szCs w:val="21"/>
        </w:rPr>
        <w:tab/>
      </w:r>
      <w:r w:rsidR="00F76270" w:rsidRPr="005654DA">
        <w:rPr>
          <w:rFonts w:asciiTheme="majorHAnsi" w:hAnsiTheme="majorHAnsi" w:cstheme="majorHAnsi"/>
          <w:b/>
          <w:sz w:val="21"/>
          <w:szCs w:val="21"/>
        </w:rPr>
        <w:t xml:space="preserve">M.A., Sociology, </w:t>
      </w:r>
      <w:r w:rsidRPr="005654DA">
        <w:rPr>
          <w:rFonts w:asciiTheme="majorHAnsi" w:hAnsiTheme="majorHAnsi" w:cstheme="majorHAnsi"/>
          <w:sz w:val="21"/>
          <w:szCs w:val="21"/>
        </w:rPr>
        <w:t>Central European University</w:t>
      </w:r>
      <w:r w:rsidR="00DD401B" w:rsidRPr="005654DA">
        <w:rPr>
          <w:rFonts w:asciiTheme="majorHAnsi" w:hAnsiTheme="majorHAnsi" w:cstheme="majorHAnsi"/>
          <w:sz w:val="21"/>
          <w:szCs w:val="21"/>
        </w:rPr>
        <w:t xml:space="preserve"> (Budapest</w:t>
      </w:r>
      <w:r w:rsidR="002A4522" w:rsidRPr="005654DA">
        <w:rPr>
          <w:rFonts w:asciiTheme="majorHAnsi" w:hAnsiTheme="majorHAnsi" w:cstheme="majorHAnsi"/>
          <w:sz w:val="21"/>
          <w:szCs w:val="21"/>
        </w:rPr>
        <w:t>, Hungary</w:t>
      </w:r>
      <w:r w:rsidR="0074741C" w:rsidRPr="005654DA">
        <w:rPr>
          <w:rFonts w:asciiTheme="majorHAnsi" w:hAnsiTheme="majorHAnsi" w:cstheme="majorHAnsi"/>
          <w:sz w:val="21"/>
          <w:szCs w:val="21"/>
        </w:rPr>
        <w:t>).</w:t>
      </w:r>
    </w:p>
    <w:p w14:paraId="7C1ED694" w14:textId="423AFE31" w:rsidR="00F76270" w:rsidRPr="005654DA" w:rsidRDefault="00B07F08" w:rsidP="005654DA">
      <w:pPr>
        <w:rPr>
          <w:rFonts w:asciiTheme="majorHAnsi" w:hAnsiTheme="majorHAnsi" w:cstheme="majorHAnsi"/>
          <w:b/>
          <w:sz w:val="21"/>
          <w:szCs w:val="21"/>
        </w:rPr>
      </w:pPr>
      <w:r w:rsidRPr="005654DA">
        <w:rPr>
          <w:rFonts w:asciiTheme="majorHAnsi" w:hAnsiTheme="majorHAnsi" w:cstheme="majorHAnsi"/>
          <w:sz w:val="21"/>
          <w:szCs w:val="21"/>
        </w:rPr>
        <w:t>2003</w:t>
      </w:r>
      <w:r w:rsidRPr="005654DA">
        <w:rPr>
          <w:rFonts w:asciiTheme="majorHAnsi" w:hAnsiTheme="majorHAnsi" w:cstheme="majorHAnsi"/>
          <w:sz w:val="21"/>
          <w:szCs w:val="21"/>
        </w:rPr>
        <w:tab/>
      </w:r>
      <w:r w:rsidR="00DD401B" w:rsidRPr="005654DA">
        <w:rPr>
          <w:rFonts w:asciiTheme="majorHAnsi" w:hAnsiTheme="majorHAnsi" w:cstheme="majorHAnsi"/>
          <w:sz w:val="21"/>
          <w:szCs w:val="21"/>
        </w:rPr>
        <w:tab/>
      </w:r>
      <w:r w:rsidRPr="005654DA">
        <w:rPr>
          <w:rFonts w:asciiTheme="majorHAnsi" w:hAnsiTheme="majorHAnsi" w:cstheme="majorHAnsi"/>
          <w:b/>
          <w:sz w:val="21"/>
          <w:szCs w:val="21"/>
        </w:rPr>
        <w:t>B.A.</w:t>
      </w:r>
      <w:r w:rsidR="00F76270" w:rsidRPr="005654DA">
        <w:rPr>
          <w:rFonts w:asciiTheme="majorHAnsi" w:hAnsiTheme="majorHAnsi" w:cstheme="majorHAnsi"/>
          <w:b/>
          <w:sz w:val="21"/>
          <w:szCs w:val="21"/>
        </w:rPr>
        <w:t xml:space="preserve">, Anthropology, </w:t>
      </w:r>
      <w:r w:rsidR="00F76270" w:rsidRPr="005654DA">
        <w:rPr>
          <w:rFonts w:asciiTheme="majorHAnsi" w:hAnsiTheme="majorHAnsi" w:cstheme="majorHAnsi"/>
          <w:sz w:val="21"/>
          <w:szCs w:val="21"/>
        </w:rPr>
        <w:t>Reed College</w:t>
      </w:r>
      <w:r w:rsidR="0074741C" w:rsidRPr="005654DA">
        <w:rPr>
          <w:rFonts w:asciiTheme="majorHAnsi" w:hAnsiTheme="majorHAnsi" w:cstheme="majorHAnsi"/>
          <w:sz w:val="21"/>
          <w:szCs w:val="21"/>
        </w:rPr>
        <w:t xml:space="preserve"> (Portland, OR).</w:t>
      </w:r>
      <w:r w:rsidRPr="005654DA">
        <w:rPr>
          <w:rFonts w:asciiTheme="majorHAnsi" w:hAnsiTheme="majorHAnsi" w:cstheme="majorHAnsi"/>
          <w:sz w:val="21"/>
          <w:szCs w:val="21"/>
        </w:rPr>
        <w:tab/>
      </w:r>
      <w:r w:rsidRPr="005654DA">
        <w:rPr>
          <w:rFonts w:asciiTheme="majorHAnsi" w:hAnsiTheme="majorHAnsi" w:cstheme="majorHAnsi"/>
          <w:sz w:val="21"/>
          <w:szCs w:val="21"/>
        </w:rPr>
        <w:tab/>
      </w:r>
    </w:p>
    <w:p w14:paraId="0BD0EDCC" w14:textId="116A03A4" w:rsidR="00424CCD" w:rsidRDefault="00350460" w:rsidP="005654DA">
      <w:pPr>
        <w:rPr>
          <w:rFonts w:asciiTheme="majorHAnsi" w:hAnsiTheme="majorHAnsi" w:cstheme="majorHAnsi"/>
          <w:b/>
          <w:sz w:val="21"/>
          <w:szCs w:val="21"/>
        </w:rPr>
      </w:pPr>
      <w:r w:rsidRPr="005654DA">
        <w:rPr>
          <w:rFonts w:asciiTheme="majorHAnsi" w:hAnsiTheme="majorHAnsi" w:cstheme="majorHAnsi"/>
          <w:b/>
          <w:sz w:val="21"/>
          <w:szCs w:val="21"/>
        </w:rPr>
        <w:t xml:space="preserve"> </w:t>
      </w:r>
    </w:p>
    <w:p w14:paraId="4DA3D90F" w14:textId="77777777" w:rsidR="00390DD8" w:rsidRPr="00EF0EF0" w:rsidRDefault="00390DD8" w:rsidP="005654DA">
      <w:pPr>
        <w:rPr>
          <w:rFonts w:asciiTheme="majorHAnsi" w:hAnsiTheme="majorHAnsi" w:cstheme="majorHAnsi"/>
          <w:b/>
          <w:sz w:val="21"/>
          <w:szCs w:val="21"/>
        </w:rPr>
      </w:pPr>
    </w:p>
    <w:p w14:paraId="123D85AD" w14:textId="2B1A536A" w:rsidR="002B51B7" w:rsidRPr="00EF0EF0" w:rsidRDefault="00134AF1" w:rsidP="005654DA">
      <w:pPr>
        <w:rPr>
          <w:rFonts w:asciiTheme="majorHAnsi" w:hAnsiTheme="majorHAnsi" w:cstheme="majorHAnsi"/>
          <w:b/>
          <w:sz w:val="21"/>
          <w:szCs w:val="21"/>
        </w:rPr>
      </w:pPr>
      <w:r w:rsidRPr="005654DA">
        <w:rPr>
          <w:rFonts w:asciiTheme="majorHAnsi" w:hAnsiTheme="majorHAnsi" w:cstheme="majorHAnsi"/>
          <w:b/>
          <w:sz w:val="21"/>
          <w:szCs w:val="21"/>
        </w:rPr>
        <w:t>PROFESSIONAL</w:t>
      </w:r>
      <w:r w:rsidR="00F126CE" w:rsidRPr="005654DA">
        <w:rPr>
          <w:rFonts w:asciiTheme="majorHAnsi" w:hAnsiTheme="majorHAnsi" w:cstheme="majorHAnsi"/>
          <w:b/>
          <w:sz w:val="21"/>
          <w:szCs w:val="21"/>
        </w:rPr>
        <w:t xml:space="preserve"> POSITIONS</w:t>
      </w:r>
      <w:r w:rsidRPr="005654DA">
        <w:rPr>
          <w:rFonts w:asciiTheme="majorHAnsi" w:hAnsiTheme="majorHAnsi" w:cstheme="majorHAnsi"/>
          <w:b/>
          <w:sz w:val="21"/>
          <w:szCs w:val="21"/>
        </w:rPr>
        <w:t xml:space="preserve"> AND APPOINTMENTS</w:t>
      </w:r>
    </w:p>
    <w:p w14:paraId="4DE752CB" w14:textId="5F5BDAAE" w:rsidR="00DA0260" w:rsidRPr="005654DA" w:rsidRDefault="00DA0260" w:rsidP="005654DA">
      <w:pPr>
        <w:ind w:left="1440" w:hanging="1440"/>
        <w:rPr>
          <w:rFonts w:asciiTheme="majorHAnsi" w:hAnsiTheme="majorHAnsi" w:cstheme="majorHAnsi"/>
          <w:bCs/>
          <w:sz w:val="21"/>
          <w:szCs w:val="21"/>
        </w:rPr>
      </w:pPr>
      <w:r w:rsidRPr="005654DA">
        <w:rPr>
          <w:rFonts w:asciiTheme="majorHAnsi" w:hAnsiTheme="majorHAnsi" w:cstheme="majorHAnsi"/>
          <w:bCs/>
          <w:sz w:val="21"/>
          <w:szCs w:val="21"/>
        </w:rPr>
        <w:t>202</w:t>
      </w:r>
      <w:r w:rsidR="003B6B50">
        <w:rPr>
          <w:rFonts w:asciiTheme="majorHAnsi" w:hAnsiTheme="majorHAnsi" w:cstheme="majorHAnsi"/>
          <w:bCs/>
          <w:sz w:val="21"/>
          <w:szCs w:val="21"/>
        </w:rPr>
        <w:t>4</w:t>
      </w:r>
      <w:r w:rsidRPr="005654DA">
        <w:rPr>
          <w:rFonts w:asciiTheme="majorHAnsi" w:hAnsiTheme="majorHAnsi" w:cstheme="majorHAnsi"/>
          <w:bCs/>
          <w:sz w:val="21"/>
          <w:szCs w:val="21"/>
        </w:rPr>
        <w:t>-present</w:t>
      </w:r>
      <w:r w:rsidRPr="005654DA">
        <w:rPr>
          <w:rFonts w:asciiTheme="majorHAnsi" w:hAnsiTheme="majorHAnsi" w:cstheme="majorHAnsi"/>
          <w:bCs/>
          <w:sz w:val="21"/>
          <w:szCs w:val="21"/>
        </w:rPr>
        <w:tab/>
      </w:r>
      <w:r w:rsidR="003B6B50">
        <w:rPr>
          <w:rFonts w:asciiTheme="majorHAnsi" w:hAnsiTheme="majorHAnsi" w:cstheme="majorHAnsi"/>
          <w:b/>
          <w:sz w:val="21"/>
          <w:szCs w:val="21"/>
        </w:rPr>
        <w:t>Associate</w:t>
      </w:r>
      <w:r w:rsidRPr="005654DA">
        <w:rPr>
          <w:rFonts w:asciiTheme="majorHAnsi" w:hAnsiTheme="majorHAnsi" w:cstheme="majorHAnsi"/>
          <w:b/>
          <w:sz w:val="21"/>
          <w:szCs w:val="21"/>
        </w:rPr>
        <w:t xml:space="preserve"> Professor of Anthropology</w:t>
      </w:r>
      <w:r w:rsidRPr="005654DA">
        <w:rPr>
          <w:rFonts w:asciiTheme="majorHAnsi" w:hAnsiTheme="majorHAnsi" w:cstheme="majorHAnsi"/>
          <w:b/>
          <w:sz w:val="21"/>
          <w:szCs w:val="21"/>
        </w:rPr>
        <w:br/>
      </w:r>
      <w:r w:rsidRPr="005654DA">
        <w:rPr>
          <w:rFonts w:asciiTheme="majorHAnsi" w:hAnsiTheme="majorHAnsi" w:cstheme="majorHAnsi"/>
          <w:bCs/>
          <w:sz w:val="21"/>
          <w:szCs w:val="21"/>
        </w:rPr>
        <w:t>Department of Sociology and Anthropology</w:t>
      </w:r>
      <w:r w:rsidRPr="005654DA">
        <w:rPr>
          <w:rFonts w:asciiTheme="majorHAnsi" w:hAnsiTheme="majorHAnsi" w:cstheme="majorHAnsi"/>
          <w:bCs/>
          <w:sz w:val="21"/>
          <w:szCs w:val="21"/>
        </w:rPr>
        <w:br/>
        <w:t>North Carolina State University (Raleigh, NC).</w:t>
      </w:r>
    </w:p>
    <w:p w14:paraId="7807147F" w14:textId="5B6F0A34" w:rsidR="00E9713C" w:rsidRPr="005654DA" w:rsidRDefault="00E9713C" w:rsidP="005654DA">
      <w:pPr>
        <w:ind w:left="1440" w:hanging="1440"/>
        <w:rPr>
          <w:rFonts w:asciiTheme="majorHAnsi" w:hAnsiTheme="majorHAnsi" w:cstheme="majorHAnsi"/>
          <w:sz w:val="21"/>
          <w:szCs w:val="21"/>
        </w:rPr>
      </w:pPr>
      <w:r w:rsidRPr="005654DA">
        <w:rPr>
          <w:rFonts w:asciiTheme="majorHAnsi" w:hAnsiTheme="majorHAnsi" w:cstheme="majorHAnsi"/>
          <w:bCs/>
          <w:sz w:val="21"/>
          <w:szCs w:val="21"/>
        </w:rPr>
        <w:t>2018-present</w:t>
      </w:r>
      <w:r w:rsidRPr="005654DA">
        <w:rPr>
          <w:rFonts w:asciiTheme="majorHAnsi" w:hAnsiTheme="majorHAnsi" w:cstheme="majorHAnsi"/>
          <w:sz w:val="21"/>
          <w:szCs w:val="21"/>
        </w:rPr>
        <w:tab/>
      </w:r>
      <w:r w:rsidRPr="005654DA">
        <w:rPr>
          <w:rFonts w:asciiTheme="majorHAnsi" w:hAnsiTheme="majorHAnsi" w:cstheme="majorHAnsi"/>
          <w:b/>
          <w:bCs/>
          <w:sz w:val="21"/>
          <w:szCs w:val="21"/>
        </w:rPr>
        <w:t>Scientific Consultant</w:t>
      </w:r>
      <w:r w:rsidR="0048614B" w:rsidRPr="005654DA">
        <w:rPr>
          <w:rFonts w:asciiTheme="majorHAnsi" w:hAnsiTheme="majorHAnsi" w:cstheme="majorHAnsi"/>
          <w:b/>
          <w:bCs/>
          <w:sz w:val="21"/>
          <w:szCs w:val="21"/>
        </w:rPr>
        <w:t>, via Interagency Personnel Act (IPA) Agreement</w:t>
      </w:r>
      <w:r w:rsidR="002A4522" w:rsidRPr="005654DA">
        <w:rPr>
          <w:rFonts w:asciiTheme="majorHAnsi" w:hAnsiTheme="majorHAnsi" w:cstheme="majorHAnsi"/>
          <w:sz w:val="21"/>
          <w:szCs w:val="21"/>
        </w:rPr>
        <w:br/>
        <w:t xml:space="preserve">Division of </w:t>
      </w:r>
      <w:r w:rsidR="00652ADD" w:rsidRPr="005654DA">
        <w:rPr>
          <w:rFonts w:asciiTheme="majorHAnsi" w:hAnsiTheme="majorHAnsi" w:cstheme="majorHAnsi"/>
          <w:sz w:val="21"/>
          <w:szCs w:val="21"/>
        </w:rPr>
        <w:t>Overdose Prevention</w:t>
      </w:r>
      <w:r w:rsidR="002A4522" w:rsidRPr="005654DA">
        <w:rPr>
          <w:rFonts w:asciiTheme="majorHAnsi" w:hAnsiTheme="majorHAnsi" w:cstheme="majorHAnsi"/>
          <w:sz w:val="21"/>
          <w:szCs w:val="21"/>
        </w:rPr>
        <w:br/>
        <w:t>National Center for Injury Prevention and Control</w:t>
      </w:r>
      <w:r w:rsidR="002A4522" w:rsidRPr="005654DA">
        <w:rPr>
          <w:rFonts w:asciiTheme="majorHAnsi" w:hAnsiTheme="majorHAnsi" w:cstheme="majorHAnsi"/>
          <w:sz w:val="21"/>
          <w:szCs w:val="21"/>
        </w:rPr>
        <w:br/>
        <w:t>U.S. Centers for Disease Control and Prevention</w:t>
      </w:r>
      <w:r w:rsidRPr="005654DA">
        <w:rPr>
          <w:rFonts w:asciiTheme="majorHAnsi" w:hAnsiTheme="majorHAnsi" w:cstheme="majorHAnsi"/>
          <w:sz w:val="21"/>
          <w:szCs w:val="21"/>
        </w:rPr>
        <w:t xml:space="preserve"> (Atlanta, GA).</w:t>
      </w:r>
    </w:p>
    <w:p w14:paraId="332B171F" w14:textId="00959E99" w:rsidR="003B6B50" w:rsidRPr="005654DA" w:rsidRDefault="003B6B50" w:rsidP="003B6B50">
      <w:pPr>
        <w:ind w:left="1440" w:hanging="1440"/>
        <w:rPr>
          <w:rFonts w:asciiTheme="majorHAnsi" w:hAnsiTheme="majorHAnsi" w:cstheme="majorHAnsi"/>
          <w:bCs/>
          <w:sz w:val="21"/>
          <w:szCs w:val="21"/>
        </w:rPr>
      </w:pPr>
      <w:r w:rsidRPr="005654DA">
        <w:rPr>
          <w:rFonts w:asciiTheme="majorHAnsi" w:hAnsiTheme="majorHAnsi" w:cstheme="majorHAnsi"/>
          <w:bCs/>
          <w:sz w:val="21"/>
          <w:szCs w:val="21"/>
        </w:rPr>
        <w:t>2021-</w:t>
      </w:r>
      <w:r>
        <w:rPr>
          <w:rFonts w:asciiTheme="majorHAnsi" w:hAnsiTheme="majorHAnsi" w:cstheme="majorHAnsi"/>
          <w:bCs/>
          <w:sz w:val="21"/>
          <w:szCs w:val="21"/>
        </w:rPr>
        <w:t>2024</w:t>
      </w:r>
      <w:r w:rsidRPr="005654DA">
        <w:rPr>
          <w:rFonts w:asciiTheme="majorHAnsi" w:hAnsiTheme="majorHAnsi" w:cstheme="majorHAnsi"/>
          <w:bCs/>
          <w:sz w:val="21"/>
          <w:szCs w:val="21"/>
        </w:rPr>
        <w:tab/>
      </w:r>
      <w:r w:rsidRPr="005654DA">
        <w:rPr>
          <w:rFonts w:asciiTheme="majorHAnsi" w:hAnsiTheme="majorHAnsi" w:cstheme="majorHAnsi"/>
          <w:b/>
          <w:sz w:val="21"/>
          <w:szCs w:val="21"/>
        </w:rPr>
        <w:t>Assistant Professor of Anthropology</w:t>
      </w:r>
      <w:r w:rsidRPr="005654DA">
        <w:rPr>
          <w:rFonts w:asciiTheme="majorHAnsi" w:hAnsiTheme="majorHAnsi" w:cstheme="majorHAnsi"/>
          <w:b/>
          <w:sz w:val="21"/>
          <w:szCs w:val="21"/>
        </w:rPr>
        <w:br/>
      </w:r>
      <w:r w:rsidRPr="005654DA">
        <w:rPr>
          <w:rFonts w:asciiTheme="majorHAnsi" w:hAnsiTheme="majorHAnsi" w:cstheme="majorHAnsi"/>
          <w:bCs/>
          <w:sz w:val="21"/>
          <w:szCs w:val="21"/>
        </w:rPr>
        <w:t>Department of Sociology and Anthropology</w:t>
      </w:r>
      <w:r w:rsidRPr="005654DA">
        <w:rPr>
          <w:rFonts w:asciiTheme="majorHAnsi" w:hAnsiTheme="majorHAnsi" w:cstheme="majorHAnsi"/>
          <w:bCs/>
          <w:sz w:val="21"/>
          <w:szCs w:val="21"/>
        </w:rPr>
        <w:br/>
        <w:t>North Carolina State University (Raleigh, NC).</w:t>
      </w:r>
    </w:p>
    <w:p w14:paraId="440017D0" w14:textId="1334A274" w:rsidR="00E7394C" w:rsidRPr="005654DA" w:rsidRDefault="00E7394C" w:rsidP="005654DA">
      <w:pPr>
        <w:ind w:left="1440" w:hanging="1440"/>
        <w:rPr>
          <w:rFonts w:asciiTheme="majorHAnsi" w:hAnsiTheme="majorHAnsi" w:cstheme="majorHAnsi"/>
          <w:sz w:val="21"/>
          <w:szCs w:val="21"/>
        </w:rPr>
      </w:pPr>
      <w:r w:rsidRPr="005654DA">
        <w:rPr>
          <w:rFonts w:asciiTheme="majorHAnsi" w:hAnsiTheme="majorHAnsi" w:cstheme="majorHAnsi"/>
          <w:bCs/>
          <w:sz w:val="21"/>
          <w:szCs w:val="21"/>
        </w:rPr>
        <w:t>2017-</w:t>
      </w:r>
      <w:r w:rsidR="005D02CE">
        <w:rPr>
          <w:rFonts w:asciiTheme="majorHAnsi" w:hAnsiTheme="majorHAnsi" w:cstheme="majorHAnsi"/>
          <w:bCs/>
          <w:sz w:val="21"/>
          <w:szCs w:val="21"/>
        </w:rPr>
        <w:t>2023</w:t>
      </w:r>
      <w:r w:rsidRPr="005654DA">
        <w:rPr>
          <w:rFonts w:asciiTheme="majorHAnsi" w:hAnsiTheme="majorHAnsi" w:cstheme="majorHAnsi"/>
          <w:i/>
          <w:sz w:val="21"/>
          <w:szCs w:val="21"/>
        </w:rPr>
        <w:tab/>
      </w:r>
      <w:r w:rsidR="002A4522" w:rsidRPr="005654DA">
        <w:rPr>
          <w:rFonts w:asciiTheme="majorHAnsi" w:hAnsiTheme="majorHAnsi" w:cstheme="majorHAnsi"/>
          <w:b/>
          <w:sz w:val="21"/>
          <w:szCs w:val="21"/>
        </w:rPr>
        <w:t>Adjunct Assistant Professor</w:t>
      </w:r>
      <w:r w:rsidR="00CF079A" w:rsidRPr="005654DA">
        <w:rPr>
          <w:rFonts w:asciiTheme="majorHAnsi" w:hAnsiTheme="majorHAnsi" w:cstheme="majorHAnsi"/>
          <w:b/>
          <w:sz w:val="21"/>
          <w:szCs w:val="21"/>
        </w:rPr>
        <w:t xml:space="preserve"> (Research)</w:t>
      </w:r>
      <w:r w:rsidR="002A4522" w:rsidRPr="005654DA">
        <w:rPr>
          <w:rFonts w:asciiTheme="majorHAnsi" w:hAnsiTheme="majorHAnsi" w:cstheme="majorHAnsi"/>
          <w:b/>
          <w:sz w:val="21"/>
          <w:szCs w:val="21"/>
        </w:rPr>
        <w:br/>
      </w:r>
      <w:r w:rsidR="002A4522" w:rsidRPr="005654DA">
        <w:rPr>
          <w:rFonts w:asciiTheme="majorHAnsi" w:hAnsiTheme="majorHAnsi" w:cstheme="majorHAnsi"/>
          <w:sz w:val="21"/>
          <w:szCs w:val="21"/>
        </w:rPr>
        <w:t>Department of Medicine</w:t>
      </w:r>
      <w:r w:rsidR="002A4522" w:rsidRPr="005654DA">
        <w:rPr>
          <w:rFonts w:asciiTheme="majorHAnsi" w:hAnsiTheme="majorHAnsi" w:cstheme="majorHAnsi"/>
          <w:sz w:val="21"/>
          <w:szCs w:val="21"/>
        </w:rPr>
        <w:br/>
      </w:r>
      <w:r w:rsidRPr="005654DA">
        <w:rPr>
          <w:rFonts w:asciiTheme="majorHAnsi" w:hAnsiTheme="majorHAnsi" w:cstheme="majorHAnsi"/>
          <w:sz w:val="21"/>
          <w:szCs w:val="21"/>
        </w:rPr>
        <w:t>The Warren Alpert School of Medicine at Brown University (Providence, RI).</w:t>
      </w:r>
    </w:p>
    <w:p w14:paraId="630DBADD" w14:textId="20B1AE0E" w:rsidR="00DA0260" w:rsidRPr="005654DA" w:rsidRDefault="00DA0260" w:rsidP="005654DA">
      <w:pPr>
        <w:ind w:left="1440" w:hanging="1440"/>
        <w:rPr>
          <w:rFonts w:asciiTheme="majorHAnsi" w:hAnsiTheme="majorHAnsi" w:cstheme="majorHAnsi"/>
          <w:sz w:val="21"/>
          <w:szCs w:val="21"/>
        </w:rPr>
      </w:pPr>
      <w:r w:rsidRPr="005654DA">
        <w:rPr>
          <w:rFonts w:asciiTheme="majorHAnsi" w:hAnsiTheme="majorHAnsi" w:cstheme="majorHAnsi"/>
          <w:bCs/>
          <w:sz w:val="21"/>
          <w:szCs w:val="21"/>
        </w:rPr>
        <w:t>2018-2021</w:t>
      </w:r>
      <w:r w:rsidRPr="005654DA">
        <w:rPr>
          <w:rFonts w:asciiTheme="majorHAnsi" w:hAnsiTheme="majorHAnsi" w:cstheme="majorHAnsi"/>
          <w:sz w:val="21"/>
          <w:szCs w:val="21"/>
        </w:rPr>
        <w:tab/>
      </w:r>
      <w:r w:rsidRPr="005654DA">
        <w:rPr>
          <w:rFonts w:asciiTheme="majorHAnsi" w:hAnsiTheme="majorHAnsi" w:cstheme="majorHAnsi"/>
          <w:b/>
          <w:sz w:val="21"/>
          <w:szCs w:val="21"/>
        </w:rPr>
        <w:t>Assistant Professor of Anthropology</w:t>
      </w:r>
      <w:r w:rsidRPr="005654DA">
        <w:rPr>
          <w:rFonts w:asciiTheme="majorHAnsi" w:hAnsiTheme="majorHAnsi" w:cstheme="majorHAnsi"/>
          <w:sz w:val="21"/>
          <w:szCs w:val="21"/>
        </w:rPr>
        <w:br/>
        <w:t>Department of Sociology and Anthropology</w:t>
      </w:r>
      <w:r w:rsidRPr="005654DA">
        <w:rPr>
          <w:rFonts w:asciiTheme="majorHAnsi" w:hAnsiTheme="majorHAnsi" w:cstheme="majorHAnsi"/>
          <w:sz w:val="21"/>
          <w:szCs w:val="21"/>
        </w:rPr>
        <w:br/>
        <w:t>Elon University (Elon, NC).</w:t>
      </w:r>
    </w:p>
    <w:p w14:paraId="1DE27787" w14:textId="77777777" w:rsidR="00D00DB3" w:rsidRPr="005654DA" w:rsidRDefault="00570A0D"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2017-2018</w:t>
      </w:r>
      <w:r w:rsidRPr="005654DA">
        <w:rPr>
          <w:rFonts w:asciiTheme="majorHAnsi" w:hAnsiTheme="majorHAnsi" w:cstheme="majorHAnsi"/>
          <w:i/>
          <w:sz w:val="21"/>
          <w:szCs w:val="21"/>
        </w:rPr>
        <w:tab/>
      </w:r>
      <w:r w:rsidRPr="005654DA">
        <w:rPr>
          <w:rFonts w:asciiTheme="majorHAnsi" w:hAnsiTheme="majorHAnsi" w:cstheme="majorHAnsi"/>
          <w:b/>
          <w:sz w:val="21"/>
          <w:szCs w:val="21"/>
        </w:rPr>
        <w:t>Science to Action Coordinator</w:t>
      </w:r>
      <w:r w:rsidR="002A4522" w:rsidRPr="005654DA">
        <w:rPr>
          <w:rFonts w:asciiTheme="majorHAnsi" w:hAnsiTheme="majorHAnsi" w:cstheme="majorHAnsi"/>
          <w:b/>
          <w:sz w:val="21"/>
          <w:szCs w:val="21"/>
        </w:rPr>
        <w:br/>
      </w:r>
      <w:r w:rsidR="002A4522" w:rsidRPr="005654DA">
        <w:rPr>
          <w:rFonts w:asciiTheme="majorHAnsi" w:hAnsiTheme="majorHAnsi" w:cstheme="majorHAnsi"/>
          <w:sz w:val="21"/>
          <w:szCs w:val="21"/>
        </w:rPr>
        <w:t>Heroin Response Strategy</w:t>
      </w:r>
      <w:r w:rsidR="002A4522" w:rsidRPr="005654DA">
        <w:rPr>
          <w:rFonts w:asciiTheme="majorHAnsi" w:hAnsiTheme="majorHAnsi" w:cstheme="majorHAnsi"/>
          <w:sz w:val="21"/>
          <w:szCs w:val="21"/>
        </w:rPr>
        <w:br/>
      </w:r>
      <w:r w:rsidRPr="005654DA">
        <w:rPr>
          <w:rFonts w:asciiTheme="majorHAnsi" w:hAnsiTheme="majorHAnsi" w:cstheme="majorHAnsi"/>
          <w:sz w:val="21"/>
          <w:szCs w:val="21"/>
        </w:rPr>
        <w:t>National Center for</w:t>
      </w:r>
      <w:r w:rsidR="002A4522" w:rsidRPr="005654DA">
        <w:rPr>
          <w:rFonts w:asciiTheme="majorHAnsi" w:hAnsiTheme="majorHAnsi" w:cstheme="majorHAnsi"/>
          <w:sz w:val="21"/>
          <w:szCs w:val="21"/>
        </w:rPr>
        <w:t xml:space="preserve"> Injury Prevention and Control</w:t>
      </w:r>
      <w:r w:rsidR="002A4522" w:rsidRPr="005654DA">
        <w:rPr>
          <w:rFonts w:asciiTheme="majorHAnsi" w:hAnsiTheme="majorHAnsi" w:cstheme="majorHAnsi"/>
          <w:sz w:val="21"/>
          <w:szCs w:val="21"/>
        </w:rPr>
        <w:br/>
      </w:r>
      <w:r w:rsidRPr="005654DA">
        <w:rPr>
          <w:rFonts w:asciiTheme="majorHAnsi" w:hAnsiTheme="majorHAnsi" w:cstheme="majorHAnsi"/>
          <w:sz w:val="21"/>
          <w:szCs w:val="21"/>
        </w:rPr>
        <w:t>The U</w:t>
      </w:r>
      <w:r w:rsidR="00E9713C" w:rsidRPr="005654DA">
        <w:rPr>
          <w:rFonts w:asciiTheme="majorHAnsi" w:hAnsiTheme="majorHAnsi" w:cstheme="majorHAnsi"/>
          <w:sz w:val="21"/>
          <w:szCs w:val="21"/>
        </w:rPr>
        <w:t>.</w:t>
      </w:r>
      <w:r w:rsidRPr="005654DA">
        <w:rPr>
          <w:rFonts w:asciiTheme="majorHAnsi" w:hAnsiTheme="majorHAnsi" w:cstheme="majorHAnsi"/>
          <w:sz w:val="21"/>
          <w:szCs w:val="21"/>
        </w:rPr>
        <w:t>S</w:t>
      </w:r>
      <w:r w:rsidR="00E9713C" w:rsidRPr="005654DA">
        <w:rPr>
          <w:rFonts w:asciiTheme="majorHAnsi" w:hAnsiTheme="majorHAnsi" w:cstheme="majorHAnsi"/>
          <w:sz w:val="21"/>
          <w:szCs w:val="21"/>
        </w:rPr>
        <w:t>.</w:t>
      </w:r>
      <w:r w:rsidRPr="005654DA">
        <w:rPr>
          <w:rFonts w:asciiTheme="majorHAnsi" w:hAnsiTheme="majorHAnsi" w:cstheme="majorHAnsi"/>
          <w:sz w:val="21"/>
          <w:szCs w:val="21"/>
        </w:rPr>
        <w:t xml:space="preserve"> Centers for Disease Control and Prevention. (Atlanta, GA).</w:t>
      </w:r>
    </w:p>
    <w:p w14:paraId="7F2B3496" w14:textId="77777777" w:rsidR="00D00DB3" w:rsidRPr="005654DA" w:rsidRDefault="00D00DB3"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2009-2010</w:t>
      </w:r>
      <w:r w:rsidRPr="005654DA">
        <w:rPr>
          <w:rFonts w:asciiTheme="majorHAnsi" w:hAnsiTheme="majorHAnsi" w:cstheme="majorHAnsi"/>
          <w:sz w:val="21"/>
          <w:szCs w:val="21"/>
        </w:rPr>
        <w:tab/>
      </w:r>
      <w:r w:rsidRPr="005654DA">
        <w:rPr>
          <w:rFonts w:asciiTheme="majorHAnsi" w:hAnsiTheme="majorHAnsi" w:cstheme="majorHAnsi"/>
          <w:b/>
          <w:bCs/>
          <w:sz w:val="21"/>
          <w:szCs w:val="21"/>
        </w:rPr>
        <w:t>Adjunct Instructor</w:t>
      </w:r>
      <w:r w:rsidR="00CF079A" w:rsidRPr="005654DA">
        <w:rPr>
          <w:rFonts w:asciiTheme="majorHAnsi" w:hAnsiTheme="majorHAnsi" w:cstheme="majorHAnsi"/>
          <w:sz w:val="21"/>
          <w:szCs w:val="21"/>
        </w:rPr>
        <w:br/>
      </w:r>
      <w:r w:rsidRPr="005654DA">
        <w:rPr>
          <w:rFonts w:asciiTheme="majorHAnsi" w:hAnsiTheme="majorHAnsi" w:cstheme="majorHAnsi"/>
          <w:sz w:val="21"/>
          <w:szCs w:val="21"/>
        </w:rPr>
        <w:t>Department of Anthropology</w:t>
      </w:r>
    </w:p>
    <w:p w14:paraId="5BC8E553" w14:textId="29B5BDDE" w:rsidR="005654DA" w:rsidRDefault="00D00DB3" w:rsidP="00390DD8">
      <w:pPr>
        <w:ind w:left="1440" w:hanging="1440"/>
        <w:rPr>
          <w:rFonts w:asciiTheme="majorHAnsi" w:hAnsiTheme="majorHAnsi" w:cstheme="majorHAnsi"/>
          <w:b/>
          <w:sz w:val="21"/>
          <w:szCs w:val="21"/>
        </w:rPr>
      </w:pPr>
      <w:r w:rsidRPr="005654DA">
        <w:rPr>
          <w:rFonts w:asciiTheme="majorHAnsi" w:hAnsiTheme="majorHAnsi" w:cstheme="majorHAnsi"/>
          <w:sz w:val="21"/>
          <w:szCs w:val="21"/>
        </w:rPr>
        <w:tab/>
        <w:t>Pacific Lutheran University. (Tacoma, WA).</w:t>
      </w:r>
    </w:p>
    <w:p w14:paraId="3FFF7592" w14:textId="77777777" w:rsidR="00390DD8" w:rsidRDefault="00390DD8" w:rsidP="00390DD8">
      <w:pPr>
        <w:ind w:left="1440" w:hanging="1440"/>
        <w:rPr>
          <w:rFonts w:asciiTheme="majorHAnsi" w:hAnsiTheme="majorHAnsi" w:cstheme="majorHAnsi"/>
          <w:b/>
          <w:sz w:val="21"/>
          <w:szCs w:val="21"/>
        </w:rPr>
      </w:pPr>
    </w:p>
    <w:p w14:paraId="3F5F5AD0" w14:textId="77777777" w:rsidR="00390DD8" w:rsidRDefault="00390DD8" w:rsidP="00390DD8">
      <w:pPr>
        <w:ind w:left="1440" w:hanging="1440"/>
        <w:rPr>
          <w:rFonts w:asciiTheme="majorHAnsi" w:hAnsiTheme="majorHAnsi" w:cstheme="majorHAnsi"/>
          <w:b/>
          <w:sz w:val="21"/>
          <w:szCs w:val="21"/>
        </w:rPr>
      </w:pPr>
    </w:p>
    <w:p w14:paraId="59F8ACEC" w14:textId="6C5BFF64" w:rsidR="00CF079A" w:rsidRPr="00EF0EF0" w:rsidRDefault="00F825CE" w:rsidP="00EF0EF0">
      <w:pPr>
        <w:ind w:left="1440" w:hanging="1440"/>
        <w:rPr>
          <w:rFonts w:asciiTheme="majorHAnsi" w:hAnsiTheme="majorHAnsi" w:cstheme="majorHAnsi"/>
          <w:b/>
          <w:sz w:val="21"/>
          <w:szCs w:val="21"/>
        </w:rPr>
      </w:pPr>
      <w:r w:rsidRPr="005654DA">
        <w:rPr>
          <w:rFonts w:asciiTheme="majorHAnsi" w:hAnsiTheme="majorHAnsi" w:cstheme="majorHAnsi"/>
          <w:b/>
          <w:sz w:val="21"/>
          <w:szCs w:val="21"/>
        </w:rPr>
        <w:t>RESEAR</w:t>
      </w:r>
      <w:r w:rsidR="004778FF" w:rsidRPr="005654DA">
        <w:rPr>
          <w:rFonts w:asciiTheme="majorHAnsi" w:hAnsiTheme="majorHAnsi" w:cstheme="majorHAnsi"/>
          <w:b/>
          <w:sz w:val="21"/>
          <w:szCs w:val="21"/>
        </w:rPr>
        <w:t>C</w:t>
      </w:r>
      <w:r w:rsidRPr="005654DA">
        <w:rPr>
          <w:rFonts w:asciiTheme="majorHAnsi" w:hAnsiTheme="majorHAnsi" w:cstheme="majorHAnsi"/>
          <w:b/>
          <w:sz w:val="21"/>
          <w:szCs w:val="21"/>
        </w:rPr>
        <w:t xml:space="preserve">H </w:t>
      </w:r>
      <w:r w:rsidR="00F126CE" w:rsidRPr="005654DA">
        <w:rPr>
          <w:rFonts w:asciiTheme="majorHAnsi" w:hAnsiTheme="majorHAnsi" w:cstheme="majorHAnsi"/>
          <w:b/>
          <w:sz w:val="21"/>
          <w:szCs w:val="21"/>
        </w:rPr>
        <w:t xml:space="preserve">GRANTS </w:t>
      </w:r>
    </w:p>
    <w:p w14:paraId="00BE5647" w14:textId="26B32B44" w:rsidR="00187705" w:rsidRPr="005654DA" w:rsidRDefault="002845BC" w:rsidP="005654DA">
      <w:pPr>
        <w:rPr>
          <w:rFonts w:asciiTheme="majorHAnsi" w:hAnsiTheme="majorHAnsi" w:cstheme="majorHAnsi"/>
          <w:b/>
          <w:sz w:val="21"/>
          <w:szCs w:val="21"/>
          <w:u w:val="single"/>
        </w:rPr>
      </w:pPr>
      <w:r w:rsidRPr="005654DA">
        <w:rPr>
          <w:rFonts w:asciiTheme="majorHAnsi" w:hAnsiTheme="majorHAnsi" w:cstheme="majorHAnsi"/>
          <w:b/>
          <w:sz w:val="21"/>
          <w:szCs w:val="21"/>
          <w:u w:val="single"/>
        </w:rPr>
        <w:t>Current Funding</w:t>
      </w:r>
      <w:r w:rsidR="00C337C9" w:rsidRPr="005654DA">
        <w:rPr>
          <w:rFonts w:asciiTheme="majorHAnsi" w:hAnsiTheme="majorHAnsi" w:cstheme="majorHAnsi"/>
          <w:b/>
          <w:sz w:val="21"/>
          <w:szCs w:val="21"/>
          <w:u w:val="single"/>
        </w:rPr>
        <w:t xml:space="preserve"> (in order received)</w:t>
      </w:r>
      <w:r w:rsidRPr="005654DA">
        <w:rPr>
          <w:rFonts w:asciiTheme="majorHAnsi" w:hAnsiTheme="majorHAnsi" w:cstheme="majorHAnsi"/>
          <w:b/>
          <w:sz w:val="21"/>
          <w:szCs w:val="21"/>
          <w:u w:val="single"/>
        </w:rPr>
        <w:t>:</w:t>
      </w:r>
    </w:p>
    <w:p w14:paraId="0FDA9ED5" w14:textId="7F08E84C" w:rsidR="00BE605D" w:rsidRPr="005654DA" w:rsidRDefault="00BE605D" w:rsidP="005654DA">
      <w:pPr>
        <w:rPr>
          <w:rFonts w:asciiTheme="majorHAnsi" w:hAnsiTheme="majorHAnsi" w:cstheme="majorHAnsi"/>
          <w:b/>
          <w:bCs/>
          <w:sz w:val="21"/>
          <w:szCs w:val="21"/>
        </w:rPr>
      </w:pPr>
      <w:r w:rsidRPr="005654DA">
        <w:rPr>
          <w:rFonts w:asciiTheme="majorHAnsi" w:hAnsiTheme="majorHAnsi" w:cstheme="majorHAnsi"/>
          <w:sz w:val="21"/>
          <w:szCs w:val="21"/>
        </w:rPr>
        <w:t>Open Society Foundation</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bCs/>
          <w:sz w:val="21"/>
          <w:szCs w:val="21"/>
        </w:rPr>
        <w:t>10/2022-10</w:t>
      </w:r>
      <w:r w:rsidR="00DF0593">
        <w:rPr>
          <w:rFonts w:asciiTheme="majorHAnsi" w:hAnsiTheme="majorHAnsi" w:cstheme="majorHAnsi"/>
          <w:b/>
          <w:bCs/>
          <w:sz w:val="21"/>
          <w:szCs w:val="21"/>
        </w:rPr>
        <w:t>/</w:t>
      </w:r>
      <w:r w:rsidRPr="005654DA">
        <w:rPr>
          <w:rFonts w:asciiTheme="majorHAnsi" w:hAnsiTheme="majorHAnsi" w:cstheme="majorHAnsi"/>
          <w:b/>
          <w:bCs/>
          <w:sz w:val="21"/>
          <w:szCs w:val="21"/>
        </w:rPr>
        <w:t>2023</w:t>
      </w:r>
    </w:p>
    <w:p w14:paraId="6D6A50BD" w14:textId="47224E83" w:rsidR="00BE605D" w:rsidRPr="005654DA" w:rsidRDefault="00BE605D" w:rsidP="005654DA">
      <w:pPr>
        <w:rPr>
          <w:rFonts w:asciiTheme="majorHAnsi" w:hAnsiTheme="majorHAnsi" w:cstheme="majorHAnsi"/>
          <w:sz w:val="21"/>
          <w:szCs w:val="21"/>
        </w:rPr>
      </w:pPr>
      <w:r w:rsidRPr="005654DA">
        <w:rPr>
          <w:rFonts w:asciiTheme="majorHAnsi" w:hAnsiTheme="majorHAnsi" w:cstheme="majorHAnsi"/>
          <w:i/>
          <w:iCs/>
          <w:sz w:val="21"/>
          <w:szCs w:val="21"/>
        </w:rPr>
        <w:t>Primary Investigator</w:t>
      </w:r>
      <w:r w:rsidRPr="005654DA">
        <w:rPr>
          <w:rFonts w:asciiTheme="majorHAnsi" w:hAnsiTheme="majorHAnsi" w:cstheme="majorHAnsi"/>
          <w:sz w:val="21"/>
          <w:szCs w:val="21"/>
        </w:rPr>
        <w:t xml:space="preserve"> ($50,000)</w:t>
      </w:r>
    </w:p>
    <w:p w14:paraId="0A2ACF09" w14:textId="10606D85" w:rsidR="00BE605D" w:rsidRPr="005654DA" w:rsidRDefault="00BE605D" w:rsidP="005654DA">
      <w:pPr>
        <w:rPr>
          <w:rFonts w:asciiTheme="majorHAnsi" w:hAnsiTheme="majorHAnsi" w:cstheme="majorHAnsi"/>
          <w:b/>
          <w:bCs/>
          <w:sz w:val="21"/>
          <w:szCs w:val="21"/>
        </w:rPr>
      </w:pPr>
      <w:r w:rsidRPr="005654DA">
        <w:rPr>
          <w:rFonts w:asciiTheme="majorHAnsi" w:hAnsiTheme="majorHAnsi" w:cstheme="majorHAnsi"/>
          <w:b/>
          <w:bCs/>
          <w:sz w:val="21"/>
          <w:szCs w:val="21"/>
        </w:rPr>
        <w:t>Medication Availability at Providers of Substance use disorder treatment in North Carolina (MAPS-NC)</w:t>
      </w:r>
    </w:p>
    <w:p w14:paraId="5E563DB6" w14:textId="7D58ACAF" w:rsidR="00BE605D" w:rsidRPr="005654DA" w:rsidRDefault="00BE605D" w:rsidP="005654DA">
      <w:pPr>
        <w:rPr>
          <w:rFonts w:asciiTheme="majorHAnsi" w:hAnsiTheme="majorHAnsi" w:cstheme="majorHAnsi"/>
          <w:sz w:val="21"/>
          <w:szCs w:val="21"/>
        </w:rPr>
      </w:pPr>
      <w:r w:rsidRPr="005654DA">
        <w:rPr>
          <w:rFonts w:asciiTheme="majorHAnsi" w:hAnsiTheme="majorHAnsi" w:cstheme="majorHAnsi"/>
          <w:sz w:val="21"/>
          <w:szCs w:val="21"/>
        </w:rPr>
        <w:t xml:space="preserve">This study </w:t>
      </w:r>
      <w:r w:rsidR="004A249F" w:rsidRPr="005654DA">
        <w:rPr>
          <w:rFonts w:asciiTheme="majorHAnsi" w:hAnsiTheme="majorHAnsi" w:cstheme="majorHAnsi"/>
          <w:sz w:val="21"/>
          <w:szCs w:val="21"/>
        </w:rPr>
        <w:t>will assess the availability of medications for opioid use disorder at providers of residential substance use disorder treatment in North Carolina.</w:t>
      </w:r>
    </w:p>
    <w:p w14:paraId="583B43E1" w14:textId="77777777" w:rsidR="00EF0EF0" w:rsidRDefault="00EF0EF0" w:rsidP="005654DA">
      <w:pPr>
        <w:rPr>
          <w:rFonts w:asciiTheme="majorHAnsi" w:hAnsiTheme="majorHAnsi" w:cstheme="majorHAnsi"/>
          <w:sz w:val="21"/>
          <w:szCs w:val="21"/>
        </w:rPr>
      </w:pPr>
    </w:p>
    <w:p w14:paraId="790360F4" w14:textId="20618515" w:rsidR="00B16F18" w:rsidRPr="005654DA" w:rsidRDefault="00B16F18" w:rsidP="005654DA">
      <w:pPr>
        <w:rPr>
          <w:rFonts w:asciiTheme="majorHAnsi" w:hAnsiTheme="majorHAnsi" w:cstheme="majorHAnsi"/>
          <w:sz w:val="21"/>
          <w:szCs w:val="21"/>
        </w:rPr>
      </w:pPr>
      <w:r w:rsidRPr="005654DA">
        <w:rPr>
          <w:rFonts w:asciiTheme="majorHAnsi" w:hAnsiTheme="majorHAnsi" w:cstheme="majorHAnsi"/>
          <w:sz w:val="21"/>
          <w:szCs w:val="21"/>
        </w:rPr>
        <w:lastRenderedPageBreak/>
        <w:t>NC State University</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bCs/>
          <w:sz w:val="21"/>
          <w:szCs w:val="21"/>
        </w:rPr>
        <w:t>08/2022-08/2023</w:t>
      </w:r>
    </w:p>
    <w:p w14:paraId="5380EE91" w14:textId="74FA8CE3" w:rsidR="00B16F18" w:rsidRPr="005654DA" w:rsidRDefault="00B16F18" w:rsidP="005654DA">
      <w:pPr>
        <w:rPr>
          <w:rFonts w:asciiTheme="majorHAnsi" w:hAnsiTheme="majorHAnsi" w:cstheme="majorHAnsi"/>
          <w:sz w:val="21"/>
          <w:szCs w:val="21"/>
        </w:rPr>
      </w:pPr>
      <w:r w:rsidRPr="005654DA">
        <w:rPr>
          <w:rFonts w:asciiTheme="majorHAnsi" w:hAnsiTheme="majorHAnsi" w:cstheme="majorHAnsi"/>
          <w:sz w:val="21"/>
          <w:szCs w:val="21"/>
        </w:rPr>
        <w:t>College of Humanities and Social Sciences Junior Faculty Development Award</w:t>
      </w:r>
    </w:p>
    <w:p w14:paraId="4AFBD4D4" w14:textId="16BD98A2" w:rsidR="00B16F18" w:rsidRPr="005654DA" w:rsidRDefault="00B16F18" w:rsidP="005654DA">
      <w:pPr>
        <w:rPr>
          <w:rFonts w:asciiTheme="majorHAnsi" w:hAnsiTheme="majorHAnsi" w:cstheme="majorHAnsi"/>
          <w:sz w:val="21"/>
          <w:szCs w:val="21"/>
        </w:rPr>
      </w:pPr>
      <w:r w:rsidRPr="005654DA">
        <w:rPr>
          <w:rFonts w:asciiTheme="majorHAnsi" w:hAnsiTheme="majorHAnsi" w:cstheme="majorHAnsi"/>
          <w:i/>
          <w:iCs/>
          <w:sz w:val="21"/>
          <w:szCs w:val="21"/>
        </w:rPr>
        <w:t>Primary Investigator</w:t>
      </w:r>
      <w:r w:rsidR="00ED1742" w:rsidRPr="005654DA">
        <w:rPr>
          <w:rFonts w:asciiTheme="majorHAnsi" w:hAnsiTheme="majorHAnsi" w:cstheme="majorHAnsi"/>
          <w:i/>
          <w:iCs/>
          <w:sz w:val="21"/>
          <w:szCs w:val="21"/>
        </w:rPr>
        <w:t xml:space="preserve"> </w:t>
      </w:r>
      <w:r w:rsidR="00ED1742" w:rsidRPr="005654DA">
        <w:rPr>
          <w:rFonts w:asciiTheme="majorHAnsi" w:hAnsiTheme="majorHAnsi" w:cstheme="majorHAnsi"/>
          <w:sz w:val="21"/>
          <w:szCs w:val="21"/>
        </w:rPr>
        <w:t>($3,500)</w:t>
      </w:r>
    </w:p>
    <w:p w14:paraId="0036D687" w14:textId="63DACF82" w:rsidR="00B16F18" w:rsidRPr="005654DA" w:rsidRDefault="00B16F18" w:rsidP="005654DA">
      <w:pPr>
        <w:rPr>
          <w:rFonts w:asciiTheme="majorHAnsi" w:hAnsiTheme="majorHAnsi" w:cstheme="majorHAnsi"/>
          <w:b/>
          <w:bCs/>
          <w:sz w:val="21"/>
          <w:szCs w:val="21"/>
        </w:rPr>
      </w:pPr>
      <w:r w:rsidRPr="005654DA">
        <w:rPr>
          <w:rFonts w:asciiTheme="majorHAnsi" w:hAnsiTheme="majorHAnsi" w:cstheme="majorHAnsi"/>
          <w:b/>
          <w:bCs/>
          <w:sz w:val="21"/>
          <w:szCs w:val="21"/>
        </w:rPr>
        <w:t>The Impacts of Drug-Induced Homicide Laws: A Community-Engaged Review</w:t>
      </w:r>
    </w:p>
    <w:p w14:paraId="6D9E7930" w14:textId="55AC6F38" w:rsidR="00B16F18" w:rsidRPr="005654DA" w:rsidRDefault="00B16F18" w:rsidP="005654DA">
      <w:pPr>
        <w:rPr>
          <w:rFonts w:asciiTheme="majorHAnsi" w:hAnsiTheme="majorHAnsi" w:cstheme="majorHAnsi"/>
          <w:sz w:val="21"/>
          <w:szCs w:val="21"/>
        </w:rPr>
      </w:pPr>
      <w:r w:rsidRPr="005654DA">
        <w:rPr>
          <w:rFonts w:asciiTheme="majorHAnsi" w:hAnsiTheme="majorHAnsi" w:cstheme="majorHAnsi"/>
          <w:sz w:val="21"/>
          <w:szCs w:val="21"/>
        </w:rPr>
        <w:t>This study consists of scoping review of peer-reviewed literature on the impacts of drug-induced homicide laws and a community-engaged evaluation of that literature to identify gaps in current research and identify novel hypotheses of how DIH prosecutions impact individual and public health.</w:t>
      </w:r>
    </w:p>
    <w:p w14:paraId="648922D8" w14:textId="77777777" w:rsidR="00B16F18" w:rsidRPr="005654DA" w:rsidRDefault="00B16F18" w:rsidP="005654DA">
      <w:pPr>
        <w:rPr>
          <w:rFonts w:asciiTheme="majorHAnsi" w:hAnsiTheme="majorHAnsi" w:cstheme="majorHAnsi"/>
          <w:i/>
          <w:iCs/>
          <w:sz w:val="21"/>
          <w:szCs w:val="21"/>
        </w:rPr>
      </w:pPr>
    </w:p>
    <w:p w14:paraId="38AE6CE8" w14:textId="78233105" w:rsidR="002A7958" w:rsidRPr="005654DA" w:rsidRDefault="002A7958" w:rsidP="005654DA">
      <w:pPr>
        <w:rPr>
          <w:rFonts w:asciiTheme="majorHAnsi" w:hAnsiTheme="majorHAnsi" w:cstheme="majorHAnsi"/>
          <w:b/>
          <w:bCs/>
          <w:sz w:val="21"/>
          <w:szCs w:val="21"/>
        </w:rPr>
      </w:pPr>
      <w:r w:rsidRPr="005654DA">
        <w:rPr>
          <w:rFonts w:asciiTheme="majorHAnsi" w:hAnsiTheme="majorHAnsi" w:cstheme="majorHAnsi"/>
          <w:sz w:val="21"/>
          <w:szCs w:val="21"/>
        </w:rPr>
        <w:t>R01CE003362 (PI: Ray)</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bCs/>
          <w:sz w:val="21"/>
          <w:szCs w:val="21"/>
        </w:rPr>
        <w:t>09/2021-09</w:t>
      </w:r>
      <w:r w:rsidR="00B16F18" w:rsidRPr="005654DA">
        <w:rPr>
          <w:rFonts w:asciiTheme="majorHAnsi" w:hAnsiTheme="majorHAnsi" w:cstheme="majorHAnsi"/>
          <w:b/>
          <w:bCs/>
          <w:sz w:val="21"/>
          <w:szCs w:val="21"/>
        </w:rPr>
        <w:t>/</w:t>
      </w:r>
      <w:r w:rsidRPr="005654DA">
        <w:rPr>
          <w:rFonts w:asciiTheme="majorHAnsi" w:hAnsiTheme="majorHAnsi" w:cstheme="majorHAnsi"/>
          <w:b/>
          <w:bCs/>
          <w:sz w:val="21"/>
          <w:szCs w:val="21"/>
        </w:rPr>
        <w:t>2024</w:t>
      </w:r>
    </w:p>
    <w:p w14:paraId="67B74679" w14:textId="43B571B9" w:rsidR="002A7958" w:rsidRPr="005654DA" w:rsidRDefault="002A7958" w:rsidP="005654DA">
      <w:pPr>
        <w:rPr>
          <w:rFonts w:asciiTheme="majorHAnsi" w:hAnsiTheme="majorHAnsi" w:cstheme="majorHAnsi"/>
          <w:sz w:val="21"/>
          <w:szCs w:val="21"/>
        </w:rPr>
      </w:pPr>
      <w:r w:rsidRPr="005654DA">
        <w:rPr>
          <w:rFonts w:asciiTheme="majorHAnsi" w:hAnsiTheme="majorHAnsi" w:cstheme="majorHAnsi"/>
          <w:sz w:val="21"/>
          <w:szCs w:val="21"/>
        </w:rPr>
        <w:t>National Center for Injury Prevention and Control, Centers for Disease Prevention and Control.</w:t>
      </w:r>
    </w:p>
    <w:p w14:paraId="22D8A225" w14:textId="42193505" w:rsidR="002A7958" w:rsidRPr="005654DA" w:rsidRDefault="002A7958" w:rsidP="005654DA">
      <w:pPr>
        <w:rPr>
          <w:rFonts w:asciiTheme="majorHAnsi" w:hAnsiTheme="majorHAnsi" w:cstheme="majorHAnsi"/>
          <w:sz w:val="21"/>
          <w:szCs w:val="21"/>
        </w:rPr>
      </w:pPr>
      <w:r w:rsidRPr="005654DA">
        <w:rPr>
          <w:rFonts w:asciiTheme="majorHAnsi" w:hAnsiTheme="majorHAnsi" w:cstheme="majorHAnsi"/>
          <w:i/>
          <w:iCs/>
          <w:sz w:val="21"/>
          <w:szCs w:val="21"/>
        </w:rPr>
        <w:t>Co-Investigator</w:t>
      </w:r>
      <w:r w:rsidR="00B16F18" w:rsidRPr="005654DA">
        <w:rPr>
          <w:rFonts w:asciiTheme="majorHAnsi" w:hAnsiTheme="majorHAnsi" w:cstheme="majorHAnsi"/>
          <w:i/>
          <w:iCs/>
          <w:sz w:val="21"/>
          <w:szCs w:val="21"/>
        </w:rPr>
        <w:t xml:space="preserve"> </w:t>
      </w:r>
      <w:r w:rsidR="00B16F18" w:rsidRPr="005654DA">
        <w:rPr>
          <w:rFonts w:asciiTheme="majorHAnsi" w:hAnsiTheme="majorHAnsi" w:cstheme="majorHAnsi"/>
          <w:sz w:val="21"/>
          <w:szCs w:val="21"/>
        </w:rPr>
        <w:t>(Subaward: $74,935)</w:t>
      </w:r>
    </w:p>
    <w:p w14:paraId="0BB0E98B" w14:textId="36DF9584" w:rsidR="002A7958" w:rsidRPr="005654DA" w:rsidRDefault="002A7958" w:rsidP="005654DA">
      <w:pPr>
        <w:rPr>
          <w:rFonts w:asciiTheme="majorHAnsi" w:hAnsiTheme="majorHAnsi" w:cstheme="majorHAnsi"/>
          <w:b/>
          <w:bCs/>
          <w:sz w:val="21"/>
          <w:szCs w:val="21"/>
        </w:rPr>
      </w:pPr>
      <w:r w:rsidRPr="005654DA">
        <w:rPr>
          <w:rFonts w:asciiTheme="majorHAnsi" w:hAnsiTheme="majorHAnsi" w:cstheme="majorHAnsi"/>
          <w:b/>
          <w:bCs/>
          <w:sz w:val="21"/>
          <w:szCs w:val="21"/>
        </w:rPr>
        <w:t>Examining the Iatrogenic Effect of Law Enforcement Disruptions to the Illicit Drug Market on Overdose in the Surrounding Community</w:t>
      </w:r>
    </w:p>
    <w:p w14:paraId="3A77AAD1" w14:textId="1E0E0F8F" w:rsidR="002A7958" w:rsidRPr="005654DA" w:rsidRDefault="002A7958" w:rsidP="005654DA">
      <w:pPr>
        <w:rPr>
          <w:rFonts w:asciiTheme="majorHAnsi" w:hAnsiTheme="majorHAnsi" w:cstheme="majorHAnsi"/>
          <w:b/>
          <w:bCs/>
          <w:sz w:val="21"/>
          <w:szCs w:val="21"/>
        </w:rPr>
      </w:pPr>
      <w:r w:rsidRPr="005654DA">
        <w:rPr>
          <w:rFonts w:asciiTheme="majorHAnsi" w:hAnsiTheme="majorHAnsi" w:cstheme="majorHAnsi"/>
          <w:sz w:val="21"/>
          <w:szCs w:val="21"/>
        </w:rPr>
        <w:t>This is the first study to systematically assess whether seizures of illicit substances by law enforcement – specifically seizures of stimulants and opioids – affects the risk of overdose for people who use drugs in the surrounding community.</w:t>
      </w:r>
    </w:p>
    <w:p w14:paraId="122DB46F" w14:textId="77777777" w:rsidR="002A7958" w:rsidRPr="005654DA" w:rsidRDefault="002A7958" w:rsidP="005654DA">
      <w:pPr>
        <w:rPr>
          <w:rFonts w:asciiTheme="majorHAnsi" w:hAnsiTheme="majorHAnsi" w:cstheme="majorHAnsi"/>
          <w:i/>
          <w:iCs/>
          <w:sz w:val="21"/>
          <w:szCs w:val="21"/>
        </w:rPr>
      </w:pPr>
    </w:p>
    <w:p w14:paraId="11C2BB4E" w14:textId="77777777" w:rsidR="00310095" w:rsidRPr="005654DA" w:rsidRDefault="00310095" w:rsidP="00310095">
      <w:pPr>
        <w:rPr>
          <w:rFonts w:asciiTheme="majorHAnsi" w:hAnsiTheme="majorHAnsi" w:cstheme="majorHAnsi"/>
          <w:b/>
          <w:sz w:val="21"/>
          <w:szCs w:val="21"/>
          <w:u w:val="single"/>
        </w:rPr>
      </w:pPr>
      <w:r w:rsidRPr="005654DA">
        <w:rPr>
          <w:rFonts w:asciiTheme="majorHAnsi" w:hAnsiTheme="majorHAnsi" w:cstheme="majorHAnsi"/>
          <w:b/>
          <w:sz w:val="21"/>
          <w:szCs w:val="21"/>
          <w:u w:val="single"/>
        </w:rPr>
        <w:t>Past Funding:</w:t>
      </w:r>
    </w:p>
    <w:p w14:paraId="084256FC" w14:textId="7C0A9C6B" w:rsidR="000D3626" w:rsidRPr="005654DA" w:rsidRDefault="000D3626" w:rsidP="005654DA">
      <w:pPr>
        <w:rPr>
          <w:rFonts w:asciiTheme="majorHAnsi" w:hAnsiTheme="majorHAnsi" w:cstheme="majorHAnsi"/>
          <w:b/>
          <w:bCs/>
          <w:sz w:val="21"/>
          <w:szCs w:val="21"/>
        </w:rPr>
      </w:pPr>
      <w:r w:rsidRPr="005654DA">
        <w:rPr>
          <w:rFonts w:asciiTheme="majorHAnsi" w:hAnsiTheme="majorHAnsi" w:cstheme="majorHAnsi"/>
          <w:sz w:val="21"/>
          <w:szCs w:val="21"/>
        </w:rPr>
        <w:t xml:space="preserve">5P30 AI064518-17 – Administrative Supplement (PI: </w:t>
      </w:r>
      <w:proofErr w:type="spellStart"/>
      <w:r w:rsidRPr="005654DA">
        <w:rPr>
          <w:rFonts w:asciiTheme="majorHAnsi" w:hAnsiTheme="majorHAnsi" w:cstheme="majorHAnsi"/>
          <w:sz w:val="21"/>
          <w:szCs w:val="21"/>
        </w:rPr>
        <w:t>Tomaras</w:t>
      </w:r>
      <w:proofErr w:type="spellEnd"/>
      <w:r w:rsidRPr="005654DA">
        <w:rPr>
          <w:rFonts w:asciiTheme="majorHAnsi" w:hAnsiTheme="majorHAnsi" w:cstheme="majorHAnsi"/>
          <w:sz w:val="21"/>
          <w:szCs w:val="21"/>
        </w:rPr>
        <w:t>)</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bCs/>
          <w:sz w:val="21"/>
          <w:szCs w:val="21"/>
        </w:rPr>
        <w:t>09/2021-06/2022</w:t>
      </w:r>
    </w:p>
    <w:p w14:paraId="065CAD1D" w14:textId="4DB190B9" w:rsidR="000D3626" w:rsidRPr="005654DA" w:rsidRDefault="000D3626" w:rsidP="005654DA">
      <w:pPr>
        <w:rPr>
          <w:rFonts w:asciiTheme="majorHAnsi" w:hAnsiTheme="majorHAnsi" w:cstheme="majorHAnsi"/>
          <w:sz w:val="21"/>
          <w:szCs w:val="21"/>
        </w:rPr>
      </w:pPr>
      <w:r w:rsidRPr="005654DA">
        <w:rPr>
          <w:rFonts w:asciiTheme="majorHAnsi" w:hAnsiTheme="majorHAnsi" w:cstheme="majorHAnsi"/>
          <w:sz w:val="21"/>
          <w:szCs w:val="21"/>
        </w:rPr>
        <w:t xml:space="preserve">National Institutes of Health </w:t>
      </w:r>
    </w:p>
    <w:p w14:paraId="3009F10F" w14:textId="03DEF2D3" w:rsidR="000D3626" w:rsidRPr="005654DA" w:rsidRDefault="000D3626" w:rsidP="005654DA">
      <w:pPr>
        <w:rPr>
          <w:rFonts w:asciiTheme="majorHAnsi" w:hAnsiTheme="majorHAnsi" w:cstheme="majorHAnsi"/>
          <w:sz w:val="21"/>
          <w:szCs w:val="21"/>
        </w:rPr>
      </w:pPr>
      <w:r w:rsidRPr="005654DA">
        <w:rPr>
          <w:rFonts w:asciiTheme="majorHAnsi" w:hAnsiTheme="majorHAnsi" w:cstheme="majorHAnsi"/>
          <w:sz w:val="21"/>
          <w:szCs w:val="21"/>
        </w:rPr>
        <w:t xml:space="preserve">Duke University Center for AIDS Research </w:t>
      </w:r>
    </w:p>
    <w:p w14:paraId="1B163071" w14:textId="512D550B" w:rsidR="002A7958" w:rsidRPr="005654DA" w:rsidRDefault="002A7958" w:rsidP="005654DA">
      <w:pPr>
        <w:rPr>
          <w:rFonts w:asciiTheme="majorHAnsi" w:hAnsiTheme="majorHAnsi" w:cstheme="majorHAnsi"/>
          <w:sz w:val="21"/>
          <w:szCs w:val="21"/>
        </w:rPr>
      </w:pPr>
      <w:r w:rsidRPr="005654DA">
        <w:rPr>
          <w:rFonts w:asciiTheme="majorHAnsi" w:hAnsiTheme="majorHAnsi" w:cstheme="majorHAnsi"/>
          <w:i/>
          <w:iCs/>
          <w:sz w:val="21"/>
          <w:szCs w:val="21"/>
        </w:rPr>
        <w:t>Co-Investigator</w:t>
      </w:r>
      <w:r w:rsidR="00B16F18" w:rsidRPr="005654DA">
        <w:rPr>
          <w:rFonts w:asciiTheme="majorHAnsi" w:hAnsiTheme="majorHAnsi" w:cstheme="majorHAnsi"/>
          <w:i/>
          <w:iCs/>
          <w:sz w:val="21"/>
          <w:szCs w:val="21"/>
        </w:rPr>
        <w:t xml:space="preserve"> </w:t>
      </w:r>
      <w:r w:rsidR="00B16F18" w:rsidRPr="005654DA">
        <w:rPr>
          <w:rFonts w:asciiTheme="majorHAnsi" w:hAnsiTheme="majorHAnsi" w:cstheme="majorHAnsi"/>
          <w:sz w:val="21"/>
          <w:szCs w:val="21"/>
        </w:rPr>
        <w:t xml:space="preserve">(Subaward: </w:t>
      </w:r>
      <w:r w:rsidR="005B2D8B" w:rsidRPr="005654DA">
        <w:rPr>
          <w:rFonts w:asciiTheme="majorHAnsi" w:hAnsiTheme="majorHAnsi" w:cstheme="majorHAnsi"/>
          <w:sz w:val="21"/>
          <w:szCs w:val="21"/>
        </w:rPr>
        <w:t>$15,200)</w:t>
      </w:r>
    </w:p>
    <w:p w14:paraId="4EE06D23" w14:textId="2A3C874F" w:rsidR="000D3626" w:rsidRPr="005654DA" w:rsidRDefault="000D3626" w:rsidP="005654DA">
      <w:pPr>
        <w:rPr>
          <w:rFonts w:asciiTheme="majorHAnsi" w:hAnsiTheme="majorHAnsi" w:cstheme="majorHAnsi"/>
          <w:b/>
          <w:bCs/>
          <w:sz w:val="21"/>
          <w:szCs w:val="21"/>
        </w:rPr>
      </w:pPr>
      <w:r w:rsidRPr="005654DA">
        <w:rPr>
          <w:rFonts w:asciiTheme="majorHAnsi" w:hAnsiTheme="majorHAnsi" w:cstheme="majorHAnsi"/>
          <w:b/>
          <w:bCs/>
          <w:sz w:val="21"/>
          <w:szCs w:val="21"/>
        </w:rPr>
        <w:t>Providing A Resource: Telehealth at Needle Exchanges to Reach Underserved People (PARTNER UP)</w:t>
      </w:r>
    </w:p>
    <w:p w14:paraId="0F597EDF" w14:textId="45128B1A" w:rsidR="002845BC" w:rsidRPr="005654DA" w:rsidRDefault="000D3626" w:rsidP="005654DA">
      <w:pPr>
        <w:rPr>
          <w:rFonts w:asciiTheme="majorHAnsi" w:hAnsiTheme="majorHAnsi" w:cstheme="majorHAnsi"/>
          <w:sz w:val="21"/>
          <w:szCs w:val="21"/>
        </w:rPr>
      </w:pPr>
      <w:r w:rsidRPr="005654DA">
        <w:rPr>
          <w:rFonts w:asciiTheme="majorHAnsi" w:hAnsiTheme="majorHAnsi" w:cstheme="majorHAnsi"/>
          <w:sz w:val="21"/>
          <w:szCs w:val="21"/>
        </w:rPr>
        <w:t xml:space="preserve">This study, funded through the </w:t>
      </w:r>
      <w:proofErr w:type="gramStart"/>
      <w:r w:rsidRPr="005654DA">
        <w:rPr>
          <w:rFonts w:asciiTheme="majorHAnsi" w:hAnsiTheme="majorHAnsi" w:cstheme="majorHAnsi"/>
          <w:sz w:val="21"/>
          <w:szCs w:val="21"/>
        </w:rPr>
        <w:t>Duke</w:t>
      </w:r>
      <w:proofErr w:type="gramEnd"/>
      <w:r w:rsidRPr="005654DA">
        <w:rPr>
          <w:rFonts w:asciiTheme="majorHAnsi" w:hAnsiTheme="majorHAnsi" w:cstheme="majorHAnsi"/>
          <w:sz w:val="21"/>
          <w:szCs w:val="21"/>
        </w:rPr>
        <w:t xml:space="preserve"> CFAR, is piloting on-site telehealth services for participants in a local syringe service program. The telehealth clinic offers buprenorphine for opioid use disorder, HIV pre-exposure prophylaxis, and Hepatitis C treatment, and referral to community-based care.</w:t>
      </w:r>
    </w:p>
    <w:p w14:paraId="33BA3195" w14:textId="77777777" w:rsidR="00130E34" w:rsidRPr="005654DA" w:rsidRDefault="00130E34" w:rsidP="005654DA">
      <w:pPr>
        <w:rPr>
          <w:rFonts w:asciiTheme="majorHAnsi" w:hAnsiTheme="majorHAnsi" w:cstheme="majorHAnsi"/>
          <w:sz w:val="21"/>
          <w:szCs w:val="21"/>
          <w:u w:val="single"/>
        </w:rPr>
      </w:pPr>
    </w:p>
    <w:p w14:paraId="6537743C" w14:textId="33BBCA66" w:rsidR="00697D3B" w:rsidRPr="005654DA" w:rsidRDefault="00697D3B" w:rsidP="005654DA">
      <w:pPr>
        <w:rPr>
          <w:rFonts w:asciiTheme="majorHAnsi" w:hAnsiTheme="majorHAnsi" w:cstheme="majorHAnsi"/>
          <w:b/>
          <w:sz w:val="21"/>
          <w:szCs w:val="21"/>
        </w:rPr>
      </w:pPr>
      <w:r w:rsidRPr="005654DA">
        <w:rPr>
          <w:rFonts w:asciiTheme="majorHAnsi" w:hAnsiTheme="majorHAnsi" w:cstheme="majorHAnsi"/>
          <w:sz w:val="21"/>
          <w:szCs w:val="21"/>
        </w:rPr>
        <w:t>R01-CE003052 (PI: Walley)</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sz w:val="21"/>
          <w:szCs w:val="21"/>
        </w:rPr>
        <w:t>09/2018 – 03/2022</w:t>
      </w:r>
      <w:r w:rsidRPr="005654DA">
        <w:rPr>
          <w:rFonts w:asciiTheme="majorHAnsi" w:hAnsiTheme="majorHAnsi" w:cstheme="majorHAnsi"/>
          <w:sz w:val="21"/>
          <w:szCs w:val="21"/>
        </w:rPr>
        <w:br/>
        <w:t xml:space="preserve">National Center for Injury Prevention and Control, Centers for Disease Prevention and Control. </w:t>
      </w:r>
      <w:r w:rsidRPr="005654DA">
        <w:rPr>
          <w:rFonts w:asciiTheme="majorHAnsi" w:hAnsiTheme="majorHAnsi" w:cstheme="majorHAnsi"/>
          <w:b/>
          <w:sz w:val="21"/>
          <w:szCs w:val="21"/>
        </w:rPr>
        <w:br/>
      </w:r>
      <w:r w:rsidRPr="005654DA">
        <w:rPr>
          <w:rFonts w:asciiTheme="majorHAnsi" w:hAnsiTheme="majorHAnsi" w:cstheme="majorHAnsi"/>
          <w:i/>
          <w:sz w:val="21"/>
          <w:szCs w:val="21"/>
        </w:rPr>
        <w:t>Co-Investigator</w:t>
      </w:r>
      <w:r w:rsidR="00B16F18" w:rsidRPr="005654DA">
        <w:rPr>
          <w:rFonts w:asciiTheme="majorHAnsi" w:hAnsiTheme="majorHAnsi" w:cstheme="majorHAnsi"/>
          <w:i/>
          <w:sz w:val="21"/>
          <w:szCs w:val="21"/>
        </w:rPr>
        <w:t xml:space="preserve"> </w:t>
      </w:r>
      <w:r w:rsidR="00B16F18" w:rsidRPr="005654DA">
        <w:rPr>
          <w:rFonts w:asciiTheme="majorHAnsi" w:hAnsiTheme="majorHAnsi" w:cstheme="majorHAnsi"/>
          <w:sz w:val="21"/>
          <w:szCs w:val="21"/>
        </w:rPr>
        <w:t>(Subaward: $61,595)</w:t>
      </w:r>
      <w:r w:rsidRPr="005654DA">
        <w:rPr>
          <w:rFonts w:asciiTheme="majorHAnsi" w:hAnsiTheme="majorHAnsi" w:cstheme="majorHAnsi"/>
          <w:i/>
          <w:sz w:val="21"/>
          <w:szCs w:val="21"/>
        </w:rPr>
        <w:br/>
      </w:r>
      <w:r w:rsidRPr="005654DA">
        <w:rPr>
          <w:rFonts w:asciiTheme="majorHAnsi" w:hAnsiTheme="majorHAnsi" w:cstheme="majorHAnsi"/>
          <w:b/>
          <w:sz w:val="21"/>
          <w:szCs w:val="21"/>
        </w:rPr>
        <w:t>Knock and Talk: Public Health-Public Safety Partnerships for Post-Overdose Outreach and Prevention.</w:t>
      </w:r>
    </w:p>
    <w:p w14:paraId="7CF05C08" w14:textId="77777777" w:rsidR="00697D3B" w:rsidRPr="005654DA" w:rsidRDefault="00697D3B" w:rsidP="005654DA">
      <w:pPr>
        <w:rPr>
          <w:rFonts w:asciiTheme="majorHAnsi" w:hAnsiTheme="majorHAnsi" w:cstheme="majorHAnsi"/>
          <w:sz w:val="21"/>
          <w:szCs w:val="21"/>
        </w:rPr>
      </w:pPr>
      <w:r w:rsidRPr="005654DA">
        <w:rPr>
          <w:rFonts w:asciiTheme="majorHAnsi" w:hAnsiTheme="majorHAnsi" w:cstheme="majorHAnsi"/>
          <w:sz w:val="21"/>
          <w:szCs w:val="21"/>
        </w:rPr>
        <w:t xml:space="preserve">This study is a mixed-methods evaluation of the individual and community-level outcomes of law enforcement-led post-overdose outreach as a strategy for linkage to evidence-based care for opioid use disorder—carried out with the goal of identifying best practice standards. </w:t>
      </w:r>
    </w:p>
    <w:p w14:paraId="3AF14C9C" w14:textId="77777777" w:rsidR="00697D3B" w:rsidRPr="005654DA" w:rsidRDefault="00697D3B" w:rsidP="005654DA">
      <w:pPr>
        <w:rPr>
          <w:rFonts w:asciiTheme="majorHAnsi" w:hAnsiTheme="majorHAnsi" w:cstheme="majorHAnsi"/>
          <w:sz w:val="21"/>
          <w:szCs w:val="21"/>
        </w:rPr>
      </w:pPr>
    </w:p>
    <w:p w14:paraId="314557A7" w14:textId="7868A5B3" w:rsidR="00697D3B" w:rsidRPr="005654DA" w:rsidRDefault="00697D3B" w:rsidP="005654DA">
      <w:pPr>
        <w:rPr>
          <w:rFonts w:asciiTheme="majorHAnsi" w:hAnsiTheme="majorHAnsi" w:cstheme="majorHAnsi"/>
          <w:i/>
          <w:sz w:val="21"/>
          <w:szCs w:val="21"/>
        </w:rPr>
      </w:pPr>
      <w:r w:rsidRPr="005654DA">
        <w:rPr>
          <w:rFonts w:asciiTheme="majorHAnsi" w:hAnsiTheme="majorHAnsi" w:cstheme="majorHAnsi"/>
          <w:sz w:val="21"/>
          <w:szCs w:val="21"/>
        </w:rPr>
        <w:t>RIZE Massachusetts (PI: Green)</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sz w:val="21"/>
          <w:szCs w:val="21"/>
        </w:rPr>
        <w:t>02/2019-02/2022</w:t>
      </w:r>
      <w:r w:rsidRPr="005654DA">
        <w:rPr>
          <w:rFonts w:asciiTheme="majorHAnsi" w:hAnsiTheme="majorHAnsi" w:cstheme="majorHAnsi"/>
          <w:sz w:val="21"/>
          <w:szCs w:val="21"/>
        </w:rPr>
        <w:br/>
      </w:r>
      <w:r w:rsidRPr="005654DA">
        <w:rPr>
          <w:rFonts w:asciiTheme="majorHAnsi" w:hAnsiTheme="majorHAnsi" w:cstheme="majorHAnsi"/>
          <w:i/>
          <w:sz w:val="21"/>
          <w:szCs w:val="21"/>
        </w:rPr>
        <w:t>Co-Investigator</w:t>
      </w:r>
    </w:p>
    <w:p w14:paraId="4C406C72" w14:textId="77777777" w:rsidR="00697D3B" w:rsidRPr="005654DA" w:rsidRDefault="00697D3B" w:rsidP="005654DA">
      <w:pPr>
        <w:rPr>
          <w:rFonts w:asciiTheme="majorHAnsi" w:hAnsiTheme="majorHAnsi" w:cstheme="majorHAnsi"/>
          <w:b/>
          <w:sz w:val="21"/>
          <w:szCs w:val="21"/>
        </w:rPr>
      </w:pPr>
      <w:r w:rsidRPr="005654DA">
        <w:rPr>
          <w:rFonts w:asciiTheme="majorHAnsi" w:hAnsiTheme="majorHAnsi" w:cstheme="majorHAnsi"/>
          <w:b/>
          <w:sz w:val="21"/>
          <w:szCs w:val="21"/>
        </w:rPr>
        <w:t>Enabling Health: Enhancing Harm Reduction Services in Massachusetts - Evaluation of RIZE Massachusetts Harm Reduction Grant Cohort</w:t>
      </w:r>
    </w:p>
    <w:p w14:paraId="5E8D35E4" w14:textId="77777777" w:rsidR="00697D3B" w:rsidRPr="005654DA" w:rsidRDefault="00697D3B" w:rsidP="005654DA">
      <w:pPr>
        <w:rPr>
          <w:rFonts w:asciiTheme="majorHAnsi" w:hAnsiTheme="majorHAnsi" w:cstheme="majorHAnsi"/>
          <w:sz w:val="21"/>
          <w:szCs w:val="21"/>
        </w:rPr>
      </w:pPr>
      <w:r w:rsidRPr="005654DA">
        <w:rPr>
          <w:rFonts w:asciiTheme="majorHAnsi" w:hAnsiTheme="majorHAnsi" w:cstheme="majorHAnsi"/>
          <w:sz w:val="21"/>
          <w:szCs w:val="21"/>
        </w:rPr>
        <w:t>This grant funds the evaluation of six novel approaches to enhancing linkage to medications for opioid use disorder through harm reduction programs.</w:t>
      </w:r>
    </w:p>
    <w:p w14:paraId="01283C63" w14:textId="77777777" w:rsidR="00697D3B" w:rsidRPr="005654DA" w:rsidRDefault="00697D3B" w:rsidP="005654DA">
      <w:pPr>
        <w:rPr>
          <w:rFonts w:asciiTheme="majorHAnsi" w:hAnsiTheme="majorHAnsi" w:cstheme="majorHAnsi"/>
          <w:sz w:val="21"/>
          <w:szCs w:val="21"/>
        </w:rPr>
      </w:pPr>
    </w:p>
    <w:p w14:paraId="631B2B7F" w14:textId="6A595BEB" w:rsidR="005A01B7" w:rsidRPr="005654DA" w:rsidRDefault="005A01B7" w:rsidP="005654DA">
      <w:pPr>
        <w:rPr>
          <w:rFonts w:asciiTheme="majorHAnsi" w:hAnsiTheme="majorHAnsi" w:cstheme="majorHAnsi"/>
          <w:b/>
          <w:sz w:val="21"/>
          <w:szCs w:val="21"/>
        </w:rPr>
      </w:pPr>
      <w:r w:rsidRPr="005654DA">
        <w:rPr>
          <w:rFonts w:asciiTheme="majorHAnsi" w:hAnsiTheme="majorHAnsi" w:cstheme="majorHAnsi"/>
          <w:sz w:val="21"/>
          <w:szCs w:val="21"/>
        </w:rPr>
        <w:t xml:space="preserve">R00-DA041245 – Administrative Supplement (PI: </w:t>
      </w:r>
      <w:proofErr w:type="spellStart"/>
      <w:r w:rsidRPr="005654DA">
        <w:rPr>
          <w:rFonts w:asciiTheme="majorHAnsi" w:hAnsiTheme="majorHAnsi" w:cstheme="majorHAnsi"/>
          <w:sz w:val="21"/>
          <w:szCs w:val="21"/>
        </w:rPr>
        <w:t>Lunze</w:t>
      </w:r>
      <w:proofErr w:type="spellEnd"/>
      <w:r w:rsidRPr="005654DA">
        <w:rPr>
          <w:rFonts w:asciiTheme="majorHAnsi" w:hAnsiTheme="majorHAnsi" w:cstheme="majorHAnsi"/>
          <w:sz w:val="21"/>
          <w:szCs w:val="21"/>
        </w:rPr>
        <w:t xml:space="preserve">) </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sz w:val="21"/>
          <w:szCs w:val="21"/>
        </w:rPr>
        <w:t>09/2020 – 08/2021</w:t>
      </w:r>
    </w:p>
    <w:p w14:paraId="26D61642" w14:textId="77777777" w:rsidR="005A01B7" w:rsidRPr="005654DA" w:rsidRDefault="005A01B7" w:rsidP="005654DA">
      <w:pPr>
        <w:rPr>
          <w:rFonts w:asciiTheme="majorHAnsi" w:hAnsiTheme="majorHAnsi" w:cstheme="majorHAnsi"/>
          <w:sz w:val="21"/>
          <w:szCs w:val="21"/>
        </w:rPr>
      </w:pPr>
      <w:r w:rsidRPr="005654DA">
        <w:rPr>
          <w:rFonts w:asciiTheme="majorHAnsi" w:hAnsiTheme="majorHAnsi" w:cstheme="majorHAnsi"/>
          <w:sz w:val="21"/>
          <w:szCs w:val="21"/>
        </w:rPr>
        <w:t>National Institute on Drug Abuse, National Institutes of Health</w:t>
      </w:r>
    </w:p>
    <w:p w14:paraId="7E20B5BE" w14:textId="050814A6" w:rsidR="005A01B7" w:rsidRPr="005654DA" w:rsidRDefault="005A01B7" w:rsidP="005654DA">
      <w:pPr>
        <w:rPr>
          <w:rFonts w:asciiTheme="majorHAnsi" w:hAnsiTheme="majorHAnsi" w:cstheme="majorHAnsi"/>
          <w:sz w:val="21"/>
          <w:szCs w:val="21"/>
        </w:rPr>
      </w:pPr>
      <w:r w:rsidRPr="005654DA">
        <w:rPr>
          <w:rFonts w:asciiTheme="majorHAnsi" w:hAnsiTheme="majorHAnsi" w:cstheme="majorHAnsi"/>
          <w:i/>
          <w:iCs/>
          <w:sz w:val="21"/>
          <w:szCs w:val="21"/>
        </w:rPr>
        <w:t>Co-Investigator</w:t>
      </w:r>
      <w:r w:rsidR="000377F3" w:rsidRPr="005654DA">
        <w:rPr>
          <w:rFonts w:asciiTheme="majorHAnsi" w:hAnsiTheme="majorHAnsi" w:cstheme="majorHAnsi"/>
          <w:i/>
          <w:iCs/>
          <w:sz w:val="21"/>
          <w:szCs w:val="21"/>
        </w:rPr>
        <w:t xml:space="preserve"> </w:t>
      </w:r>
      <w:r w:rsidR="000377F3" w:rsidRPr="005654DA">
        <w:rPr>
          <w:rFonts w:asciiTheme="majorHAnsi" w:hAnsiTheme="majorHAnsi" w:cstheme="majorHAnsi"/>
          <w:sz w:val="21"/>
          <w:szCs w:val="21"/>
        </w:rPr>
        <w:t>(Subaward: $26,136)</w:t>
      </w:r>
    </w:p>
    <w:p w14:paraId="47E93D13" w14:textId="77777777" w:rsidR="005A01B7" w:rsidRPr="005654DA" w:rsidRDefault="005A01B7" w:rsidP="005654DA">
      <w:pPr>
        <w:rPr>
          <w:rFonts w:asciiTheme="majorHAnsi" w:hAnsiTheme="majorHAnsi" w:cstheme="majorHAnsi"/>
          <w:b/>
          <w:bCs/>
          <w:sz w:val="21"/>
          <w:szCs w:val="21"/>
        </w:rPr>
      </w:pPr>
      <w:r w:rsidRPr="005654DA">
        <w:rPr>
          <w:rFonts w:asciiTheme="majorHAnsi" w:hAnsiTheme="majorHAnsi" w:cstheme="majorHAnsi"/>
          <w:b/>
          <w:bCs/>
          <w:sz w:val="21"/>
          <w:szCs w:val="21"/>
        </w:rPr>
        <w:t>SCRIPT: Stigma, Risk Behaviors and Health Care among HIV-infected Russian People who Inject Drugs (Competitive Supplement for Time-Sensitive Research on COVID-19)</w:t>
      </w:r>
    </w:p>
    <w:p w14:paraId="59D8CFE7" w14:textId="77777777" w:rsidR="005A01B7" w:rsidRPr="005654DA" w:rsidRDefault="005A01B7" w:rsidP="005654DA">
      <w:pPr>
        <w:rPr>
          <w:rFonts w:asciiTheme="majorHAnsi" w:hAnsiTheme="majorHAnsi" w:cstheme="majorHAnsi"/>
          <w:sz w:val="21"/>
          <w:szCs w:val="21"/>
        </w:rPr>
      </w:pPr>
      <w:r w:rsidRPr="005654DA">
        <w:rPr>
          <w:rFonts w:asciiTheme="majorHAnsi" w:hAnsiTheme="majorHAnsi" w:cstheme="majorHAnsi"/>
          <w:sz w:val="21"/>
          <w:szCs w:val="21"/>
        </w:rPr>
        <w:t>This administrative supplement will evaluate the intersectional impacts of stigma and COVID-19 on people who use drugs who are living with HIV in St. Petersburg, Russia.</w:t>
      </w:r>
    </w:p>
    <w:p w14:paraId="14A10055" w14:textId="77777777" w:rsidR="005A01B7" w:rsidRPr="005654DA" w:rsidRDefault="005A01B7" w:rsidP="005654DA">
      <w:pPr>
        <w:rPr>
          <w:rFonts w:asciiTheme="majorHAnsi" w:hAnsiTheme="majorHAnsi" w:cstheme="majorHAnsi"/>
          <w:sz w:val="21"/>
          <w:szCs w:val="21"/>
        </w:rPr>
      </w:pPr>
    </w:p>
    <w:p w14:paraId="6240B286" w14:textId="77777777" w:rsidR="00B16F18" w:rsidRPr="005654DA" w:rsidRDefault="00D00DB3" w:rsidP="005654DA">
      <w:pPr>
        <w:rPr>
          <w:rFonts w:asciiTheme="majorHAnsi" w:hAnsiTheme="majorHAnsi" w:cstheme="majorHAnsi"/>
          <w:sz w:val="21"/>
          <w:szCs w:val="21"/>
        </w:rPr>
      </w:pPr>
      <w:r w:rsidRPr="005654DA">
        <w:rPr>
          <w:rFonts w:asciiTheme="majorHAnsi" w:hAnsiTheme="majorHAnsi" w:cstheme="majorHAnsi"/>
          <w:sz w:val="21"/>
          <w:szCs w:val="21"/>
        </w:rPr>
        <w:lastRenderedPageBreak/>
        <w:t>R0</w:t>
      </w:r>
      <w:r w:rsidR="005A01B7" w:rsidRPr="005654DA">
        <w:rPr>
          <w:rFonts w:asciiTheme="majorHAnsi" w:hAnsiTheme="majorHAnsi" w:cstheme="majorHAnsi"/>
          <w:sz w:val="21"/>
          <w:szCs w:val="21"/>
        </w:rPr>
        <w:t>0</w:t>
      </w:r>
      <w:r w:rsidRPr="005654DA">
        <w:rPr>
          <w:rFonts w:asciiTheme="majorHAnsi" w:hAnsiTheme="majorHAnsi" w:cstheme="majorHAnsi"/>
          <w:sz w:val="21"/>
          <w:szCs w:val="21"/>
        </w:rPr>
        <w:t xml:space="preserve">-DA037768 – Administrative Supplement (PIs: </w:t>
      </w:r>
      <w:proofErr w:type="spellStart"/>
      <w:r w:rsidRPr="005654DA">
        <w:rPr>
          <w:rFonts w:asciiTheme="majorHAnsi" w:hAnsiTheme="majorHAnsi" w:cstheme="majorHAnsi"/>
          <w:sz w:val="21"/>
          <w:szCs w:val="21"/>
        </w:rPr>
        <w:t>Samet</w:t>
      </w:r>
      <w:proofErr w:type="spellEnd"/>
      <w:r w:rsidRPr="005654DA">
        <w:rPr>
          <w:rFonts w:asciiTheme="majorHAnsi" w:hAnsiTheme="majorHAnsi" w:cstheme="majorHAnsi"/>
          <w:sz w:val="21"/>
          <w:szCs w:val="21"/>
        </w:rPr>
        <w:t xml:space="preserve"> and Del Rio)</w:t>
      </w:r>
      <w:r w:rsidRPr="005654DA">
        <w:rPr>
          <w:rFonts w:asciiTheme="majorHAnsi" w:hAnsiTheme="majorHAnsi" w:cstheme="majorHAnsi"/>
          <w:sz w:val="21"/>
          <w:szCs w:val="21"/>
        </w:rPr>
        <w:tab/>
      </w:r>
      <w:r w:rsidRPr="005654DA">
        <w:rPr>
          <w:rFonts w:asciiTheme="majorHAnsi" w:hAnsiTheme="majorHAnsi" w:cstheme="majorHAnsi"/>
          <w:b/>
          <w:sz w:val="21"/>
          <w:szCs w:val="21"/>
        </w:rPr>
        <w:t>08/2017-08/2019</w:t>
      </w:r>
    </w:p>
    <w:p w14:paraId="4154D87A" w14:textId="1AF2CC43" w:rsidR="006E6974" w:rsidRPr="005654DA" w:rsidRDefault="00D00DB3" w:rsidP="005654DA">
      <w:pPr>
        <w:rPr>
          <w:rFonts w:asciiTheme="majorHAnsi" w:hAnsiTheme="majorHAnsi" w:cstheme="majorHAnsi"/>
          <w:b/>
          <w:sz w:val="21"/>
          <w:szCs w:val="21"/>
        </w:rPr>
      </w:pPr>
      <w:r w:rsidRPr="005654DA">
        <w:rPr>
          <w:rFonts w:asciiTheme="majorHAnsi" w:hAnsiTheme="majorHAnsi" w:cstheme="majorHAnsi"/>
          <w:sz w:val="21"/>
          <w:szCs w:val="21"/>
        </w:rPr>
        <w:t>National Institute on Drug Abuse</w:t>
      </w:r>
      <w:r w:rsidRPr="005654DA">
        <w:rPr>
          <w:rFonts w:asciiTheme="majorHAnsi" w:hAnsiTheme="majorHAnsi" w:cstheme="majorHAnsi"/>
          <w:sz w:val="21"/>
          <w:szCs w:val="21"/>
        </w:rPr>
        <w:br/>
      </w:r>
      <w:r w:rsidRPr="005654DA">
        <w:rPr>
          <w:rFonts w:asciiTheme="majorHAnsi" w:hAnsiTheme="majorHAnsi" w:cstheme="majorHAnsi"/>
          <w:i/>
          <w:sz w:val="21"/>
          <w:szCs w:val="21"/>
        </w:rPr>
        <w:t>Co-investigator</w:t>
      </w:r>
      <w:r w:rsidRPr="005654DA">
        <w:rPr>
          <w:rFonts w:asciiTheme="majorHAnsi" w:hAnsiTheme="majorHAnsi" w:cstheme="majorHAnsi"/>
          <w:sz w:val="21"/>
          <w:szCs w:val="21"/>
        </w:rPr>
        <w:br/>
      </w:r>
      <w:r w:rsidRPr="005654DA">
        <w:rPr>
          <w:rFonts w:asciiTheme="majorHAnsi" w:hAnsiTheme="majorHAnsi" w:cstheme="majorHAnsi"/>
          <w:b/>
          <w:sz w:val="21"/>
          <w:szCs w:val="21"/>
        </w:rPr>
        <w:t>Improving Physician Opioid Prescribing for Chronic Pain in HIV-Infected Persons. (Non-Competitive Administrative Supplement)</w:t>
      </w:r>
      <w:r w:rsidRPr="005654DA">
        <w:rPr>
          <w:rFonts w:asciiTheme="majorHAnsi" w:hAnsiTheme="majorHAnsi" w:cstheme="majorHAnsi"/>
          <w:b/>
          <w:sz w:val="21"/>
          <w:szCs w:val="21"/>
        </w:rPr>
        <w:br/>
      </w:r>
      <w:r w:rsidRPr="005654DA">
        <w:rPr>
          <w:rFonts w:asciiTheme="majorHAnsi" w:hAnsiTheme="majorHAnsi" w:cstheme="majorHAnsi"/>
          <w:sz w:val="21"/>
          <w:szCs w:val="21"/>
        </w:rPr>
        <w:t>The parent R01 tested interventions to improve provider adherence to patient monitoring guidelines when offering long term opioid treatment. This supplement funded the qualitative evaluation of the study interventions.</w:t>
      </w:r>
      <w:r w:rsidRPr="005654DA">
        <w:rPr>
          <w:rFonts w:asciiTheme="majorHAnsi" w:hAnsiTheme="majorHAnsi" w:cstheme="majorHAnsi"/>
          <w:b/>
          <w:sz w:val="21"/>
          <w:szCs w:val="21"/>
        </w:rPr>
        <w:br/>
      </w:r>
      <w:r w:rsidRPr="005654DA">
        <w:rPr>
          <w:rFonts w:asciiTheme="majorHAnsi" w:hAnsiTheme="majorHAnsi" w:cstheme="majorHAnsi"/>
          <w:b/>
          <w:sz w:val="21"/>
          <w:szCs w:val="21"/>
        </w:rPr>
        <w:br/>
      </w:r>
      <w:r w:rsidR="00F126CE" w:rsidRPr="005654DA">
        <w:rPr>
          <w:rFonts w:asciiTheme="majorHAnsi" w:hAnsiTheme="majorHAnsi" w:cstheme="majorHAnsi"/>
          <w:sz w:val="21"/>
          <w:szCs w:val="21"/>
        </w:rPr>
        <w:t xml:space="preserve">Combating Opioid Overdose </w:t>
      </w:r>
      <w:r w:rsidR="00F371DD" w:rsidRPr="005654DA">
        <w:rPr>
          <w:rFonts w:asciiTheme="majorHAnsi" w:hAnsiTheme="majorHAnsi" w:cstheme="majorHAnsi"/>
          <w:sz w:val="21"/>
          <w:szCs w:val="21"/>
        </w:rPr>
        <w:t>t</w:t>
      </w:r>
      <w:r w:rsidR="00F126CE" w:rsidRPr="005654DA">
        <w:rPr>
          <w:rFonts w:asciiTheme="majorHAnsi" w:hAnsiTheme="majorHAnsi" w:cstheme="majorHAnsi"/>
          <w:sz w:val="21"/>
          <w:szCs w:val="21"/>
        </w:rPr>
        <w:t>hrough Comm</w:t>
      </w:r>
      <w:r w:rsidR="002A4522" w:rsidRPr="005654DA">
        <w:rPr>
          <w:rFonts w:asciiTheme="majorHAnsi" w:hAnsiTheme="majorHAnsi" w:cstheme="majorHAnsi"/>
          <w:sz w:val="21"/>
          <w:szCs w:val="21"/>
        </w:rPr>
        <w:t>unity-Level Intervention</w:t>
      </w:r>
      <w:r w:rsidR="00F371DD" w:rsidRPr="005654DA">
        <w:rPr>
          <w:rFonts w:asciiTheme="majorHAnsi" w:hAnsiTheme="majorHAnsi" w:cstheme="majorHAnsi"/>
          <w:sz w:val="21"/>
          <w:szCs w:val="21"/>
        </w:rPr>
        <w:t xml:space="preserve"> </w:t>
      </w:r>
      <w:r w:rsidR="00F371DD" w:rsidRPr="005654DA">
        <w:rPr>
          <w:rFonts w:asciiTheme="majorHAnsi" w:hAnsiTheme="majorHAnsi" w:cstheme="majorHAnsi"/>
          <w:sz w:val="21"/>
          <w:szCs w:val="21"/>
        </w:rPr>
        <w:tab/>
      </w:r>
      <w:r w:rsidR="00F371DD" w:rsidRPr="005654DA">
        <w:rPr>
          <w:rFonts w:asciiTheme="majorHAnsi" w:hAnsiTheme="majorHAnsi" w:cstheme="majorHAnsi"/>
          <w:b/>
          <w:sz w:val="21"/>
          <w:szCs w:val="21"/>
        </w:rPr>
        <w:t>12/2018-12/2019</w:t>
      </w:r>
      <w:r w:rsidRPr="005654DA">
        <w:rPr>
          <w:rFonts w:asciiTheme="majorHAnsi" w:hAnsiTheme="majorHAnsi" w:cstheme="majorHAnsi"/>
          <w:b/>
          <w:sz w:val="21"/>
          <w:szCs w:val="21"/>
        </w:rPr>
        <w:br/>
      </w:r>
      <w:r w:rsidR="00F371DD" w:rsidRPr="005654DA">
        <w:rPr>
          <w:rFonts w:asciiTheme="majorHAnsi" w:hAnsiTheme="majorHAnsi" w:cstheme="majorHAnsi"/>
          <w:sz w:val="21"/>
          <w:szCs w:val="21"/>
        </w:rPr>
        <w:t>U.S. Office of National Drug Control Policy</w:t>
      </w:r>
      <w:r w:rsidR="00F371DD" w:rsidRPr="005654DA">
        <w:rPr>
          <w:rFonts w:asciiTheme="majorHAnsi" w:hAnsiTheme="majorHAnsi" w:cstheme="majorHAnsi"/>
          <w:sz w:val="21"/>
          <w:szCs w:val="21"/>
        </w:rPr>
        <w:tab/>
      </w:r>
      <w:r w:rsidRPr="005654DA">
        <w:rPr>
          <w:rFonts w:asciiTheme="majorHAnsi" w:hAnsiTheme="majorHAnsi" w:cstheme="majorHAnsi"/>
          <w:b/>
          <w:sz w:val="21"/>
          <w:szCs w:val="21"/>
        </w:rPr>
        <w:br/>
      </w:r>
      <w:r w:rsidR="006B10CF" w:rsidRPr="005654DA">
        <w:rPr>
          <w:rFonts w:asciiTheme="majorHAnsi" w:hAnsiTheme="majorHAnsi" w:cstheme="majorHAnsi"/>
          <w:i/>
          <w:sz w:val="21"/>
          <w:szCs w:val="21"/>
        </w:rPr>
        <w:t>Principal</w:t>
      </w:r>
      <w:r w:rsidR="00523532" w:rsidRPr="005654DA">
        <w:rPr>
          <w:rFonts w:asciiTheme="majorHAnsi" w:hAnsiTheme="majorHAnsi" w:cstheme="majorHAnsi"/>
          <w:i/>
          <w:sz w:val="21"/>
          <w:szCs w:val="21"/>
        </w:rPr>
        <w:t xml:space="preserve"> Investigator</w:t>
      </w:r>
      <w:r w:rsidR="00523532" w:rsidRPr="005654DA">
        <w:rPr>
          <w:rFonts w:asciiTheme="majorHAnsi" w:hAnsiTheme="majorHAnsi" w:cstheme="majorHAnsi"/>
          <w:sz w:val="21"/>
          <w:szCs w:val="21"/>
        </w:rPr>
        <w:br/>
      </w:r>
      <w:r w:rsidR="00F126CE" w:rsidRPr="005654DA">
        <w:rPr>
          <w:rFonts w:asciiTheme="majorHAnsi" w:hAnsiTheme="majorHAnsi" w:cstheme="majorHAnsi"/>
          <w:b/>
          <w:sz w:val="21"/>
          <w:szCs w:val="21"/>
        </w:rPr>
        <w:t>Strengthening Overdose Prevention Efforts in Rural Areas throug</w:t>
      </w:r>
      <w:r w:rsidR="00523532" w:rsidRPr="005654DA">
        <w:rPr>
          <w:rFonts w:asciiTheme="majorHAnsi" w:hAnsiTheme="majorHAnsi" w:cstheme="majorHAnsi"/>
          <w:b/>
          <w:sz w:val="21"/>
          <w:szCs w:val="21"/>
        </w:rPr>
        <w:t>h Participant-Driven Innovation</w:t>
      </w:r>
      <w:r w:rsidRPr="005654DA">
        <w:rPr>
          <w:rFonts w:asciiTheme="majorHAnsi" w:hAnsiTheme="majorHAnsi" w:cstheme="majorHAnsi"/>
          <w:b/>
          <w:sz w:val="21"/>
          <w:szCs w:val="21"/>
        </w:rPr>
        <w:br/>
      </w:r>
      <w:r w:rsidR="000417C1" w:rsidRPr="005654DA">
        <w:rPr>
          <w:rFonts w:asciiTheme="majorHAnsi" w:hAnsiTheme="majorHAnsi" w:cstheme="majorHAnsi"/>
          <w:sz w:val="21"/>
          <w:szCs w:val="21"/>
        </w:rPr>
        <w:t>This study evaluated differences in service need and access to evidenced-based treatment for opioid use disorder in urban and rural regions of North Carolina</w:t>
      </w:r>
      <w:r w:rsidRPr="005654DA">
        <w:rPr>
          <w:rFonts w:asciiTheme="majorHAnsi" w:hAnsiTheme="majorHAnsi" w:cstheme="majorHAnsi"/>
          <w:sz w:val="21"/>
          <w:szCs w:val="21"/>
        </w:rPr>
        <w:t>.</w:t>
      </w:r>
    </w:p>
    <w:p w14:paraId="2D3E94A7" w14:textId="77777777" w:rsidR="006E6974" w:rsidRPr="005654DA" w:rsidRDefault="006E6974" w:rsidP="005654DA">
      <w:pPr>
        <w:rPr>
          <w:rFonts w:asciiTheme="majorHAnsi" w:hAnsiTheme="majorHAnsi" w:cstheme="majorHAnsi"/>
          <w:sz w:val="21"/>
          <w:szCs w:val="21"/>
        </w:rPr>
      </w:pPr>
    </w:p>
    <w:p w14:paraId="3340D11C" w14:textId="4A523353" w:rsidR="00C337C9" w:rsidRPr="005654DA" w:rsidRDefault="00C337C9" w:rsidP="005654DA">
      <w:pPr>
        <w:rPr>
          <w:rFonts w:asciiTheme="majorHAnsi" w:hAnsiTheme="majorHAnsi" w:cstheme="majorHAnsi"/>
          <w:sz w:val="21"/>
          <w:szCs w:val="21"/>
        </w:rPr>
      </w:pPr>
      <w:r w:rsidRPr="005654DA">
        <w:rPr>
          <w:rFonts w:asciiTheme="majorHAnsi" w:hAnsiTheme="majorHAnsi" w:cstheme="majorHAnsi"/>
          <w:sz w:val="21"/>
          <w:szCs w:val="21"/>
        </w:rPr>
        <w:t xml:space="preserve">Providence/Brown CFAR Research Collaborative Grant. (PI: </w:t>
      </w:r>
      <w:proofErr w:type="spellStart"/>
      <w:r w:rsidRPr="005654DA">
        <w:rPr>
          <w:rFonts w:asciiTheme="majorHAnsi" w:hAnsiTheme="majorHAnsi" w:cstheme="majorHAnsi"/>
          <w:sz w:val="21"/>
          <w:szCs w:val="21"/>
        </w:rPr>
        <w:t>Lunze</w:t>
      </w:r>
      <w:proofErr w:type="spellEnd"/>
      <w:r w:rsidRPr="005654DA">
        <w:rPr>
          <w:rFonts w:asciiTheme="majorHAnsi" w:hAnsiTheme="majorHAnsi" w:cstheme="majorHAnsi"/>
          <w:sz w:val="21"/>
          <w:szCs w:val="21"/>
        </w:rPr>
        <w:t>)</w:t>
      </w:r>
      <w:r w:rsidRPr="005654DA">
        <w:rPr>
          <w:rFonts w:asciiTheme="majorHAnsi" w:hAnsiTheme="majorHAnsi" w:cstheme="majorHAnsi"/>
          <w:sz w:val="21"/>
          <w:szCs w:val="21"/>
        </w:rPr>
        <w:tab/>
      </w:r>
      <w:r w:rsidR="00D00DB3" w:rsidRPr="005654DA">
        <w:rPr>
          <w:rFonts w:asciiTheme="majorHAnsi" w:hAnsiTheme="majorHAnsi" w:cstheme="majorHAnsi"/>
          <w:sz w:val="21"/>
          <w:szCs w:val="21"/>
        </w:rPr>
        <w:tab/>
      </w:r>
      <w:r w:rsidRPr="005654DA">
        <w:rPr>
          <w:rFonts w:asciiTheme="majorHAnsi" w:hAnsiTheme="majorHAnsi" w:cstheme="majorHAnsi"/>
          <w:b/>
          <w:sz w:val="21"/>
          <w:szCs w:val="21"/>
        </w:rPr>
        <w:t>09/2016-08/2017</w:t>
      </w:r>
      <w:r w:rsidRPr="005654DA">
        <w:rPr>
          <w:rFonts w:asciiTheme="majorHAnsi" w:hAnsiTheme="majorHAnsi" w:cstheme="majorHAnsi"/>
          <w:sz w:val="21"/>
          <w:szCs w:val="21"/>
        </w:rPr>
        <w:br/>
      </w:r>
      <w:r w:rsidRPr="005654DA">
        <w:rPr>
          <w:rFonts w:asciiTheme="majorHAnsi" w:hAnsiTheme="majorHAnsi" w:cstheme="majorHAnsi"/>
          <w:i/>
          <w:sz w:val="21"/>
          <w:szCs w:val="21"/>
        </w:rPr>
        <w:t>Co-Investigator</w:t>
      </w:r>
      <w:r w:rsidRPr="005654DA">
        <w:rPr>
          <w:rFonts w:asciiTheme="majorHAnsi" w:hAnsiTheme="majorHAnsi" w:cstheme="majorHAnsi"/>
          <w:sz w:val="21"/>
          <w:szCs w:val="21"/>
        </w:rPr>
        <w:br/>
      </w:r>
      <w:r w:rsidRPr="005654DA">
        <w:rPr>
          <w:rFonts w:asciiTheme="majorHAnsi" w:hAnsiTheme="majorHAnsi" w:cstheme="majorHAnsi"/>
          <w:b/>
          <w:color w:val="000000"/>
          <w:sz w:val="21"/>
          <w:szCs w:val="21"/>
        </w:rPr>
        <w:t>Double stigma as barrier to integrated HIV treatment among HIV infected PWID in Ukraine</w:t>
      </w:r>
      <w:r w:rsidRPr="005654DA">
        <w:rPr>
          <w:rFonts w:asciiTheme="majorHAnsi" w:hAnsiTheme="majorHAnsi" w:cstheme="majorHAnsi"/>
          <w:b/>
          <w:sz w:val="21"/>
          <w:szCs w:val="21"/>
        </w:rPr>
        <w:t xml:space="preserve">. </w:t>
      </w:r>
      <w:r w:rsidRPr="005654DA">
        <w:rPr>
          <w:rFonts w:asciiTheme="majorHAnsi" w:hAnsiTheme="majorHAnsi" w:cstheme="majorHAnsi"/>
          <w:b/>
          <w:sz w:val="21"/>
          <w:szCs w:val="21"/>
        </w:rPr>
        <w:br/>
      </w:r>
      <w:r w:rsidRPr="005654DA">
        <w:rPr>
          <w:rFonts w:asciiTheme="majorHAnsi" w:hAnsiTheme="majorHAnsi" w:cstheme="majorHAnsi"/>
          <w:sz w:val="21"/>
          <w:szCs w:val="21"/>
        </w:rPr>
        <w:t>This study funded an interdisciplinary investigation of the lived experiences of stigma in a population of adults living with HIV and opioids use disorder in Ukraine.</w:t>
      </w:r>
    </w:p>
    <w:p w14:paraId="39C7E6B5" w14:textId="77777777" w:rsidR="00C337C9" w:rsidRPr="005654DA" w:rsidRDefault="00C337C9" w:rsidP="005654DA">
      <w:pPr>
        <w:rPr>
          <w:rFonts w:asciiTheme="majorHAnsi" w:hAnsiTheme="majorHAnsi" w:cstheme="majorHAnsi"/>
          <w:sz w:val="21"/>
          <w:szCs w:val="21"/>
        </w:rPr>
      </w:pPr>
    </w:p>
    <w:p w14:paraId="4C560A6D" w14:textId="6F92E0B5" w:rsidR="000417C1" w:rsidRPr="005654DA" w:rsidRDefault="00523532" w:rsidP="005654DA">
      <w:pPr>
        <w:rPr>
          <w:rFonts w:asciiTheme="majorHAnsi" w:hAnsiTheme="majorHAnsi" w:cstheme="majorHAnsi"/>
          <w:b/>
          <w:sz w:val="21"/>
          <w:szCs w:val="21"/>
        </w:rPr>
      </w:pPr>
      <w:r w:rsidRPr="005654DA">
        <w:rPr>
          <w:rFonts w:asciiTheme="majorHAnsi" w:hAnsiTheme="majorHAnsi" w:cstheme="majorHAnsi"/>
          <w:sz w:val="21"/>
          <w:szCs w:val="21"/>
        </w:rPr>
        <w:t>T32-MH078788 (Brown University)</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sz w:val="21"/>
          <w:szCs w:val="21"/>
        </w:rPr>
        <w:t>07/2016 – 03/2017</w:t>
      </w:r>
      <w:r w:rsidRPr="005654DA">
        <w:rPr>
          <w:rFonts w:asciiTheme="majorHAnsi" w:hAnsiTheme="majorHAnsi" w:cstheme="majorHAnsi"/>
          <w:sz w:val="21"/>
          <w:szCs w:val="21"/>
        </w:rPr>
        <w:br/>
        <w:t>National Institute of Mental Health</w:t>
      </w:r>
      <w:r w:rsidRPr="005654DA">
        <w:rPr>
          <w:rFonts w:asciiTheme="majorHAnsi" w:hAnsiTheme="majorHAnsi" w:cstheme="majorHAnsi"/>
          <w:sz w:val="21"/>
          <w:szCs w:val="21"/>
        </w:rPr>
        <w:br/>
      </w:r>
      <w:r w:rsidRPr="005654DA">
        <w:rPr>
          <w:rFonts w:asciiTheme="majorHAnsi" w:hAnsiTheme="majorHAnsi" w:cstheme="majorHAnsi"/>
          <w:i/>
          <w:sz w:val="21"/>
          <w:szCs w:val="21"/>
        </w:rPr>
        <w:t>Trainee</w:t>
      </w:r>
      <w:r w:rsidRPr="005654DA">
        <w:rPr>
          <w:rFonts w:asciiTheme="majorHAnsi" w:hAnsiTheme="majorHAnsi" w:cstheme="majorHAnsi"/>
          <w:i/>
          <w:sz w:val="21"/>
          <w:szCs w:val="21"/>
        </w:rPr>
        <w:br/>
      </w:r>
      <w:r w:rsidRPr="005654DA">
        <w:rPr>
          <w:rFonts w:asciiTheme="majorHAnsi" w:hAnsiTheme="majorHAnsi" w:cstheme="majorHAnsi"/>
          <w:b/>
          <w:sz w:val="21"/>
          <w:szCs w:val="21"/>
        </w:rPr>
        <w:t>Training in Adolescent/Young Adult Biobehavioral HIV Research</w:t>
      </w:r>
    </w:p>
    <w:p w14:paraId="17CC50BA" w14:textId="70C36CB2" w:rsidR="00523532" w:rsidRPr="005654DA" w:rsidRDefault="000417C1" w:rsidP="005654DA">
      <w:pPr>
        <w:rPr>
          <w:rFonts w:asciiTheme="majorHAnsi" w:hAnsiTheme="majorHAnsi" w:cstheme="majorHAnsi"/>
          <w:sz w:val="21"/>
          <w:szCs w:val="21"/>
        </w:rPr>
      </w:pPr>
      <w:r w:rsidRPr="005654DA">
        <w:rPr>
          <w:rFonts w:asciiTheme="majorHAnsi" w:hAnsiTheme="majorHAnsi" w:cstheme="majorHAnsi"/>
          <w:sz w:val="21"/>
          <w:szCs w:val="21"/>
        </w:rPr>
        <w:t>This training program provided clinical research training in child/adolescent behavioral and mental health and HIV through the Brown Clinical Psychiatry Training Program.</w:t>
      </w:r>
      <w:r w:rsidR="00523532" w:rsidRPr="005654DA">
        <w:rPr>
          <w:rFonts w:asciiTheme="majorHAnsi" w:hAnsiTheme="majorHAnsi" w:cstheme="majorHAnsi"/>
          <w:sz w:val="21"/>
          <w:szCs w:val="21"/>
        </w:rPr>
        <w:br/>
      </w:r>
      <w:r w:rsidR="00523532" w:rsidRPr="005654DA">
        <w:rPr>
          <w:rFonts w:asciiTheme="majorHAnsi" w:hAnsiTheme="majorHAnsi" w:cstheme="majorHAnsi"/>
          <w:sz w:val="21"/>
          <w:szCs w:val="21"/>
        </w:rPr>
        <w:br/>
        <w:t xml:space="preserve">T32DA013911 (Brown University) </w:t>
      </w:r>
      <w:r w:rsidR="00523532" w:rsidRPr="005654DA">
        <w:rPr>
          <w:rFonts w:asciiTheme="majorHAnsi" w:hAnsiTheme="majorHAnsi" w:cstheme="majorHAnsi"/>
          <w:sz w:val="21"/>
          <w:szCs w:val="21"/>
        </w:rPr>
        <w:tab/>
      </w:r>
      <w:r w:rsidR="00523532" w:rsidRPr="005654DA">
        <w:rPr>
          <w:rFonts w:asciiTheme="majorHAnsi" w:hAnsiTheme="majorHAnsi" w:cstheme="majorHAnsi"/>
          <w:sz w:val="21"/>
          <w:szCs w:val="21"/>
        </w:rPr>
        <w:tab/>
      </w:r>
      <w:r w:rsidR="00523532" w:rsidRPr="005654DA">
        <w:rPr>
          <w:rFonts w:asciiTheme="majorHAnsi" w:hAnsiTheme="majorHAnsi" w:cstheme="majorHAnsi"/>
          <w:sz w:val="21"/>
          <w:szCs w:val="21"/>
        </w:rPr>
        <w:tab/>
      </w:r>
      <w:r w:rsidR="00523532" w:rsidRPr="005654DA">
        <w:rPr>
          <w:rFonts w:asciiTheme="majorHAnsi" w:hAnsiTheme="majorHAnsi" w:cstheme="majorHAnsi"/>
          <w:sz w:val="21"/>
          <w:szCs w:val="21"/>
        </w:rPr>
        <w:tab/>
      </w:r>
      <w:r w:rsidR="00523532" w:rsidRPr="005654DA">
        <w:rPr>
          <w:rFonts w:asciiTheme="majorHAnsi" w:hAnsiTheme="majorHAnsi" w:cstheme="majorHAnsi"/>
          <w:sz w:val="21"/>
          <w:szCs w:val="21"/>
        </w:rPr>
        <w:tab/>
      </w:r>
      <w:r w:rsidR="00523532" w:rsidRPr="005654DA">
        <w:rPr>
          <w:rFonts w:asciiTheme="majorHAnsi" w:hAnsiTheme="majorHAnsi" w:cstheme="majorHAnsi"/>
          <w:b/>
          <w:sz w:val="21"/>
          <w:szCs w:val="21"/>
        </w:rPr>
        <w:t>05/2015 – 06/2016</w:t>
      </w:r>
    </w:p>
    <w:p w14:paraId="383CEB5C" w14:textId="77777777" w:rsidR="00523532" w:rsidRPr="005654DA" w:rsidRDefault="00523532" w:rsidP="005654DA">
      <w:pPr>
        <w:rPr>
          <w:rFonts w:asciiTheme="majorHAnsi" w:hAnsiTheme="majorHAnsi" w:cstheme="majorHAnsi"/>
          <w:sz w:val="21"/>
          <w:szCs w:val="21"/>
        </w:rPr>
      </w:pPr>
      <w:r w:rsidRPr="005654DA">
        <w:rPr>
          <w:rFonts w:asciiTheme="majorHAnsi" w:hAnsiTheme="majorHAnsi" w:cstheme="majorHAnsi"/>
          <w:sz w:val="21"/>
          <w:szCs w:val="21"/>
        </w:rPr>
        <w:t xml:space="preserve">National Institute of Drug Abuse </w:t>
      </w:r>
    </w:p>
    <w:p w14:paraId="5B0DBB42" w14:textId="77777777" w:rsidR="00523532" w:rsidRPr="005654DA" w:rsidRDefault="00523532" w:rsidP="005654DA">
      <w:pPr>
        <w:rPr>
          <w:rFonts w:asciiTheme="majorHAnsi" w:hAnsiTheme="majorHAnsi" w:cstheme="majorHAnsi"/>
          <w:sz w:val="21"/>
          <w:szCs w:val="21"/>
        </w:rPr>
      </w:pPr>
      <w:r w:rsidRPr="005654DA">
        <w:rPr>
          <w:rFonts w:asciiTheme="majorHAnsi" w:hAnsiTheme="majorHAnsi" w:cstheme="majorHAnsi"/>
          <w:i/>
          <w:sz w:val="21"/>
          <w:szCs w:val="21"/>
        </w:rPr>
        <w:t>Trainee</w:t>
      </w:r>
      <w:r w:rsidRPr="005654DA">
        <w:rPr>
          <w:rFonts w:asciiTheme="majorHAnsi" w:hAnsiTheme="majorHAnsi" w:cstheme="majorHAnsi"/>
          <w:sz w:val="21"/>
          <w:szCs w:val="21"/>
        </w:rPr>
        <w:t xml:space="preserve"> </w:t>
      </w:r>
    </w:p>
    <w:p w14:paraId="77E66482" w14:textId="5CAAD220" w:rsidR="00523532" w:rsidRPr="005654DA" w:rsidRDefault="00523532" w:rsidP="005654DA">
      <w:pPr>
        <w:rPr>
          <w:rFonts w:asciiTheme="majorHAnsi" w:hAnsiTheme="majorHAnsi" w:cstheme="majorHAnsi"/>
          <w:b/>
          <w:sz w:val="21"/>
          <w:szCs w:val="21"/>
        </w:rPr>
      </w:pPr>
      <w:r w:rsidRPr="005654DA">
        <w:rPr>
          <w:rFonts w:asciiTheme="majorHAnsi" w:hAnsiTheme="majorHAnsi" w:cstheme="majorHAnsi"/>
          <w:b/>
          <w:sz w:val="21"/>
          <w:szCs w:val="21"/>
        </w:rPr>
        <w:t xml:space="preserve">Training in HIV and Other Infectious Consequences of Substance Abuse. </w:t>
      </w:r>
    </w:p>
    <w:p w14:paraId="773BF560" w14:textId="6E891E2F" w:rsidR="00DC2775" w:rsidRPr="005654DA" w:rsidRDefault="00523532" w:rsidP="005654DA">
      <w:pPr>
        <w:rPr>
          <w:rFonts w:asciiTheme="majorHAnsi" w:hAnsiTheme="majorHAnsi" w:cstheme="majorHAnsi"/>
          <w:sz w:val="21"/>
          <w:szCs w:val="21"/>
        </w:rPr>
      </w:pPr>
      <w:r w:rsidRPr="005654DA">
        <w:rPr>
          <w:rFonts w:asciiTheme="majorHAnsi" w:hAnsiTheme="majorHAnsi" w:cstheme="majorHAnsi"/>
          <w:sz w:val="21"/>
          <w:szCs w:val="21"/>
        </w:rPr>
        <w:t>This training program provided multi-disciplinary training in clinical research in the areas of prevention, diagnosis and treatment of HIV and other infectious aspects of substance abuse.</w:t>
      </w:r>
      <w:r w:rsidRPr="005654DA">
        <w:rPr>
          <w:rFonts w:asciiTheme="majorHAnsi" w:hAnsiTheme="majorHAnsi" w:cstheme="majorHAnsi"/>
          <w:b/>
          <w:sz w:val="21"/>
          <w:szCs w:val="21"/>
        </w:rPr>
        <w:br/>
      </w:r>
      <w:r w:rsidRPr="005654DA">
        <w:rPr>
          <w:rFonts w:asciiTheme="majorHAnsi" w:hAnsiTheme="majorHAnsi" w:cstheme="majorHAnsi"/>
          <w:sz w:val="21"/>
          <w:szCs w:val="21"/>
        </w:rPr>
        <w:br/>
      </w:r>
      <w:proofErr w:type="spellStart"/>
      <w:r w:rsidR="00F126CE" w:rsidRPr="005654DA">
        <w:rPr>
          <w:rFonts w:asciiTheme="majorHAnsi" w:hAnsiTheme="majorHAnsi" w:cstheme="majorHAnsi"/>
          <w:sz w:val="21"/>
          <w:szCs w:val="21"/>
        </w:rPr>
        <w:t>Wenner-Gren</w:t>
      </w:r>
      <w:proofErr w:type="spellEnd"/>
      <w:r w:rsidR="00F126CE" w:rsidRPr="005654DA">
        <w:rPr>
          <w:rFonts w:asciiTheme="majorHAnsi" w:hAnsiTheme="majorHAnsi" w:cstheme="majorHAnsi"/>
          <w:sz w:val="21"/>
          <w:szCs w:val="21"/>
        </w:rPr>
        <w:t xml:space="preserve"> Foundation Doctoral Dissertation Fieldwork Grant. </w:t>
      </w:r>
      <w:r w:rsidRPr="005654DA">
        <w:rPr>
          <w:rFonts w:asciiTheme="majorHAnsi" w:hAnsiTheme="majorHAnsi" w:cstheme="majorHAnsi"/>
          <w:sz w:val="21"/>
          <w:szCs w:val="21"/>
        </w:rPr>
        <w:tab/>
      </w:r>
      <w:r w:rsidRPr="005654DA">
        <w:rPr>
          <w:rFonts w:asciiTheme="majorHAnsi" w:hAnsiTheme="majorHAnsi" w:cstheme="majorHAnsi"/>
          <w:sz w:val="21"/>
          <w:szCs w:val="21"/>
        </w:rPr>
        <w:tab/>
      </w:r>
      <w:r w:rsidRPr="005654DA">
        <w:rPr>
          <w:rFonts w:asciiTheme="majorHAnsi" w:hAnsiTheme="majorHAnsi" w:cstheme="majorHAnsi"/>
          <w:b/>
          <w:sz w:val="21"/>
          <w:szCs w:val="21"/>
        </w:rPr>
        <w:t>03/2013-03/2014</w:t>
      </w:r>
      <w:r w:rsidRPr="005654DA">
        <w:rPr>
          <w:rFonts w:asciiTheme="majorHAnsi" w:hAnsiTheme="majorHAnsi" w:cstheme="majorHAnsi"/>
          <w:sz w:val="21"/>
          <w:szCs w:val="21"/>
        </w:rPr>
        <w:br/>
      </w:r>
      <w:r w:rsidR="006B10CF" w:rsidRPr="005654DA">
        <w:rPr>
          <w:rFonts w:asciiTheme="majorHAnsi" w:hAnsiTheme="majorHAnsi" w:cstheme="majorHAnsi"/>
          <w:i/>
          <w:sz w:val="21"/>
          <w:szCs w:val="21"/>
        </w:rPr>
        <w:t>Principal</w:t>
      </w:r>
      <w:r w:rsidRPr="005654DA">
        <w:rPr>
          <w:rFonts w:asciiTheme="majorHAnsi" w:hAnsiTheme="majorHAnsi" w:cstheme="majorHAnsi"/>
          <w:i/>
          <w:sz w:val="21"/>
          <w:szCs w:val="21"/>
        </w:rPr>
        <w:t xml:space="preserve"> Investigator</w:t>
      </w:r>
      <w:r w:rsidR="00F126CE" w:rsidRPr="005654DA">
        <w:rPr>
          <w:rFonts w:asciiTheme="majorHAnsi" w:hAnsiTheme="majorHAnsi" w:cstheme="majorHAnsi"/>
          <w:b/>
          <w:sz w:val="21"/>
          <w:szCs w:val="21"/>
        </w:rPr>
        <w:br/>
        <w:t>Choosing Methadone: Managing Addiction a</w:t>
      </w:r>
      <w:r w:rsidRPr="005654DA">
        <w:rPr>
          <w:rFonts w:asciiTheme="majorHAnsi" w:hAnsiTheme="majorHAnsi" w:cstheme="majorHAnsi"/>
          <w:b/>
          <w:sz w:val="21"/>
          <w:szCs w:val="21"/>
        </w:rPr>
        <w:t>nd the Body Politic in Ukraine.</w:t>
      </w:r>
      <w:r w:rsidR="00317822" w:rsidRPr="005654DA">
        <w:rPr>
          <w:rFonts w:asciiTheme="majorHAnsi" w:hAnsiTheme="majorHAnsi" w:cstheme="majorHAnsi"/>
          <w:b/>
          <w:sz w:val="21"/>
          <w:szCs w:val="21"/>
        </w:rPr>
        <w:br/>
      </w:r>
      <w:r w:rsidR="00317822" w:rsidRPr="005654DA">
        <w:rPr>
          <w:rFonts w:asciiTheme="majorHAnsi" w:hAnsiTheme="majorHAnsi" w:cstheme="majorHAnsi"/>
          <w:sz w:val="21"/>
          <w:szCs w:val="21"/>
        </w:rPr>
        <w:t>This grant funded dissertation research on the implementation of internationally</w:t>
      </w:r>
      <w:r w:rsidR="00174936" w:rsidRPr="005654DA">
        <w:rPr>
          <w:rFonts w:asciiTheme="majorHAnsi" w:hAnsiTheme="majorHAnsi" w:cstheme="majorHAnsi"/>
          <w:sz w:val="21"/>
          <w:szCs w:val="21"/>
        </w:rPr>
        <w:t xml:space="preserve"> </w:t>
      </w:r>
      <w:r w:rsidR="00317822" w:rsidRPr="005654DA">
        <w:rPr>
          <w:rFonts w:asciiTheme="majorHAnsi" w:hAnsiTheme="majorHAnsi" w:cstheme="majorHAnsi"/>
          <w:sz w:val="21"/>
          <w:szCs w:val="21"/>
        </w:rPr>
        <w:t>funded programs for HIV-prevention and medications for opioid use disorder.</w:t>
      </w:r>
    </w:p>
    <w:p w14:paraId="043B7323" w14:textId="6A21D575" w:rsidR="00DC2775" w:rsidRDefault="00DC2775" w:rsidP="005654DA">
      <w:pPr>
        <w:rPr>
          <w:rFonts w:asciiTheme="majorHAnsi" w:hAnsiTheme="majorHAnsi" w:cstheme="majorHAnsi"/>
          <w:b/>
          <w:sz w:val="21"/>
          <w:szCs w:val="21"/>
        </w:rPr>
      </w:pPr>
    </w:p>
    <w:p w14:paraId="7F9BD169" w14:textId="77777777" w:rsidR="00390DD8" w:rsidRPr="005654DA" w:rsidRDefault="00390DD8" w:rsidP="005654DA">
      <w:pPr>
        <w:rPr>
          <w:rFonts w:asciiTheme="majorHAnsi" w:hAnsiTheme="majorHAnsi" w:cstheme="majorHAnsi"/>
          <w:b/>
          <w:sz w:val="21"/>
          <w:szCs w:val="21"/>
        </w:rPr>
      </w:pPr>
    </w:p>
    <w:p w14:paraId="1B89FBF6" w14:textId="74A7F2FD" w:rsidR="00DC2775" w:rsidRPr="005654DA" w:rsidRDefault="00DC2775" w:rsidP="005654DA">
      <w:pPr>
        <w:rPr>
          <w:rFonts w:asciiTheme="majorHAnsi" w:hAnsiTheme="majorHAnsi" w:cstheme="majorHAnsi"/>
          <w:b/>
          <w:sz w:val="21"/>
          <w:szCs w:val="21"/>
        </w:rPr>
      </w:pPr>
      <w:r w:rsidRPr="005654DA">
        <w:rPr>
          <w:rFonts w:asciiTheme="majorHAnsi" w:hAnsiTheme="majorHAnsi" w:cstheme="majorHAnsi"/>
          <w:b/>
          <w:sz w:val="21"/>
          <w:szCs w:val="21"/>
        </w:rPr>
        <w:t>SCHOLARLY AWARDS AND HONORS</w:t>
      </w:r>
    </w:p>
    <w:p w14:paraId="5D6799CE" w14:textId="7F141F71" w:rsidR="00A53C24" w:rsidRDefault="00A53C24" w:rsidP="005654DA">
      <w:pPr>
        <w:pStyle w:val="ListParagraph"/>
        <w:numPr>
          <w:ilvl w:val="0"/>
          <w:numId w:val="2"/>
        </w:numPr>
        <w:ind w:left="360"/>
        <w:rPr>
          <w:rFonts w:asciiTheme="majorHAnsi" w:hAnsiTheme="majorHAnsi" w:cstheme="majorHAnsi"/>
          <w:sz w:val="21"/>
          <w:szCs w:val="21"/>
        </w:rPr>
      </w:pPr>
      <w:r>
        <w:rPr>
          <w:rFonts w:asciiTheme="majorHAnsi" w:hAnsiTheme="majorHAnsi" w:cstheme="majorHAnsi"/>
          <w:sz w:val="21"/>
          <w:szCs w:val="21"/>
        </w:rPr>
        <w:t xml:space="preserve">2024. Winner, </w:t>
      </w:r>
      <w:r w:rsidRPr="00A53C24">
        <w:rPr>
          <w:rFonts w:asciiTheme="majorHAnsi" w:hAnsiTheme="majorHAnsi" w:cstheme="majorHAnsi"/>
          <w:b/>
          <w:bCs/>
          <w:sz w:val="21"/>
          <w:szCs w:val="21"/>
        </w:rPr>
        <w:t>Outstanding Junior Faculty in Social Sciences</w:t>
      </w:r>
      <w:r>
        <w:rPr>
          <w:rFonts w:asciiTheme="majorHAnsi" w:hAnsiTheme="majorHAnsi" w:cstheme="majorHAnsi"/>
          <w:sz w:val="21"/>
          <w:szCs w:val="21"/>
        </w:rPr>
        <w:t>, awarded by the NC State University College of Humanities and Social Sciences</w:t>
      </w:r>
    </w:p>
    <w:p w14:paraId="6F29F767" w14:textId="510C3C06" w:rsidR="00663043" w:rsidRPr="005654DA" w:rsidRDefault="00663043"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2022</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Runner-up, </w:t>
      </w:r>
      <w:r w:rsidRPr="005654DA">
        <w:rPr>
          <w:rFonts w:asciiTheme="majorHAnsi" w:hAnsiTheme="majorHAnsi" w:cstheme="majorHAnsi"/>
          <w:b/>
          <w:bCs/>
          <w:sz w:val="21"/>
          <w:szCs w:val="21"/>
        </w:rPr>
        <w:t>Best Research Abstract</w:t>
      </w:r>
      <w:r w:rsidR="00774336" w:rsidRPr="005654DA">
        <w:rPr>
          <w:rFonts w:asciiTheme="majorHAnsi" w:hAnsiTheme="majorHAnsi" w:cstheme="majorHAnsi"/>
          <w:sz w:val="21"/>
          <w:szCs w:val="21"/>
        </w:rPr>
        <w:t>, awarded by the Association for Medical Education and Research in Substance Abuse.</w:t>
      </w:r>
    </w:p>
    <w:p w14:paraId="1793D26E" w14:textId="1F7B5A8F"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2020</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Winner, </w:t>
      </w:r>
      <w:r w:rsidRPr="005654DA">
        <w:rPr>
          <w:rFonts w:asciiTheme="majorHAnsi" w:hAnsiTheme="majorHAnsi" w:cstheme="majorHAnsi"/>
          <w:b/>
          <w:bCs/>
          <w:sz w:val="21"/>
          <w:szCs w:val="21"/>
        </w:rPr>
        <w:t xml:space="preserve">Barbara </w:t>
      </w:r>
      <w:proofErr w:type="spellStart"/>
      <w:r w:rsidRPr="005654DA">
        <w:rPr>
          <w:rFonts w:asciiTheme="majorHAnsi" w:hAnsiTheme="majorHAnsi" w:cstheme="majorHAnsi"/>
          <w:b/>
          <w:bCs/>
          <w:sz w:val="21"/>
          <w:szCs w:val="21"/>
        </w:rPr>
        <w:t>Heldt</w:t>
      </w:r>
      <w:proofErr w:type="spellEnd"/>
      <w:r w:rsidRPr="005654DA">
        <w:rPr>
          <w:rFonts w:asciiTheme="majorHAnsi" w:hAnsiTheme="majorHAnsi" w:cstheme="majorHAnsi"/>
          <w:b/>
          <w:bCs/>
          <w:sz w:val="21"/>
          <w:szCs w:val="21"/>
        </w:rPr>
        <w:t xml:space="preserve"> Prize for best book written by a woman in any area of Slavic, Eastern European, and Eurasian studies</w:t>
      </w:r>
      <w:r w:rsidRPr="005654DA">
        <w:rPr>
          <w:rFonts w:asciiTheme="majorHAnsi" w:hAnsiTheme="majorHAnsi" w:cstheme="majorHAnsi"/>
          <w:sz w:val="21"/>
          <w:szCs w:val="21"/>
        </w:rPr>
        <w:t>, awarded by the Association for Women in Slavic Studies.</w:t>
      </w:r>
    </w:p>
    <w:p w14:paraId="1CFC7312" w14:textId="449FE4B8"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lastRenderedPageBreak/>
        <w:t>2020</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Fellow, </w:t>
      </w:r>
      <w:r w:rsidRPr="005654DA">
        <w:rPr>
          <w:rFonts w:asciiTheme="majorHAnsi" w:hAnsiTheme="majorHAnsi" w:cstheme="majorHAnsi"/>
          <w:b/>
          <w:bCs/>
          <w:sz w:val="21"/>
          <w:szCs w:val="21"/>
        </w:rPr>
        <w:t>Drug Policy Research Incubator</w:t>
      </w:r>
      <w:r w:rsidRPr="005654DA">
        <w:rPr>
          <w:rFonts w:asciiTheme="majorHAnsi" w:hAnsiTheme="majorHAnsi" w:cstheme="majorHAnsi"/>
          <w:sz w:val="21"/>
          <w:szCs w:val="21"/>
        </w:rPr>
        <w:t xml:space="preserve"> on How People Procure and Use Drugs, directed by the Drug Policy Alliance. </w:t>
      </w:r>
    </w:p>
    <w:p w14:paraId="1BD73A5B" w14:textId="33459846"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2019</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Critical Anthropology of Global Health (Special Interest Group of the Society for Medical Anthropology) </w:t>
      </w:r>
      <w:r w:rsidRPr="005654DA">
        <w:rPr>
          <w:rFonts w:asciiTheme="majorHAnsi" w:hAnsiTheme="majorHAnsi" w:cstheme="majorHAnsi"/>
          <w:b/>
          <w:bCs/>
          <w:sz w:val="21"/>
          <w:szCs w:val="21"/>
        </w:rPr>
        <w:t>Rudolf Virchow Award, Professional Category, for Best Article</w:t>
      </w:r>
      <w:r w:rsidRPr="005654DA">
        <w:rPr>
          <w:rFonts w:asciiTheme="majorHAnsi" w:hAnsiTheme="majorHAnsi" w:cstheme="majorHAnsi"/>
          <w:sz w:val="21"/>
          <w:szCs w:val="21"/>
        </w:rPr>
        <w:t>.</w:t>
      </w:r>
    </w:p>
    <w:p w14:paraId="2AE66D1B" w14:textId="67C3A2AA"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2019</w:t>
      </w:r>
      <w:r w:rsidR="005654DA" w:rsidRPr="005654DA">
        <w:rPr>
          <w:rFonts w:asciiTheme="majorHAnsi" w:hAnsiTheme="majorHAnsi" w:cstheme="majorHAnsi"/>
          <w:sz w:val="21"/>
          <w:szCs w:val="21"/>
        </w:rPr>
        <w:t xml:space="preserve">. </w:t>
      </w:r>
      <w:r w:rsidRPr="005654DA">
        <w:rPr>
          <w:rFonts w:asciiTheme="majorHAnsi" w:hAnsiTheme="majorHAnsi" w:cstheme="majorHAnsi"/>
          <w:b/>
          <w:sz w:val="21"/>
          <w:szCs w:val="21"/>
        </w:rPr>
        <w:t>Periclean Faculty Leadership Award</w:t>
      </w:r>
      <w:r w:rsidRPr="005654DA">
        <w:rPr>
          <w:rFonts w:asciiTheme="majorHAnsi" w:hAnsiTheme="majorHAnsi" w:cstheme="majorHAnsi"/>
          <w:sz w:val="21"/>
          <w:szCs w:val="21"/>
        </w:rPr>
        <w:t xml:space="preserve">, supported by Project Pericles to develop novel undergraduate courses that promote civic engagement. $3,000 award directed towards the development of a course entitled “Citizenship in Crisis” and “(the) Local Matters” speaker series on substance use in Alamance County. </w:t>
      </w:r>
    </w:p>
    <w:p w14:paraId="64F4798D" w14:textId="68D18ADA"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2019</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American Association for Ukrainian Studies </w:t>
      </w:r>
      <w:r w:rsidRPr="005654DA">
        <w:rPr>
          <w:rFonts w:asciiTheme="majorHAnsi" w:hAnsiTheme="majorHAnsi" w:cstheme="majorHAnsi"/>
          <w:b/>
          <w:sz w:val="21"/>
          <w:szCs w:val="21"/>
        </w:rPr>
        <w:t>Prize for</w:t>
      </w:r>
      <w:r w:rsidRPr="005654DA">
        <w:rPr>
          <w:rFonts w:asciiTheme="majorHAnsi" w:hAnsiTheme="majorHAnsi" w:cstheme="majorHAnsi"/>
          <w:sz w:val="21"/>
          <w:szCs w:val="21"/>
        </w:rPr>
        <w:t xml:space="preserve"> </w:t>
      </w:r>
      <w:r w:rsidRPr="005654DA">
        <w:rPr>
          <w:rFonts w:asciiTheme="majorHAnsi" w:hAnsiTheme="majorHAnsi" w:cstheme="majorHAnsi"/>
          <w:b/>
          <w:sz w:val="21"/>
          <w:szCs w:val="21"/>
        </w:rPr>
        <w:t>Best Peer-Reviewed Article</w:t>
      </w:r>
      <w:r w:rsidRPr="005654DA">
        <w:rPr>
          <w:rFonts w:asciiTheme="majorHAnsi" w:hAnsiTheme="majorHAnsi" w:cstheme="majorHAnsi"/>
          <w:sz w:val="21"/>
          <w:szCs w:val="21"/>
        </w:rPr>
        <w:t xml:space="preserve"> Published in 2017 or 2018.</w:t>
      </w:r>
    </w:p>
    <w:p w14:paraId="11E800C6" w14:textId="57BC670D"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2018</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American Society for Addiction Medicine’s </w:t>
      </w:r>
      <w:r w:rsidRPr="005654DA">
        <w:rPr>
          <w:rFonts w:asciiTheme="majorHAnsi" w:hAnsiTheme="majorHAnsi" w:cstheme="majorHAnsi"/>
          <w:b/>
          <w:sz w:val="21"/>
          <w:szCs w:val="21"/>
        </w:rPr>
        <w:t>Honorable Mention: Best Overall</w:t>
      </w:r>
      <w:r w:rsidRPr="005654DA">
        <w:rPr>
          <w:rFonts w:asciiTheme="majorHAnsi" w:hAnsiTheme="majorHAnsi" w:cstheme="majorHAnsi"/>
          <w:sz w:val="21"/>
          <w:szCs w:val="21"/>
        </w:rPr>
        <w:t xml:space="preserve"> recognition for abstracts submitted to the 2018 ASAM Annual Meeting.</w:t>
      </w:r>
    </w:p>
    <w:p w14:paraId="0C726AA6" w14:textId="2911AB98"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2017</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American Public Health Association’s </w:t>
      </w:r>
      <w:r w:rsidRPr="005654DA">
        <w:rPr>
          <w:rFonts w:asciiTheme="majorHAnsi" w:hAnsiTheme="majorHAnsi" w:cstheme="majorHAnsi"/>
          <w:b/>
          <w:sz w:val="21"/>
          <w:szCs w:val="21"/>
        </w:rPr>
        <w:t>2017 Editor’s Choice Award: Reviewer of the Year</w:t>
      </w:r>
      <w:r w:rsidRPr="005654DA">
        <w:rPr>
          <w:rFonts w:asciiTheme="majorHAnsi" w:hAnsiTheme="majorHAnsi" w:cstheme="majorHAnsi"/>
          <w:sz w:val="21"/>
          <w:szCs w:val="21"/>
        </w:rPr>
        <w:t xml:space="preserve"> for academic contributions to the </w:t>
      </w:r>
      <w:r w:rsidRPr="005654DA">
        <w:rPr>
          <w:rFonts w:asciiTheme="majorHAnsi" w:hAnsiTheme="majorHAnsi" w:cstheme="majorHAnsi"/>
          <w:i/>
          <w:sz w:val="21"/>
          <w:szCs w:val="21"/>
        </w:rPr>
        <w:t>American Journal of Public Health</w:t>
      </w:r>
      <w:r w:rsidRPr="005654DA">
        <w:rPr>
          <w:rFonts w:asciiTheme="majorHAnsi" w:hAnsiTheme="majorHAnsi" w:cstheme="majorHAnsi"/>
          <w:sz w:val="21"/>
          <w:szCs w:val="21"/>
        </w:rPr>
        <w:t>.</w:t>
      </w:r>
    </w:p>
    <w:p w14:paraId="1C72170F" w14:textId="3F0800A5"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2016</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American Association for Ukrainian Studies </w:t>
      </w:r>
      <w:r w:rsidRPr="005654DA">
        <w:rPr>
          <w:rFonts w:asciiTheme="majorHAnsi" w:hAnsiTheme="majorHAnsi" w:cstheme="majorHAnsi"/>
          <w:b/>
          <w:sz w:val="21"/>
          <w:szCs w:val="21"/>
        </w:rPr>
        <w:t>Prize for</w:t>
      </w:r>
      <w:r w:rsidRPr="005654DA">
        <w:rPr>
          <w:rFonts w:asciiTheme="majorHAnsi" w:hAnsiTheme="majorHAnsi" w:cstheme="majorHAnsi"/>
          <w:sz w:val="21"/>
          <w:szCs w:val="21"/>
        </w:rPr>
        <w:t xml:space="preserve"> </w:t>
      </w:r>
      <w:r w:rsidRPr="005654DA">
        <w:rPr>
          <w:rFonts w:asciiTheme="majorHAnsi" w:hAnsiTheme="majorHAnsi" w:cstheme="majorHAnsi"/>
          <w:b/>
          <w:sz w:val="21"/>
          <w:szCs w:val="21"/>
        </w:rPr>
        <w:t>Best Peer-Reviewed Article</w:t>
      </w:r>
      <w:r w:rsidRPr="005654DA">
        <w:rPr>
          <w:rFonts w:asciiTheme="majorHAnsi" w:hAnsiTheme="majorHAnsi" w:cstheme="majorHAnsi"/>
          <w:sz w:val="21"/>
          <w:szCs w:val="21"/>
        </w:rPr>
        <w:t xml:space="preserve"> Published in 2014 or 2015.</w:t>
      </w:r>
    </w:p>
    <w:p w14:paraId="5FEB4921" w14:textId="56C898DB"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2015</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Society for the Anthropology of Europe (SAE; Section of the American Anthropological Association) Graduate </w:t>
      </w:r>
      <w:r w:rsidRPr="005654DA">
        <w:rPr>
          <w:rFonts w:asciiTheme="majorHAnsi" w:hAnsiTheme="majorHAnsi" w:cstheme="majorHAnsi"/>
          <w:b/>
          <w:sz w:val="21"/>
          <w:szCs w:val="21"/>
        </w:rPr>
        <w:t>Paper Prize</w:t>
      </w:r>
      <w:r w:rsidRPr="005654DA">
        <w:rPr>
          <w:rFonts w:asciiTheme="majorHAnsi" w:hAnsiTheme="majorHAnsi" w:cstheme="majorHAnsi"/>
          <w:sz w:val="21"/>
          <w:szCs w:val="21"/>
        </w:rPr>
        <w:t>.</w:t>
      </w:r>
    </w:p>
    <w:p w14:paraId="6061570B" w14:textId="1997B075"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2015</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Joan Webber </w:t>
      </w:r>
      <w:r w:rsidRPr="005654DA">
        <w:rPr>
          <w:rFonts w:asciiTheme="majorHAnsi" w:hAnsiTheme="majorHAnsi" w:cstheme="majorHAnsi"/>
          <w:b/>
          <w:sz w:val="21"/>
          <w:szCs w:val="21"/>
        </w:rPr>
        <w:t>Award for</w:t>
      </w:r>
      <w:r w:rsidRPr="005654DA">
        <w:rPr>
          <w:rFonts w:asciiTheme="majorHAnsi" w:hAnsiTheme="majorHAnsi" w:cstheme="majorHAnsi"/>
          <w:sz w:val="21"/>
          <w:szCs w:val="21"/>
        </w:rPr>
        <w:t xml:space="preserve"> </w:t>
      </w:r>
      <w:r w:rsidRPr="005654DA">
        <w:rPr>
          <w:rFonts w:asciiTheme="majorHAnsi" w:hAnsiTheme="majorHAnsi" w:cstheme="majorHAnsi"/>
          <w:b/>
          <w:sz w:val="21"/>
          <w:szCs w:val="21"/>
        </w:rPr>
        <w:t>Outstanding Teaching</w:t>
      </w:r>
      <w:r w:rsidRPr="005654DA">
        <w:rPr>
          <w:rFonts w:asciiTheme="majorHAnsi" w:hAnsiTheme="majorHAnsi" w:cstheme="majorHAnsi"/>
          <w:sz w:val="21"/>
          <w:szCs w:val="21"/>
        </w:rPr>
        <w:t xml:space="preserve"> by a Graduate Student in English Department Writing Programs. Awarded by the University of Washington Department of English.</w:t>
      </w:r>
    </w:p>
    <w:p w14:paraId="11553BF5" w14:textId="3C944B7E"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2014</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Science, Technology, and Medicine Group (STM; Section of the American Anthropological Association) Graduate </w:t>
      </w:r>
      <w:r w:rsidRPr="005654DA">
        <w:rPr>
          <w:rFonts w:asciiTheme="majorHAnsi" w:hAnsiTheme="majorHAnsi" w:cstheme="majorHAnsi"/>
          <w:b/>
          <w:sz w:val="21"/>
          <w:szCs w:val="21"/>
        </w:rPr>
        <w:t>Paper Prize</w:t>
      </w:r>
      <w:r w:rsidRPr="005654DA">
        <w:rPr>
          <w:rFonts w:asciiTheme="majorHAnsi" w:hAnsiTheme="majorHAnsi" w:cstheme="majorHAnsi"/>
          <w:sz w:val="21"/>
          <w:szCs w:val="21"/>
        </w:rPr>
        <w:t>.</w:t>
      </w:r>
    </w:p>
    <w:p w14:paraId="0DE9DC41" w14:textId="617FFB2F"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2014</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Finalist, K. Patricia Cross </w:t>
      </w:r>
      <w:r w:rsidRPr="005654DA">
        <w:rPr>
          <w:rFonts w:asciiTheme="majorHAnsi" w:hAnsiTheme="majorHAnsi" w:cstheme="majorHAnsi"/>
          <w:b/>
          <w:sz w:val="21"/>
          <w:szCs w:val="21"/>
        </w:rPr>
        <w:t>Future Leaders Award</w:t>
      </w:r>
      <w:r w:rsidRPr="005654DA">
        <w:rPr>
          <w:rFonts w:asciiTheme="majorHAnsi" w:hAnsiTheme="majorHAnsi" w:cstheme="majorHAnsi"/>
          <w:sz w:val="21"/>
          <w:szCs w:val="21"/>
        </w:rPr>
        <w:t xml:space="preserve">, awarded by the American Association of Colleges and Universities. </w:t>
      </w:r>
    </w:p>
    <w:p w14:paraId="5FB37092" w14:textId="65F1BC85"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2014</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Honorable Mention. American Anthropological Association 2014-2015 </w:t>
      </w:r>
      <w:r w:rsidRPr="005654DA">
        <w:rPr>
          <w:rFonts w:asciiTheme="majorHAnsi" w:hAnsiTheme="majorHAnsi" w:cstheme="majorHAnsi"/>
          <w:b/>
          <w:sz w:val="21"/>
          <w:szCs w:val="21"/>
        </w:rPr>
        <w:t>Photo Contest</w:t>
      </w:r>
      <w:r w:rsidRPr="005654DA">
        <w:rPr>
          <w:rFonts w:asciiTheme="majorHAnsi" w:hAnsiTheme="majorHAnsi" w:cstheme="majorHAnsi"/>
          <w:sz w:val="21"/>
          <w:szCs w:val="21"/>
        </w:rPr>
        <w:t>.</w:t>
      </w:r>
    </w:p>
    <w:p w14:paraId="01F26B68" w14:textId="7B8A39B1" w:rsidR="00DC2775" w:rsidRPr="005654DA"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2011</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AIDS and Anthropology Research Group (AARG; Section of the American Anthropological Association) Graduate </w:t>
      </w:r>
      <w:r w:rsidRPr="005654DA">
        <w:rPr>
          <w:rFonts w:asciiTheme="majorHAnsi" w:hAnsiTheme="majorHAnsi" w:cstheme="majorHAnsi"/>
          <w:b/>
          <w:sz w:val="21"/>
          <w:szCs w:val="21"/>
        </w:rPr>
        <w:t>Paper Prize</w:t>
      </w:r>
      <w:r w:rsidRPr="005654DA">
        <w:rPr>
          <w:rFonts w:asciiTheme="majorHAnsi" w:hAnsiTheme="majorHAnsi" w:cstheme="majorHAnsi"/>
          <w:sz w:val="21"/>
          <w:szCs w:val="21"/>
        </w:rPr>
        <w:t>.</w:t>
      </w:r>
    </w:p>
    <w:p w14:paraId="1290A023" w14:textId="77777777" w:rsidR="00EF0EF0" w:rsidRPr="00EF0EF0" w:rsidRDefault="00DC2775" w:rsidP="005654DA">
      <w:pPr>
        <w:pStyle w:val="ListParagraph"/>
        <w:numPr>
          <w:ilvl w:val="0"/>
          <w:numId w:val="2"/>
        </w:numPr>
        <w:ind w:left="360"/>
        <w:rPr>
          <w:rFonts w:asciiTheme="majorHAnsi" w:hAnsiTheme="majorHAnsi" w:cstheme="majorHAnsi"/>
          <w:sz w:val="21"/>
          <w:szCs w:val="21"/>
        </w:rPr>
      </w:pPr>
      <w:r w:rsidRPr="005654DA">
        <w:rPr>
          <w:rFonts w:asciiTheme="majorHAnsi" w:hAnsiTheme="majorHAnsi" w:cstheme="majorHAnsi"/>
          <w:sz w:val="21"/>
          <w:szCs w:val="21"/>
        </w:rPr>
        <w:t>2011</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Honorable Mention, Alcohol Drug and Tobacco Research Group (ADTRG; Section of the American Anthropological Association) Graduate </w:t>
      </w:r>
      <w:r w:rsidRPr="005654DA">
        <w:rPr>
          <w:rFonts w:asciiTheme="majorHAnsi" w:hAnsiTheme="majorHAnsi" w:cstheme="majorHAnsi"/>
          <w:b/>
          <w:sz w:val="21"/>
          <w:szCs w:val="21"/>
        </w:rPr>
        <w:t>Paper Prize</w:t>
      </w:r>
      <w:r w:rsidRPr="005654DA">
        <w:rPr>
          <w:rFonts w:asciiTheme="majorHAnsi" w:hAnsiTheme="majorHAnsi" w:cstheme="majorHAnsi"/>
          <w:sz w:val="21"/>
          <w:szCs w:val="21"/>
        </w:rPr>
        <w:t>.</w:t>
      </w:r>
    </w:p>
    <w:p w14:paraId="55A1BDA3" w14:textId="77777777" w:rsidR="00EF0EF0" w:rsidRDefault="00EF0EF0" w:rsidP="00EF0EF0">
      <w:pPr>
        <w:rPr>
          <w:rFonts w:asciiTheme="majorHAnsi" w:hAnsiTheme="majorHAnsi" w:cstheme="majorHAnsi"/>
          <w:b/>
          <w:sz w:val="21"/>
          <w:szCs w:val="21"/>
        </w:rPr>
      </w:pPr>
    </w:p>
    <w:p w14:paraId="7DF2626A" w14:textId="75E10C4C" w:rsidR="00DC2775" w:rsidRPr="00EF0EF0" w:rsidRDefault="00DC2775" w:rsidP="00EF0EF0">
      <w:pPr>
        <w:rPr>
          <w:rFonts w:asciiTheme="majorHAnsi" w:hAnsiTheme="majorHAnsi" w:cstheme="majorHAnsi"/>
          <w:sz w:val="21"/>
          <w:szCs w:val="21"/>
        </w:rPr>
      </w:pPr>
      <w:r w:rsidRPr="00EF0EF0">
        <w:rPr>
          <w:rFonts w:asciiTheme="majorHAnsi" w:hAnsiTheme="majorHAnsi" w:cstheme="majorHAnsi"/>
          <w:b/>
          <w:sz w:val="21"/>
          <w:szCs w:val="21"/>
        </w:rPr>
        <w:t>Language and Area Studies Fellowships</w:t>
      </w:r>
    </w:p>
    <w:p w14:paraId="56B6736B" w14:textId="080CD346" w:rsidR="00DC2775" w:rsidRPr="005654DA" w:rsidRDefault="00DC2775" w:rsidP="005654DA">
      <w:pPr>
        <w:pStyle w:val="ListParagraph"/>
        <w:numPr>
          <w:ilvl w:val="0"/>
          <w:numId w:val="3"/>
        </w:numPr>
        <w:ind w:left="360"/>
        <w:rPr>
          <w:rFonts w:asciiTheme="majorHAnsi" w:hAnsiTheme="majorHAnsi" w:cstheme="majorHAnsi"/>
          <w:sz w:val="21"/>
          <w:szCs w:val="21"/>
        </w:rPr>
      </w:pPr>
      <w:r w:rsidRPr="005654DA">
        <w:rPr>
          <w:rFonts w:asciiTheme="majorHAnsi" w:hAnsiTheme="majorHAnsi" w:cstheme="majorHAnsi"/>
          <w:sz w:val="21"/>
          <w:szCs w:val="21"/>
        </w:rPr>
        <w:t>2011</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Title VIII Fellowship for intensive study of Russian in Bloomington, Indiana. </w:t>
      </w:r>
      <w:r w:rsidRPr="005654DA">
        <w:rPr>
          <w:rFonts w:asciiTheme="majorHAnsi" w:hAnsiTheme="majorHAnsi" w:cstheme="majorHAnsi"/>
          <w:sz w:val="21"/>
          <w:szCs w:val="21"/>
        </w:rPr>
        <w:br/>
        <w:t>Indiana University. June-August ($2500 plus $3396 tuition waiver).</w:t>
      </w:r>
    </w:p>
    <w:p w14:paraId="3076B3E7" w14:textId="599F96BC" w:rsidR="00DC2775" w:rsidRPr="005654DA" w:rsidRDefault="00DC2775" w:rsidP="005654DA">
      <w:pPr>
        <w:pStyle w:val="ListParagraph"/>
        <w:numPr>
          <w:ilvl w:val="0"/>
          <w:numId w:val="3"/>
        </w:numPr>
        <w:ind w:left="360"/>
        <w:rPr>
          <w:rFonts w:asciiTheme="majorHAnsi" w:hAnsiTheme="majorHAnsi" w:cstheme="majorHAnsi"/>
          <w:sz w:val="21"/>
          <w:szCs w:val="21"/>
        </w:rPr>
      </w:pPr>
      <w:r w:rsidRPr="005654DA">
        <w:rPr>
          <w:rFonts w:asciiTheme="majorHAnsi" w:hAnsiTheme="majorHAnsi" w:cstheme="majorHAnsi"/>
          <w:sz w:val="21"/>
          <w:szCs w:val="21"/>
        </w:rPr>
        <w:t>2011</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Foreign Language and Area Studies Fellowship for intensive study of Russian.</w:t>
      </w:r>
      <w:r w:rsidRPr="005654DA">
        <w:rPr>
          <w:rFonts w:asciiTheme="majorHAnsi" w:hAnsiTheme="majorHAnsi" w:cstheme="majorHAnsi"/>
          <w:sz w:val="21"/>
          <w:szCs w:val="21"/>
        </w:rPr>
        <w:br/>
        <w:t xml:space="preserve">University of Pittsburgh. June-July ($2500 plus $4902 tuition waiver) – </w:t>
      </w:r>
      <w:r w:rsidRPr="005654DA">
        <w:rPr>
          <w:rFonts w:asciiTheme="majorHAnsi" w:hAnsiTheme="majorHAnsi" w:cstheme="majorHAnsi"/>
          <w:i/>
          <w:sz w:val="21"/>
          <w:szCs w:val="21"/>
        </w:rPr>
        <w:t xml:space="preserve">declined. </w:t>
      </w:r>
    </w:p>
    <w:p w14:paraId="54E06B33" w14:textId="4E9EB4C8" w:rsidR="00DC2775" w:rsidRPr="005654DA" w:rsidRDefault="00DC2775" w:rsidP="005654DA">
      <w:pPr>
        <w:pStyle w:val="ListParagraph"/>
        <w:numPr>
          <w:ilvl w:val="0"/>
          <w:numId w:val="3"/>
        </w:numPr>
        <w:ind w:left="360"/>
        <w:rPr>
          <w:rFonts w:asciiTheme="majorHAnsi" w:hAnsiTheme="majorHAnsi" w:cstheme="majorHAnsi"/>
          <w:sz w:val="21"/>
          <w:szCs w:val="21"/>
        </w:rPr>
      </w:pPr>
      <w:r w:rsidRPr="005654DA">
        <w:rPr>
          <w:rFonts w:asciiTheme="majorHAnsi" w:hAnsiTheme="majorHAnsi" w:cstheme="majorHAnsi"/>
          <w:sz w:val="21"/>
          <w:szCs w:val="21"/>
        </w:rPr>
        <w:t>2010</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 xml:space="preserve">Title VIII Fellowship for intensive study of Ukrainian in Kyiv, Ukraine. </w:t>
      </w:r>
      <w:r w:rsidRPr="005654DA">
        <w:rPr>
          <w:rFonts w:asciiTheme="majorHAnsi" w:hAnsiTheme="majorHAnsi" w:cstheme="majorHAnsi"/>
          <w:sz w:val="21"/>
          <w:szCs w:val="21"/>
        </w:rPr>
        <w:br/>
        <w:t>Dispersed through the American Councils for International Education/Eurasian Regional Language Program. June-August (airfare, accommodation, and private tutoring provided).</w:t>
      </w:r>
    </w:p>
    <w:p w14:paraId="407D6BE7" w14:textId="10080BA7" w:rsidR="00DC2775" w:rsidRPr="005654DA" w:rsidRDefault="00DC2775" w:rsidP="005654DA">
      <w:pPr>
        <w:pStyle w:val="ListParagraph"/>
        <w:numPr>
          <w:ilvl w:val="0"/>
          <w:numId w:val="3"/>
        </w:numPr>
        <w:ind w:left="360"/>
        <w:rPr>
          <w:rFonts w:asciiTheme="majorHAnsi" w:hAnsiTheme="majorHAnsi" w:cstheme="majorHAnsi"/>
          <w:sz w:val="21"/>
          <w:szCs w:val="21"/>
        </w:rPr>
      </w:pPr>
      <w:r w:rsidRPr="005654DA">
        <w:rPr>
          <w:rFonts w:asciiTheme="majorHAnsi" w:hAnsiTheme="majorHAnsi" w:cstheme="majorHAnsi"/>
          <w:sz w:val="21"/>
          <w:szCs w:val="21"/>
        </w:rPr>
        <w:t>2010</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Foreign Language and Area Studies Fellowship for intensive study of Ukrainian.</w:t>
      </w:r>
      <w:r w:rsidRPr="005654DA">
        <w:rPr>
          <w:rFonts w:asciiTheme="majorHAnsi" w:hAnsiTheme="majorHAnsi" w:cstheme="majorHAnsi"/>
          <w:sz w:val="21"/>
          <w:szCs w:val="21"/>
        </w:rPr>
        <w:br/>
        <w:t xml:space="preserve">University of Kansas. June-July ($1575 for room and board plus $4298 tuition waiver)– </w:t>
      </w:r>
      <w:r w:rsidRPr="005654DA">
        <w:rPr>
          <w:rFonts w:asciiTheme="majorHAnsi" w:hAnsiTheme="majorHAnsi" w:cstheme="majorHAnsi"/>
          <w:i/>
          <w:sz w:val="21"/>
          <w:szCs w:val="21"/>
        </w:rPr>
        <w:t>declined.</w:t>
      </w:r>
    </w:p>
    <w:p w14:paraId="16AF8078" w14:textId="39100104" w:rsidR="00DC2775" w:rsidRPr="005654DA" w:rsidRDefault="00DC2775" w:rsidP="005654DA">
      <w:pPr>
        <w:pStyle w:val="ListParagraph"/>
        <w:numPr>
          <w:ilvl w:val="0"/>
          <w:numId w:val="3"/>
        </w:numPr>
        <w:ind w:left="360"/>
        <w:rPr>
          <w:rFonts w:asciiTheme="majorHAnsi" w:hAnsiTheme="majorHAnsi" w:cstheme="majorHAnsi"/>
          <w:sz w:val="21"/>
          <w:szCs w:val="21"/>
        </w:rPr>
      </w:pPr>
      <w:r w:rsidRPr="005654DA">
        <w:rPr>
          <w:rFonts w:asciiTheme="majorHAnsi" w:hAnsiTheme="majorHAnsi" w:cstheme="majorHAnsi"/>
          <w:sz w:val="21"/>
          <w:szCs w:val="21"/>
        </w:rPr>
        <w:t>2009</w:t>
      </w:r>
      <w:r w:rsidR="005654DA" w:rsidRPr="005654DA">
        <w:rPr>
          <w:rFonts w:asciiTheme="majorHAnsi" w:hAnsiTheme="majorHAnsi" w:cstheme="majorHAnsi"/>
          <w:sz w:val="21"/>
          <w:szCs w:val="21"/>
        </w:rPr>
        <w:t xml:space="preserve">. </w:t>
      </w:r>
      <w:r w:rsidRPr="005654DA">
        <w:rPr>
          <w:rFonts w:asciiTheme="majorHAnsi" w:hAnsiTheme="majorHAnsi" w:cstheme="majorHAnsi"/>
          <w:sz w:val="21"/>
          <w:szCs w:val="21"/>
        </w:rPr>
        <w:t>Foreign Language and Area Studies Fellowship for intensive study of Russian.</w:t>
      </w:r>
      <w:r w:rsidR="005654DA">
        <w:rPr>
          <w:rFonts w:asciiTheme="majorHAnsi" w:hAnsiTheme="majorHAnsi" w:cstheme="majorHAnsi"/>
          <w:sz w:val="21"/>
          <w:szCs w:val="21"/>
        </w:rPr>
        <w:t xml:space="preserve"> </w:t>
      </w:r>
      <w:r w:rsidRPr="005654DA">
        <w:rPr>
          <w:rFonts w:asciiTheme="majorHAnsi" w:hAnsiTheme="majorHAnsi" w:cstheme="majorHAnsi"/>
          <w:sz w:val="21"/>
          <w:szCs w:val="21"/>
        </w:rPr>
        <w:t>University of Washington. June-August ($2500 stipend plus tuition waiver).</w:t>
      </w:r>
    </w:p>
    <w:p w14:paraId="45EED237" w14:textId="77777777" w:rsidR="00EF0EF0" w:rsidRDefault="00EF0EF0" w:rsidP="005654DA">
      <w:pPr>
        <w:rPr>
          <w:rFonts w:asciiTheme="majorHAnsi" w:hAnsiTheme="majorHAnsi" w:cstheme="majorHAnsi"/>
          <w:b/>
          <w:sz w:val="21"/>
          <w:szCs w:val="21"/>
        </w:rPr>
      </w:pPr>
    </w:p>
    <w:p w14:paraId="61A8C8A2" w14:textId="77777777" w:rsidR="00390DD8" w:rsidRPr="005654DA" w:rsidRDefault="00390DD8" w:rsidP="005654DA">
      <w:pPr>
        <w:rPr>
          <w:rFonts w:asciiTheme="majorHAnsi" w:hAnsiTheme="majorHAnsi" w:cstheme="majorHAnsi"/>
          <w:b/>
          <w:sz w:val="21"/>
          <w:szCs w:val="21"/>
        </w:rPr>
      </w:pPr>
    </w:p>
    <w:p w14:paraId="53007866" w14:textId="2F06EBF5" w:rsidR="007C110B" w:rsidRPr="00EF0EF0" w:rsidRDefault="00C04D60" w:rsidP="005654DA">
      <w:pPr>
        <w:rPr>
          <w:rFonts w:asciiTheme="majorHAnsi" w:hAnsiTheme="majorHAnsi" w:cstheme="majorHAnsi"/>
          <w:sz w:val="21"/>
          <w:szCs w:val="21"/>
        </w:rPr>
      </w:pPr>
      <w:r w:rsidRPr="005654DA">
        <w:rPr>
          <w:rFonts w:asciiTheme="majorHAnsi" w:hAnsiTheme="majorHAnsi" w:cstheme="majorHAnsi"/>
          <w:b/>
          <w:sz w:val="21"/>
          <w:szCs w:val="21"/>
        </w:rPr>
        <w:t>PUBLICATIONS</w:t>
      </w:r>
    </w:p>
    <w:p w14:paraId="3E5A9F05" w14:textId="799439CE" w:rsidR="007C110B" w:rsidRPr="005654DA" w:rsidRDefault="008D4E5D" w:rsidP="005654DA">
      <w:pPr>
        <w:ind w:left="720" w:hanging="720"/>
        <w:rPr>
          <w:rFonts w:asciiTheme="majorHAnsi" w:hAnsiTheme="majorHAnsi" w:cstheme="majorHAnsi"/>
          <w:b/>
          <w:sz w:val="21"/>
          <w:szCs w:val="21"/>
        </w:rPr>
      </w:pPr>
      <w:r w:rsidRPr="005654DA">
        <w:rPr>
          <w:rFonts w:asciiTheme="majorHAnsi" w:hAnsiTheme="majorHAnsi" w:cstheme="majorHAnsi"/>
          <w:b/>
          <w:sz w:val="21"/>
          <w:szCs w:val="21"/>
        </w:rPr>
        <w:t xml:space="preserve">Peer-reviewed </w:t>
      </w:r>
      <w:r w:rsidR="007C110B" w:rsidRPr="005654DA">
        <w:rPr>
          <w:rFonts w:asciiTheme="majorHAnsi" w:hAnsiTheme="majorHAnsi" w:cstheme="majorHAnsi"/>
          <w:b/>
          <w:sz w:val="21"/>
          <w:szCs w:val="21"/>
        </w:rPr>
        <w:t>Books</w:t>
      </w:r>
    </w:p>
    <w:p w14:paraId="0C7BC9AF" w14:textId="72AE9026" w:rsidR="00FC14C8" w:rsidRPr="005654DA" w:rsidRDefault="007C110B" w:rsidP="005654DA">
      <w:pPr>
        <w:pStyle w:val="ListParagraph"/>
        <w:numPr>
          <w:ilvl w:val="0"/>
          <w:numId w:val="4"/>
        </w:numPr>
        <w:ind w:left="360"/>
        <w:rPr>
          <w:rFonts w:asciiTheme="majorHAnsi" w:hAnsiTheme="majorHAnsi" w:cstheme="majorHAnsi"/>
          <w:sz w:val="21"/>
          <w:szCs w:val="21"/>
        </w:rPr>
      </w:pPr>
      <w:proofErr w:type="spellStart"/>
      <w:r w:rsidRPr="005654DA">
        <w:rPr>
          <w:rFonts w:asciiTheme="majorHAnsi" w:hAnsiTheme="majorHAnsi" w:cstheme="majorHAnsi"/>
          <w:sz w:val="21"/>
          <w:szCs w:val="21"/>
          <w:u w:val="single"/>
        </w:rPr>
        <w:t>Narkomania</w:t>
      </w:r>
      <w:proofErr w:type="spellEnd"/>
      <w:r w:rsidRPr="005654DA">
        <w:rPr>
          <w:rFonts w:asciiTheme="majorHAnsi" w:hAnsiTheme="majorHAnsi" w:cstheme="majorHAnsi"/>
          <w:sz w:val="21"/>
          <w:szCs w:val="21"/>
          <w:u w:val="single"/>
        </w:rPr>
        <w:t xml:space="preserve">: </w:t>
      </w:r>
      <w:r w:rsidR="002432F1" w:rsidRPr="005654DA">
        <w:rPr>
          <w:rFonts w:asciiTheme="majorHAnsi" w:hAnsiTheme="majorHAnsi" w:cstheme="majorHAnsi"/>
          <w:sz w:val="21"/>
          <w:szCs w:val="21"/>
          <w:u w:val="single"/>
        </w:rPr>
        <w:t>Drugs, HIV, and Citizenship in Ukraine</w:t>
      </w:r>
      <w:r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 xml:space="preserve">2019. </w:t>
      </w:r>
      <w:r w:rsidRPr="005654DA">
        <w:rPr>
          <w:rFonts w:asciiTheme="majorHAnsi" w:hAnsiTheme="majorHAnsi" w:cstheme="majorHAnsi"/>
          <w:sz w:val="21"/>
          <w:szCs w:val="21"/>
        </w:rPr>
        <w:t>Cornell University Press.</w:t>
      </w:r>
      <w:r w:rsidR="005C5F95" w:rsidRPr="005654DA">
        <w:rPr>
          <w:rFonts w:asciiTheme="majorHAnsi" w:hAnsiTheme="majorHAnsi" w:cstheme="majorHAnsi"/>
          <w:sz w:val="21"/>
          <w:szCs w:val="21"/>
        </w:rPr>
        <w:br/>
        <w:t>*</w:t>
      </w:r>
      <w:r w:rsidR="005C5F95" w:rsidRPr="005654DA">
        <w:rPr>
          <w:rFonts w:asciiTheme="majorHAnsi" w:hAnsiTheme="majorHAnsi" w:cstheme="majorHAnsi"/>
          <w:b/>
          <w:bCs/>
          <w:sz w:val="21"/>
          <w:szCs w:val="21"/>
        </w:rPr>
        <w:t>Winner of the AWSS</w:t>
      </w:r>
      <w:r w:rsidR="005C5F95" w:rsidRPr="005654DA">
        <w:rPr>
          <w:rFonts w:asciiTheme="majorHAnsi" w:hAnsiTheme="majorHAnsi" w:cstheme="majorHAnsi"/>
          <w:sz w:val="21"/>
          <w:szCs w:val="21"/>
        </w:rPr>
        <w:t xml:space="preserve"> </w:t>
      </w:r>
      <w:proofErr w:type="spellStart"/>
      <w:r w:rsidR="00E9375A" w:rsidRPr="005654DA">
        <w:rPr>
          <w:rFonts w:asciiTheme="majorHAnsi" w:hAnsiTheme="majorHAnsi" w:cstheme="majorHAnsi"/>
          <w:b/>
          <w:bCs/>
          <w:sz w:val="21"/>
          <w:szCs w:val="21"/>
        </w:rPr>
        <w:t>H</w:t>
      </w:r>
      <w:r w:rsidR="005C5F95" w:rsidRPr="005654DA">
        <w:rPr>
          <w:rFonts w:asciiTheme="majorHAnsi" w:hAnsiTheme="majorHAnsi" w:cstheme="majorHAnsi"/>
          <w:b/>
          <w:bCs/>
          <w:sz w:val="21"/>
          <w:szCs w:val="21"/>
        </w:rPr>
        <w:t>eldt</w:t>
      </w:r>
      <w:proofErr w:type="spellEnd"/>
      <w:r w:rsidR="005C5F95" w:rsidRPr="005654DA">
        <w:rPr>
          <w:rFonts w:asciiTheme="majorHAnsi" w:hAnsiTheme="majorHAnsi" w:cstheme="majorHAnsi"/>
          <w:b/>
          <w:bCs/>
          <w:sz w:val="21"/>
          <w:szCs w:val="21"/>
        </w:rPr>
        <w:t xml:space="preserve"> Prize for best book written by a woman in any area of Slavic, Eastern European, and Eurasian studies</w:t>
      </w:r>
      <w:r w:rsidR="005C5F95" w:rsidRPr="005654DA">
        <w:rPr>
          <w:rFonts w:asciiTheme="majorHAnsi" w:hAnsiTheme="majorHAnsi" w:cstheme="majorHAnsi"/>
          <w:sz w:val="21"/>
          <w:szCs w:val="21"/>
        </w:rPr>
        <w:t>.</w:t>
      </w:r>
    </w:p>
    <w:p w14:paraId="2AAC781A" w14:textId="77777777" w:rsidR="00EF0EF0" w:rsidRDefault="00EF0EF0" w:rsidP="005654DA">
      <w:pPr>
        <w:rPr>
          <w:rFonts w:asciiTheme="majorHAnsi" w:hAnsiTheme="majorHAnsi" w:cstheme="majorHAnsi"/>
          <w:b/>
          <w:bCs/>
          <w:sz w:val="21"/>
          <w:szCs w:val="21"/>
        </w:rPr>
      </w:pPr>
    </w:p>
    <w:p w14:paraId="607BACB0" w14:textId="77777777" w:rsidR="009678EF" w:rsidRDefault="009678EF" w:rsidP="005654DA">
      <w:pPr>
        <w:rPr>
          <w:rFonts w:asciiTheme="majorHAnsi" w:hAnsiTheme="majorHAnsi" w:cstheme="majorHAnsi"/>
          <w:b/>
          <w:bCs/>
          <w:sz w:val="21"/>
          <w:szCs w:val="21"/>
        </w:rPr>
      </w:pPr>
    </w:p>
    <w:p w14:paraId="326B91A0" w14:textId="77777777" w:rsidR="009678EF" w:rsidRDefault="009678EF" w:rsidP="005654DA">
      <w:pPr>
        <w:rPr>
          <w:rFonts w:asciiTheme="majorHAnsi" w:hAnsiTheme="majorHAnsi" w:cstheme="majorHAnsi"/>
          <w:b/>
          <w:bCs/>
          <w:sz w:val="21"/>
          <w:szCs w:val="21"/>
        </w:rPr>
      </w:pPr>
    </w:p>
    <w:p w14:paraId="1A9DA0FD" w14:textId="77777777" w:rsidR="009678EF" w:rsidRDefault="009678EF" w:rsidP="005654DA">
      <w:pPr>
        <w:rPr>
          <w:rFonts w:asciiTheme="majorHAnsi" w:hAnsiTheme="majorHAnsi" w:cstheme="majorHAnsi"/>
          <w:b/>
          <w:bCs/>
          <w:sz w:val="21"/>
          <w:szCs w:val="21"/>
        </w:rPr>
      </w:pPr>
    </w:p>
    <w:p w14:paraId="20BFE94C" w14:textId="63BE67B6" w:rsidR="00FC14C8" w:rsidRPr="005654DA" w:rsidRDefault="00FC14C8" w:rsidP="005654DA">
      <w:pPr>
        <w:rPr>
          <w:rFonts w:asciiTheme="majorHAnsi" w:hAnsiTheme="majorHAnsi" w:cstheme="majorHAnsi"/>
          <w:sz w:val="21"/>
          <w:szCs w:val="21"/>
        </w:rPr>
      </w:pPr>
      <w:r w:rsidRPr="005654DA">
        <w:rPr>
          <w:rFonts w:asciiTheme="majorHAnsi" w:hAnsiTheme="majorHAnsi" w:cstheme="majorHAnsi"/>
          <w:b/>
          <w:bCs/>
          <w:sz w:val="21"/>
          <w:szCs w:val="21"/>
        </w:rPr>
        <w:lastRenderedPageBreak/>
        <w:t>Book Chapters</w:t>
      </w:r>
    </w:p>
    <w:p w14:paraId="4C13B651" w14:textId="5F09A38B" w:rsidR="007C323B" w:rsidRPr="005654DA" w:rsidRDefault="00D775B1" w:rsidP="005654DA">
      <w:pPr>
        <w:pStyle w:val="ListParagraph"/>
        <w:numPr>
          <w:ilvl w:val="0"/>
          <w:numId w:val="5"/>
        </w:numPr>
        <w:ind w:left="360"/>
        <w:rPr>
          <w:rFonts w:asciiTheme="majorHAnsi" w:hAnsiTheme="majorHAnsi" w:cstheme="majorHAnsi"/>
          <w:sz w:val="21"/>
          <w:szCs w:val="21"/>
        </w:rPr>
      </w:pPr>
      <w:r w:rsidRPr="005654DA">
        <w:rPr>
          <w:rFonts w:asciiTheme="majorHAnsi" w:hAnsiTheme="majorHAnsi" w:cstheme="majorHAnsi"/>
          <w:b/>
          <w:bCs/>
          <w:sz w:val="21"/>
          <w:szCs w:val="21"/>
        </w:rPr>
        <w:t>Jennifer J. Carroll</w:t>
      </w:r>
      <w:r w:rsidRPr="005654DA">
        <w:rPr>
          <w:rFonts w:asciiTheme="majorHAnsi" w:hAnsiTheme="majorHAnsi" w:cstheme="majorHAnsi"/>
          <w:sz w:val="21"/>
          <w:szCs w:val="21"/>
        </w:rPr>
        <w:t xml:space="preserve">. </w:t>
      </w:r>
      <w:r w:rsidR="007C323B" w:rsidRPr="005654DA">
        <w:rPr>
          <w:rFonts w:asciiTheme="majorHAnsi" w:hAnsiTheme="majorHAnsi" w:cstheme="majorHAnsi"/>
          <w:sz w:val="21"/>
          <w:szCs w:val="21"/>
        </w:rPr>
        <w:t xml:space="preserve">“Image and Imitation: The Visual Rhetoric of Pro-Russian Propaganda,” in </w:t>
      </w:r>
      <w:r w:rsidR="007C323B" w:rsidRPr="005654DA">
        <w:rPr>
          <w:rFonts w:asciiTheme="majorHAnsi" w:hAnsiTheme="majorHAnsi" w:cstheme="majorHAnsi"/>
          <w:i/>
          <w:iCs/>
          <w:sz w:val="21"/>
          <w:szCs w:val="21"/>
        </w:rPr>
        <w:t xml:space="preserve">Ideology After Union: Political Doctrines, Discourses, and Debates in Post-Soviet Societies. </w:t>
      </w:r>
      <w:r w:rsidR="007C323B" w:rsidRPr="005654DA">
        <w:rPr>
          <w:rFonts w:asciiTheme="majorHAnsi" w:hAnsiTheme="majorHAnsi" w:cstheme="majorHAnsi"/>
          <w:sz w:val="21"/>
          <w:szCs w:val="21"/>
        </w:rPr>
        <w:t xml:space="preserve">Alexander </w:t>
      </w:r>
      <w:proofErr w:type="spellStart"/>
      <w:r w:rsidR="007C323B" w:rsidRPr="005654DA">
        <w:rPr>
          <w:rFonts w:asciiTheme="majorHAnsi" w:hAnsiTheme="majorHAnsi" w:cstheme="majorHAnsi"/>
          <w:sz w:val="21"/>
          <w:szCs w:val="21"/>
        </w:rPr>
        <w:t>Etkind</w:t>
      </w:r>
      <w:proofErr w:type="spellEnd"/>
      <w:r w:rsidR="007C323B" w:rsidRPr="005654DA">
        <w:rPr>
          <w:rFonts w:asciiTheme="majorHAnsi" w:hAnsiTheme="majorHAnsi" w:cstheme="majorHAnsi"/>
          <w:sz w:val="21"/>
          <w:szCs w:val="21"/>
        </w:rPr>
        <w:t xml:space="preserve"> and Mikhail </w:t>
      </w:r>
      <w:proofErr w:type="spellStart"/>
      <w:r w:rsidR="007C323B" w:rsidRPr="005654DA">
        <w:rPr>
          <w:rFonts w:asciiTheme="majorHAnsi" w:hAnsiTheme="majorHAnsi" w:cstheme="majorHAnsi"/>
          <w:sz w:val="21"/>
          <w:szCs w:val="21"/>
        </w:rPr>
        <w:t>Minakov</w:t>
      </w:r>
      <w:proofErr w:type="spellEnd"/>
      <w:r w:rsidR="007C323B" w:rsidRPr="005654DA">
        <w:rPr>
          <w:rFonts w:asciiTheme="majorHAnsi" w:hAnsiTheme="majorHAnsi" w:cstheme="majorHAnsi"/>
          <w:sz w:val="21"/>
          <w:szCs w:val="21"/>
        </w:rPr>
        <w:t>, eds</w:t>
      </w:r>
      <w:r w:rsidR="005654DA" w:rsidRPr="005654DA">
        <w:rPr>
          <w:rFonts w:asciiTheme="majorHAnsi" w:hAnsiTheme="majorHAnsi" w:cstheme="majorHAnsi"/>
          <w:sz w:val="21"/>
          <w:szCs w:val="21"/>
        </w:rPr>
        <w:t xml:space="preserve">. </w:t>
      </w:r>
      <w:r w:rsidR="007C323B" w:rsidRPr="005654DA">
        <w:rPr>
          <w:rFonts w:asciiTheme="majorHAnsi" w:hAnsiTheme="majorHAnsi" w:cstheme="majorHAnsi"/>
          <w:sz w:val="21"/>
          <w:szCs w:val="21"/>
        </w:rPr>
        <w:t>Soviet and Post-Soviet Politics and Society, Vol 216. Ibidem-Verlag.</w:t>
      </w:r>
      <w:r w:rsidR="00050928"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2020.</w:t>
      </w:r>
    </w:p>
    <w:p w14:paraId="0FB3E62F" w14:textId="4E46E969" w:rsidR="006F0E20" w:rsidRDefault="00FC14C8" w:rsidP="005654DA">
      <w:pPr>
        <w:pStyle w:val="ListParagraph"/>
        <w:numPr>
          <w:ilvl w:val="0"/>
          <w:numId w:val="5"/>
        </w:numPr>
        <w:ind w:left="360"/>
        <w:rPr>
          <w:rFonts w:asciiTheme="majorHAnsi" w:hAnsiTheme="majorHAnsi" w:cstheme="majorHAnsi"/>
          <w:sz w:val="21"/>
          <w:szCs w:val="21"/>
        </w:rPr>
      </w:pPr>
      <w:r w:rsidRPr="005654DA">
        <w:rPr>
          <w:rFonts w:asciiTheme="majorHAnsi" w:hAnsiTheme="majorHAnsi" w:cstheme="majorHAnsi"/>
          <w:b/>
          <w:bCs/>
          <w:sz w:val="21"/>
          <w:szCs w:val="21"/>
        </w:rPr>
        <w:t>Jennifer J. Carroll</w:t>
      </w:r>
      <w:r w:rsidRPr="005654DA">
        <w:rPr>
          <w:rFonts w:asciiTheme="majorHAnsi" w:hAnsiTheme="majorHAnsi" w:cstheme="majorHAnsi"/>
          <w:sz w:val="21"/>
          <w:szCs w:val="21"/>
        </w:rPr>
        <w:t xml:space="preserve">, Rita K. Noonan, and Jessica Wolff. “Building Effective Public Health and Public Safety Collaborations to Prevent Opioid Overdose at the Local, State, and Federal Levels,” in </w:t>
      </w:r>
      <w:r w:rsidRPr="005654DA">
        <w:rPr>
          <w:rFonts w:asciiTheme="majorHAnsi" w:hAnsiTheme="majorHAnsi" w:cstheme="majorHAnsi"/>
          <w:i/>
          <w:iCs/>
          <w:sz w:val="21"/>
          <w:szCs w:val="21"/>
        </w:rPr>
        <w:t xml:space="preserve">A Public Health Guide to Ending the Opioid Epidemic. </w:t>
      </w:r>
      <w:r w:rsidRPr="005654DA">
        <w:rPr>
          <w:rFonts w:asciiTheme="majorHAnsi" w:hAnsiTheme="majorHAnsi" w:cstheme="majorHAnsi"/>
          <w:sz w:val="21"/>
          <w:szCs w:val="21"/>
        </w:rPr>
        <w:t xml:space="preserve">Jay C. Butler and Michael R. Fraser, eds. Oxford University Press. </w:t>
      </w:r>
      <w:r w:rsidR="005654DA" w:rsidRPr="005654DA">
        <w:rPr>
          <w:rFonts w:asciiTheme="majorHAnsi" w:hAnsiTheme="majorHAnsi" w:cstheme="majorHAnsi"/>
          <w:sz w:val="21"/>
          <w:szCs w:val="21"/>
        </w:rPr>
        <w:t xml:space="preserve">2019. </w:t>
      </w:r>
    </w:p>
    <w:p w14:paraId="117545DA" w14:textId="77777777" w:rsidR="00EF0EF0" w:rsidRPr="005654DA" w:rsidRDefault="00EF0EF0" w:rsidP="00EF0EF0">
      <w:pPr>
        <w:pStyle w:val="ListParagraph"/>
        <w:ind w:left="360"/>
        <w:rPr>
          <w:rFonts w:asciiTheme="majorHAnsi" w:hAnsiTheme="majorHAnsi" w:cstheme="majorHAnsi"/>
          <w:sz w:val="21"/>
          <w:szCs w:val="21"/>
        </w:rPr>
      </w:pPr>
    </w:p>
    <w:p w14:paraId="60916DEF" w14:textId="7B1BB272" w:rsidR="008C1D4A" w:rsidRPr="005654DA" w:rsidRDefault="008C1D4A" w:rsidP="005654DA">
      <w:pPr>
        <w:rPr>
          <w:rFonts w:asciiTheme="majorHAnsi" w:hAnsiTheme="majorHAnsi" w:cstheme="majorHAnsi"/>
          <w:b/>
          <w:bCs/>
          <w:sz w:val="21"/>
          <w:szCs w:val="21"/>
        </w:rPr>
      </w:pPr>
      <w:r w:rsidRPr="005654DA">
        <w:rPr>
          <w:rFonts w:asciiTheme="majorHAnsi" w:hAnsiTheme="majorHAnsi" w:cstheme="majorHAnsi"/>
          <w:b/>
          <w:bCs/>
          <w:sz w:val="21"/>
          <w:szCs w:val="21"/>
        </w:rPr>
        <w:t xml:space="preserve">Peer-reviewed </w:t>
      </w:r>
      <w:r w:rsidR="00134AF1" w:rsidRPr="005654DA">
        <w:rPr>
          <w:rFonts w:asciiTheme="majorHAnsi" w:hAnsiTheme="majorHAnsi" w:cstheme="majorHAnsi"/>
          <w:b/>
          <w:bCs/>
          <w:sz w:val="21"/>
          <w:szCs w:val="21"/>
        </w:rPr>
        <w:t>Technical Packages</w:t>
      </w:r>
      <w:r w:rsidRPr="005654DA">
        <w:rPr>
          <w:rFonts w:asciiTheme="majorHAnsi" w:hAnsiTheme="majorHAnsi" w:cstheme="majorHAnsi"/>
          <w:b/>
          <w:bCs/>
          <w:sz w:val="21"/>
          <w:szCs w:val="21"/>
        </w:rPr>
        <w:t xml:space="preserve"> and Recommendations</w:t>
      </w:r>
      <w:r w:rsidR="00C16627" w:rsidRPr="005654DA">
        <w:rPr>
          <w:rFonts w:asciiTheme="majorHAnsi" w:hAnsiTheme="majorHAnsi" w:cstheme="majorHAnsi"/>
          <w:b/>
          <w:bCs/>
          <w:sz w:val="21"/>
          <w:szCs w:val="21"/>
        </w:rPr>
        <w:t xml:space="preserve"> published by the U.S. Centers for Disease Control and Prevention</w:t>
      </w:r>
    </w:p>
    <w:p w14:paraId="45902C24" w14:textId="083529F4" w:rsidR="00764EFC" w:rsidRPr="005654DA" w:rsidRDefault="00764EFC" w:rsidP="005654DA">
      <w:pPr>
        <w:pStyle w:val="ListParagraph"/>
        <w:numPr>
          <w:ilvl w:val="0"/>
          <w:numId w:val="6"/>
        </w:numPr>
        <w:ind w:left="360"/>
        <w:rPr>
          <w:rFonts w:asciiTheme="majorHAnsi" w:hAnsiTheme="majorHAnsi" w:cstheme="majorHAnsi"/>
          <w:sz w:val="21"/>
          <w:szCs w:val="21"/>
        </w:rPr>
      </w:pPr>
      <w:r w:rsidRPr="005654DA">
        <w:rPr>
          <w:rFonts w:asciiTheme="majorHAnsi" w:hAnsiTheme="majorHAnsi" w:cstheme="majorHAnsi"/>
          <w:b/>
          <w:bCs/>
          <w:sz w:val="21"/>
          <w:szCs w:val="21"/>
        </w:rPr>
        <w:t xml:space="preserve">Jennifer J. Carroll, </w:t>
      </w:r>
      <w:r w:rsidRPr="005654DA">
        <w:rPr>
          <w:rFonts w:asciiTheme="majorHAnsi" w:hAnsiTheme="majorHAnsi" w:cstheme="majorHAnsi"/>
          <w:sz w:val="21"/>
          <w:szCs w:val="21"/>
        </w:rPr>
        <w:t xml:space="preserve">Traci C. Green, Sasha </w:t>
      </w:r>
      <w:proofErr w:type="spellStart"/>
      <w:r w:rsidRPr="005654DA">
        <w:rPr>
          <w:rFonts w:asciiTheme="majorHAnsi" w:hAnsiTheme="majorHAnsi" w:cstheme="majorHAnsi"/>
          <w:sz w:val="21"/>
          <w:szCs w:val="21"/>
        </w:rPr>
        <w:t>Mital</w:t>
      </w:r>
      <w:proofErr w:type="spellEnd"/>
      <w:r w:rsidRPr="005654DA">
        <w:rPr>
          <w:rFonts w:asciiTheme="majorHAnsi" w:hAnsiTheme="majorHAnsi" w:cstheme="majorHAnsi"/>
          <w:sz w:val="21"/>
          <w:szCs w:val="21"/>
        </w:rPr>
        <w:t xml:space="preserve">. “The Stimulant Guide: Answers to Emerging Questions about Stimulants During the Overdose Epidemic in the United States.” </w:t>
      </w:r>
      <w:r w:rsidR="0040697C" w:rsidRPr="005654DA">
        <w:rPr>
          <w:rFonts w:asciiTheme="majorHAnsi" w:hAnsiTheme="majorHAnsi" w:cstheme="majorHAnsi"/>
          <w:sz w:val="21"/>
          <w:szCs w:val="21"/>
        </w:rPr>
        <w:t>National Center for Injury Prevention and Control, Centers for Disease Control and Prevention, U.S. Department of Health and Human Services.</w:t>
      </w:r>
      <w:r w:rsidR="005654DA" w:rsidRPr="005654DA">
        <w:rPr>
          <w:rFonts w:asciiTheme="majorHAnsi" w:hAnsiTheme="majorHAnsi" w:cstheme="majorHAnsi"/>
          <w:sz w:val="21"/>
          <w:szCs w:val="21"/>
        </w:rPr>
        <w:t xml:space="preserve"> 2023.</w:t>
      </w:r>
      <w:r w:rsidR="008F4D96" w:rsidRPr="005654DA">
        <w:rPr>
          <w:rFonts w:asciiTheme="majorHAnsi" w:hAnsiTheme="majorHAnsi" w:cstheme="majorHAnsi"/>
          <w:sz w:val="21"/>
          <w:szCs w:val="21"/>
        </w:rPr>
        <w:br/>
        <w:t>https://www.cdc.gov/drugoverdose/featured-topics/stimulant-guide.html</w:t>
      </w:r>
    </w:p>
    <w:p w14:paraId="0ED7CC02" w14:textId="79C6AAE2" w:rsidR="007A477A" w:rsidRPr="005654DA" w:rsidRDefault="008C1D4A" w:rsidP="005654DA">
      <w:pPr>
        <w:pStyle w:val="ListParagraph"/>
        <w:numPr>
          <w:ilvl w:val="0"/>
          <w:numId w:val="6"/>
        </w:numPr>
        <w:ind w:left="360"/>
        <w:rPr>
          <w:rFonts w:asciiTheme="majorHAnsi" w:hAnsiTheme="majorHAnsi" w:cstheme="majorHAnsi"/>
          <w:sz w:val="21"/>
          <w:szCs w:val="21"/>
        </w:rPr>
      </w:pPr>
      <w:r w:rsidRPr="005654DA">
        <w:rPr>
          <w:rFonts w:asciiTheme="majorHAnsi" w:hAnsiTheme="majorHAnsi" w:cstheme="majorHAnsi"/>
          <w:b/>
          <w:bCs/>
          <w:sz w:val="21"/>
          <w:szCs w:val="21"/>
        </w:rPr>
        <w:t>Jennifer J. Carroll</w:t>
      </w:r>
      <w:r w:rsidRPr="005654DA">
        <w:rPr>
          <w:rFonts w:asciiTheme="majorHAnsi" w:hAnsiTheme="majorHAnsi" w:cstheme="majorHAnsi"/>
          <w:sz w:val="21"/>
          <w:szCs w:val="21"/>
        </w:rPr>
        <w:t xml:space="preserve">, Alice Asher, Vikram </w:t>
      </w:r>
      <w:proofErr w:type="spellStart"/>
      <w:r w:rsidRPr="005654DA">
        <w:rPr>
          <w:rFonts w:asciiTheme="majorHAnsi" w:hAnsiTheme="majorHAnsi" w:cstheme="majorHAnsi"/>
          <w:sz w:val="21"/>
          <w:szCs w:val="21"/>
        </w:rPr>
        <w:t>Krishnasamy</w:t>
      </w:r>
      <w:proofErr w:type="spellEnd"/>
      <w:r w:rsidRPr="005654DA">
        <w:rPr>
          <w:rFonts w:asciiTheme="majorHAnsi" w:hAnsiTheme="majorHAnsi" w:cstheme="majorHAnsi"/>
          <w:sz w:val="21"/>
          <w:szCs w:val="21"/>
        </w:rPr>
        <w:t>, Deborah Dowell. “Linkage to Care for Individuals Living with Opioid Use Disorder.” National Center for HIV/AIDS, Viral Hepatitis, STD, and TB Prevention, Centers for Disease Control and Prevention, U.S.</w:t>
      </w:r>
      <w:r w:rsidR="0040697C" w:rsidRPr="005654DA">
        <w:rPr>
          <w:rFonts w:asciiTheme="majorHAnsi" w:hAnsiTheme="majorHAnsi" w:cstheme="majorHAnsi"/>
          <w:sz w:val="21"/>
          <w:szCs w:val="21"/>
        </w:rPr>
        <w:t xml:space="preserve"> Department of Health and Human Services</w:t>
      </w:r>
      <w:r w:rsidR="005654DA" w:rsidRPr="005654DA">
        <w:rPr>
          <w:rFonts w:asciiTheme="majorHAnsi" w:hAnsiTheme="majorHAnsi" w:cstheme="majorHAnsi"/>
          <w:sz w:val="21"/>
          <w:szCs w:val="21"/>
        </w:rPr>
        <w:t>. 2022.</w:t>
      </w:r>
      <w:r w:rsidR="007A477A" w:rsidRPr="005654DA">
        <w:rPr>
          <w:rFonts w:asciiTheme="majorHAnsi" w:hAnsiTheme="majorHAnsi" w:cstheme="majorHAnsi"/>
          <w:sz w:val="21"/>
          <w:szCs w:val="21"/>
        </w:rPr>
        <w:br/>
        <w:t>https://www.cdc.gov/drugoverdose/pdf/pubs/Linkage-to-Care_Edited-PDF_508-3-15-2022.pdf</w:t>
      </w:r>
    </w:p>
    <w:p w14:paraId="5BFC244B" w14:textId="1B332CC0" w:rsidR="00E32FF7" w:rsidRPr="005654DA" w:rsidRDefault="008C1D4A" w:rsidP="005654DA">
      <w:pPr>
        <w:pStyle w:val="ListParagraph"/>
        <w:numPr>
          <w:ilvl w:val="0"/>
          <w:numId w:val="6"/>
        </w:numPr>
        <w:ind w:left="360"/>
        <w:rPr>
          <w:rFonts w:asciiTheme="majorHAnsi" w:hAnsiTheme="majorHAnsi" w:cstheme="majorHAnsi"/>
          <w:sz w:val="21"/>
          <w:szCs w:val="21"/>
        </w:rPr>
      </w:pPr>
      <w:r w:rsidRPr="005654DA">
        <w:rPr>
          <w:rFonts w:asciiTheme="majorHAnsi" w:hAnsiTheme="majorHAnsi" w:cstheme="majorHAnsi"/>
          <w:b/>
          <w:sz w:val="21"/>
          <w:szCs w:val="21"/>
        </w:rPr>
        <w:t>Jennifer J. Carroll</w:t>
      </w:r>
      <w:r w:rsidRPr="005654DA">
        <w:rPr>
          <w:rFonts w:asciiTheme="majorHAnsi" w:hAnsiTheme="majorHAnsi" w:cstheme="majorHAnsi"/>
          <w:sz w:val="21"/>
          <w:szCs w:val="21"/>
        </w:rPr>
        <w:t xml:space="preserve">, Traci C. Green, Rita K. Noonan. “Evidence-Based Strategies for Preventing Opioid Overdose: What’s Working in the United States.” National Center for Injury Prevention and Control, Centers for Disease Control and Prevention, U.S. Department of Health and Human Services. </w:t>
      </w:r>
      <w:r w:rsidR="005654DA" w:rsidRPr="005654DA">
        <w:rPr>
          <w:rFonts w:asciiTheme="majorHAnsi" w:hAnsiTheme="majorHAnsi" w:cstheme="majorHAnsi"/>
          <w:sz w:val="21"/>
          <w:szCs w:val="21"/>
        </w:rPr>
        <w:t>2018.</w:t>
      </w:r>
      <w:r w:rsidR="0040697C" w:rsidRPr="005654DA">
        <w:rPr>
          <w:rFonts w:asciiTheme="majorHAnsi" w:hAnsiTheme="majorHAnsi" w:cstheme="majorHAnsi"/>
          <w:sz w:val="21"/>
          <w:szCs w:val="21"/>
        </w:rPr>
        <w:br/>
      </w:r>
      <w:r w:rsidRPr="005654DA">
        <w:rPr>
          <w:rFonts w:asciiTheme="majorHAnsi" w:hAnsiTheme="majorHAnsi" w:cstheme="majorHAnsi"/>
          <w:sz w:val="21"/>
          <w:szCs w:val="21"/>
        </w:rPr>
        <w:t>http://www.cdc.gov/drugoverdose/pdf/pubs/2018-evidence-based-strategies.pdf</w:t>
      </w:r>
      <w:r w:rsidR="00E32FF7" w:rsidRPr="005654DA">
        <w:rPr>
          <w:rFonts w:asciiTheme="majorHAnsi" w:hAnsiTheme="majorHAnsi" w:cstheme="majorHAnsi"/>
          <w:sz w:val="21"/>
          <w:szCs w:val="21"/>
        </w:rPr>
        <w:br/>
      </w:r>
    </w:p>
    <w:p w14:paraId="507DA30A" w14:textId="50E19D3F" w:rsidR="00F85C04" w:rsidRPr="005654DA" w:rsidRDefault="0020552C" w:rsidP="005654DA">
      <w:pPr>
        <w:ind w:left="720" w:hanging="720"/>
        <w:rPr>
          <w:rFonts w:asciiTheme="majorHAnsi" w:hAnsiTheme="majorHAnsi" w:cstheme="majorHAnsi"/>
          <w:b/>
          <w:bCs/>
          <w:sz w:val="21"/>
          <w:szCs w:val="21"/>
        </w:rPr>
      </w:pPr>
      <w:r w:rsidRPr="005654DA">
        <w:rPr>
          <w:rFonts w:asciiTheme="majorHAnsi" w:hAnsiTheme="majorHAnsi" w:cstheme="majorHAnsi"/>
          <w:b/>
          <w:bCs/>
          <w:sz w:val="21"/>
          <w:szCs w:val="21"/>
        </w:rPr>
        <w:t>Peer-reviewed Journal Articles</w:t>
      </w:r>
      <w:r w:rsidR="00F85C04" w:rsidRPr="005654DA">
        <w:rPr>
          <w:rFonts w:asciiTheme="majorHAnsi" w:hAnsiTheme="majorHAnsi" w:cstheme="majorHAnsi"/>
          <w:b/>
          <w:bCs/>
          <w:sz w:val="21"/>
          <w:szCs w:val="21"/>
        </w:rPr>
        <w:t xml:space="preserve"> </w:t>
      </w:r>
      <w:r w:rsidR="00F85C04" w:rsidRPr="005654DA">
        <w:rPr>
          <w:rFonts w:asciiTheme="majorHAnsi" w:hAnsiTheme="majorHAnsi" w:cstheme="majorHAnsi"/>
          <w:b/>
          <w:bCs/>
          <w:sz w:val="21"/>
          <w:szCs w:val="21"/>
        </w:rPr>
        <w:br/>
      </w:r>
      <w:r w:rsidR="00F85C04" w:rsidRPr="005654DA">
        <w:rPr>
          <w:rFonts w:asciiTheme="majorHAnsi" w:hAnsiTheme="majorHAnsi" w:cstheme="majorHAnsi"/>
          <w:sz w:val="21"/>
          <w:szCs w:val="21"/>
          <w:u w:val="single"/>
        </w:rPr>
        <w:t>* indicates graduate student mentee</w:t>
      </w:r>
      <w:r w:rsidR="00F85C04" w:rsidRPr="005654DA">
        <w:rPr>
          <w:rFonts w:asciiTheme="majorHAnsi" w:hAnsiTheme="majorHAnsi" w:cstheme="majorHAnsi"/>
          <w:sz w:val="21"/>
          <w:szCs w:val="21"/>
          <w:u w:val="single"/>
        </w:rPr>
        <w:br/>
        <w:t>** indicates undergraduate student mentee</w:t>
      </w:r>
    </w:p>
    <w:p w14:paraId="0F1AA045" w14:textId="53F2FEED" w:rsidR="009A555F" w:rsidRPr="009A555F" w:rsidRDefault="009A555F" w:rsidP="005654DA">
      <w:pPr>
        <w:pStyle w:val="ListParagraph"/>
        <w:numPr>
          <w:ilvl w:val="0"/>
          <w:numId w:val="8"/>
        </w:numPr>
        <w:rPr>
          <w:rFonts w:ascii="Calibri" w:hAnsi="Calibri" w:cs="Calibri"/>
          <w:i/>
          <w:color w:val="000000" w:themeColor="text1"/>
          <w:sz w:val="21"/>
          <w:szCs w:val="21"/>
        </w:rPr>
      </w:pPr>
      <w:r>
        <w:rPr>
          <w:rFonts w:asciiTheme="majorHAnsi" w:hAnsiTheme="majorHAnsi" w:cstheme="majorHAnsi"/>
          <w:i/>
          <w:color w:val="000000" w:themeColor="text1"/>
          <w:sz w:val="21"/>
          <w:szCs w:val="21"/>
          <w:u w:val="single"/>
        </w:rPr>
        <w:t xml:space="preserve">In </w:t>
      </w:r>
      <w:r w:rsidR="00697B3D">
        <w:rPr>
          <w:rFonts w:ascii="Calibri" w:hAnsi="Calibri" w:cs="Calibri"/>
          <w:i/>
          <w:color w:val="000000" w:themeColor="text1"/>
          <w:sz w:val="21"/>
          <w:szCs w:val="21"/>
          <w:u w:val="single"/>
        </w:rPr>
        <w:t>preparation</w:t>
      </w:r>
      <w:r w:rsidRPr="009A555F">
        <w:rPr>
          <w:rFonts w:ascii="Calibri" w:hAnsi="Calibri" w:cs="Calibri"/>
          <w:i/>
          <w:color w:val="000000" w:themeColor="text1"/>
          <w:sz w:val="21"/>
          <w:szCs w:val="21"/>
        </w:rPr>
        <w:t xml:space="preserve">: </w:t>
      </w:r>
      <w:proofErr w:type="spellStart"/>
      <w:r w:rsidRPr="009A555F">
        <w:rPr>
          <w:rFonts w:ascii="Calibri" w:hAnsi="Calibri" w:cs="Calibri"/>
          <w:iCs/>
          <w:color w:val="000000" w:themeColor="text1"/>
          <w:sz w:val="21"/>
          <w:szCs w:val="21"/>
        </w:rPr>
        <w:t>Bayla</w:t>
      </w:r>
      <w:proofErr w:type="spellEnd"/>
      <w:r w:rsidRPr="009A555F">
        <w:rPr>
          <w:rFonts w:ascii="Calibri" w:hAnsi="Calibri" w:cs="Calibri"/>
          <w:iCs/>
          <w:color w:val="000000" w:themeColor="text1"/>
          <w:sz w:val="21"/>
          <w:szCs w:val="21"/>
        </w:rPr>
        <w:t xml:space="preserve"> </w:t>
      </w:r>
      <w:proofErr w:type="spellStart"/>
      <w:r w:rsidRPr="009A555F">
        <w:rPr>
          <w:rFonts w:ascii="Calibri" w:hAnsi="Calibri" w:cs="Calibri"/>
          <w:iCs/>
          <w:color w:val="000000" w:themeColor="text1"/>
          <w:sz w:val="21"/>
          <w:szCs w:val="21"/>
        </w:rPr>
        <w:t>Ostrach</w:t>
      </w:r>
      <w:proofErr w:type="spellEnd"/>
      <w:r w:rsidRPr="009A555F">
        <w:rPr>
          <w:rFonts w:ascii="Calibri" w:hAnsi="Calibri" w:cs="Calibri"/>
          <w:iCs/>
          <w:color w:val="000000" w:themeColor="text1"/>
          <w:sz w:val="21"/>
          <w:szCs w:val="21"/>
        </w:rPr>
        <w:t xml:space="preserve">, </w:t>
      </w:r>
      <w:r w:rsidRPr="009A555F">
        <w:rPr>
          <w:rFonts w:ascii="Calibri" w:hAnsi="Calibri" w:cs="Calibri"/>
          <w:color w:val="222222"/>
          <w:sz w:val="21"/>
          <w:szCs w:val="21"/>
          <w:shd w:val="clear" w:color="auto" w:fill="FFFFFF"/>
        </w:rPr>
        <w:t>Rivka Goldstein</w:t>
      </w:r>
      <w:r>
        <w:rPr>
          <w:rFonts w:ascii="Calibri" w:hAnsi="Calibri" w:cs="Calibri"/>
          <w:color w:val="222222"/>
          <w:sz w:val="21"/>
          <w:szCs w:val="21"/>
          <w:shd w:val="clear" w:color="auto" w:fill="FFFFFF"/>
        </w:rPr>
        <w:t>,</w:t>
      </w:r>
      <w:r w:rsidRPr="009A555F">
        <w:rPr>
          <w:rFonts w:ascii="Calibri" w:hAnsi="Calibri" w:cs="Calibri"/>
          <w:color w:val="222222"/>
          <w:sz w:val="21"/>
          <w:szCs w:val="21"/>
          <w:shd w:val="clear" w:color="auto" w:fill="FFFFFF"/>
        </w:rPr>
        <w:t xml:space="preserve"> Jesse-Lee Dunlap</w:t>
      </w:r>
      <w:r>
        <w:rPr>
          <w:rFonts w:ascii="Calibri" w:hAnsi="Calibri" w:cs="Calibri"/>
          <w:color w:val="222222"/>
          <w:sz w:val="21"/>
          <w:szCs w:val="21"/>
          <w:shd w:val="clear" w:color="auto" w:fill="FFFFFF"/>
        </w:rPr>
        <w:t>,</w:t>
      </w:r>
      <w:r w:rsidRPr="009A555F">
        <w:rPr>
          <w:rFonts w:ascii="Calibri" w:hAnsi="Calibri" w:cs="Calibri"/>
          <w:color w:val="222222"/>
          <w:sz w:val="21"/>
          <w:szCs w:val="21"/>
          <w:shd w:val="clear" w:color="auto" w:fill="FFFFFF"/>
        </w:rPr>
        <w:t xml:space="preserve"> Reid Getty</w:t>
      </w:r>
      <w:r>
        <w:rPr>
          <w:rFonts w:ascii="Calibri" w:hAnsi="Calibri" w:cs="Calibri"/>
          <w:color w:val="222222"/>
          <w:sz w:val="21"/>
          <w:szCs w:val="21"/>
          <w:shd w:val="clear" w:color="auto" w:fill="FFFFFF"/>
        </w:rPr>
        <w:t>,</w:t>
      </w:r>
      <w:r w:rsidRPr="009A555F">
        <w:rPr>
          <w:rFonts w:ascii="Calibri" w:hAnsi="Calibri" w:cs="Calibri"/>
          <w:color w:val="222222"/>
          <w:sz w:val="21"/>
          <w:szCs w:val="21"/>
          <w:shd w:val="clear" w:color="auto" w:fill="FFFFFF"/>
        </w:rPr>
        <w:t xml:space="preserve"> Loftin Wilson</w:t>
      </w:r>
      <w:r>
        <w:rPr>
          <w:rFonts w:ascii="Calibri" w:hAnsi="Calibri" w:cs="Calibri"/>
          <w:color w:val="222222"/>
          <w:sz w:val="21"/>
          <w:szCs w:val="21"/>
          <w:shd w:val="clear" w:color="auto" w:fill="FFFFFF"/>
        </w:rPr>
        <w:t xml:space="preserve">, </w:t>
      </w:r>
      <w:r w:rsidRPr="009A555F">
        <w:rPr>
          <w:rFonts w:ascii="Calibri" w:hAnsi="Calibri" w:cs="Calibri"/>
          <w:color w:val="222222"/>
          <w:sz w:val="21"/>
          <w:szCs w:val="21"/>
          <w:shd w:val="clear" w:color="auto" w:fill="FFFFFF"/>
        </w:rPr>
        <w:t>Jesse Bennett, Virgil Hayes</w:t>
      </w:r>
      <w:r>
        <w:rPr>
          <w:rFonts w:ascii="Calibri" w:hAnsi="Calibri" w:cs="Calibri"/>
          <w:color w:val="222222"/>
          <w:sz w:val="21"/>
          <w:szCs w:val="21"/>
          <w:shd w:val="clear" w:color="auto" w:fill="FFFFFF"/>
        </w:rPr>
        <w:t xml:space="preserve">, </w:t>
      </w:r>
      <w:r w:rsidRPr="009A555F">
        <w:rPr>
          <w:rFonts w:ascii="Calibri" w:hAnsi="Calibri" w:cs="Calibri"/>
          <w:color w:val="222222"/>
          <w:sz w:val="21"/>
          <w:szCs w:val="21"/>
          <w:shd w:val="clear" w:color="auto" w:fill="FFFFFF"/>
        </w:rPr>
        <w:t>Margaret Bordeaux</w:t>
      </w:r>
      <w:r>
        <w:rPr>
          <w:rFonts w:ascii="Calibri" w:hAnsi="Calibri" w:cs="Calibri"/>
          <w:color w:val="222222"/>
          <w:sz w:val="21"/>
          <w:szCs w:val="21"/>
          <w:shd w:val="clear" w:color="auto" w:fill="FFFFFF"/>
        </w:rPr>
        <w:t>,</w:t>
      </w:r>
      <w:r w:rsidRPr="009A555F">
        <w:rPr>
          <w:rFonts w:ascii="Calibri" w:hAnsi="Calibri" w:cs="Calibri"/>
          <w:color w:val="222222"/>
          <w:sz w:val="21"/>
          <w:szCs w:val="21"/>
          <w:shd w:val="clear" w:color="auto" w:fill="FFFFFF"/>
        </w:rPr>
        <w:t xml:space="preserve"> </w:t>
      </w:r>
      <w:r w:rsidRPr="00DD7F11">
        <w:rPr>
          <w:rFonts w:ascii="Calibri" w:hAnsi="Calibri" w:cs="Calibri"/>
          <w:b/>
          <w:bCs/>
          <w:color w:val="222222"/>
          <w:sz w:val="21"/>
          <w:szCs w:val="21"/>
          <w:shd w:val="clear" w:color="auto" w:fill="FFFFFF"/>
        </w:rPr>
        <w:t>Jennifer J. Carroll</w:t>
      </w:r>
      <w:r>
        <w:rPr>
          <w:rFonts w:ascii="Calibri" w:hAnsi="Calibri" w:cs="Calibri"/>
          <w:color w:val="222222"/>
          <w:sz w:val="21"/>
          <w:szCs w:val="21"/>
          <w:shd w:val="clear" w:color="auto" w:fill="FFFFFF"/>
        </w:rPr>
        <w:t xml:space="preserve">. </w:t>
      </w:r>
      <w:r w:rsidRPr="009A555F">
        <w:rPr>
          <w:rFonts w:ascii="Calibri" w:hAnsi="Calibri" w:cs="Calibri"/>
          <w:color w:val="222222"/>
          <w:sz w:val="21"/>
          <w:szCs w:val="21"/>
          <w:shd w:val="clear" w:color="auto" w:fill="FFFFFF"/>
        </w:rPr>
        <w:t xml:space="preserve">“‘The Tractor Index’: Determining Meaningful Rural/Urban Designations in Community-based Harm Reduction Research.” </w:t>
      </w:r>
    </w:p>
    <w:p w14:paraId="7DF67C4B" w14:textId="37AE6D42" w:rsidR="00697B3D" w:rsidRPr="001E07F4" w:rsidRDefault="00697B3D" w:rsidP="00697B3D">
      <w:pPr>
        <w:pStyle w:val="ListParagraph"/>
        <w:numPr>
          <w:ilvl w:val="0"/>
          <w:numId w:val="8"/>
        </w:numPr>
        <w:rPr>
          <w:rFonts w:asciiTheme="majorHAnsi" w:hAnsiTheme="majorHAnsi" w:cstheme="majorHAnsi"/>
          <w:iCs/>
          <w:color w:val="000000" w:themeColor="text1"/>
          <w:sz w:val="21"/>
          <w:szCs w:val="21"/>
        </w:rPr>
      </w:pPr>
      <w:r w:rsidRPr="00DD7F11">
        <w:rPr>
          <w:rFonts w:asciiTheme="majorHAnsi" w:hAnsiTheme="majorHAnsi" w:cstheme="majorHAnsi"/>
          <w:i/>
          <w:color w:val="000000" w:themeColor="text1"/>
          <w:sz w:val="21"/>
          <w:szCs w:val="21"/>
          <w:u w:val="single"/>
        </w:rPr>
        <w:t xml:space="preserve">In </w:t>
      </w:r>
      <w:r>
        <w:rPr>
          <w:rFonts w:asciiTheme="majorHAnsi" w:hAnsiTheme="majorHAnsi" w:cstheme="majorHAnsi"/>
          <w:i/>
          <w:color w:val="000000" w:themeColor="text1"/>
          <w:sz w:val="21"/>
          <w:szCs w:val="21"/>
          <w:u w:val="single"/>
        </w:rPr>
        <w:t>preparation</w:t>
      </w:r>
      <w:r>
        <w:rPr>
          <w:rFonts w:asciiTheme="majorHAnsi" w:hAnsiTheme="majorHAnsi" w:cstheme="majorHAnsi"/>
          <w:iCs/>
          <w:color w:val="000000" w:themeColor="text1"/>
          <w:sz w:val="21"/>
          <w:szCs w:val="21"/>
        </w:rPr>
        <w:t xml:space="preserve">: Leah Bevis, </w:t>
      </w:r>
      <w:r w:rsidRPr="00DD7F11">
        <w:rPr>
          <w:rFonts w:asciiTheme="majorHAnsi" w:hAnsiTheme="majorHAnsi" w:cstheme="majorHAnsi"/>
          <w:b/>
          <w:bCs/>
          <w:iCs/>
          <w:color w:val="000000" w:themeColor="text1"/>
          <w:sz w:val="21"/>
          <w:szCs w:val="21"/>
        </w:rPr>
        <w:t>Jennifer J. Carroll</w:t>
      </w:r>
      <w:r>
        <w:rPr>
          <w:rFonts w:asciiTheme="majorHAnsi" w:hAnsiTheme="majorHAnsi" w:cstheme="majorHAnsi"/>
          <w:iCs/>
          <w:color w:val="000000" w:themeColor="text1"/>
          <w:sz w:val="21"/>
          <w:szCs w:val="21"/>
        </w:rPr>
        <w:t xml:space="preserve">, </w:t>
      </w:r>
      <w:proofErr w:type="spellStart"/>
      <w:r>
        <w:rPr>
          <w:rFonts w:asciiTheme="majorHAnsi" w:hAnsiTheme="majorHAnsi" w:cstheme="majorHAnsi"/>
          <w:iCs/>
          <w:color w:val="000000" w:themeColor="text1"/>
          <w:sz w:val="21"/>
          <w:szCs w:val="21"/>
        </w:rPr>
        <w:t>Taleed</w:t>
      </w:r>
      <w:proofErr w:type="spellEnd"/>
      <w:r>
        <w:rPr>
          <w:rFonts w:asciiTheme="majorHAnsi" w:hAnsiTheme="majorHAnsi" w:cstheme="majorHAnsi"/>
          <w:iCs/>
          <w:color w:val="000000" w:themeColor="text1"/>
          <w:sz w:val="21"/>
          <w:szCs w:val="21"/>
        </w:rPr>
        <w:t xml:space="preserve"> El-</w:t>
      </w:r>
      <w:proofErr w:type="spellStart"/>
      <w:r>
        <w:rPr>
          <w:rFonts w:asciiTheme="majorHAnsi" w:hAnsiTheme="majorHAnsi" w:cstheme="majorHAnsi"/>
          <w:iCs/>
          <w:color w:val="000000" w:themeColor="text1"/>
          <w:sz w:val="21"/>
          <w:szCs w:val="21"/>
        </w:rPr>
        <w:t>Sabawi</w:t>
      </w:r>
      <w:proofErr w:type="spellEnd"/>
      <w:r>
        <w:rPr>
          <w:rFonts w:asciiTheme="majorHAnsi" w:hAnsiTheme="majorHAnsi" w:cstheme="majorHAnsi"/>
          <w:iCs/>
          <w:color w:val="000000" w:themeColor="text1"/>
          <w:sz w:val="21"/>
          <w:szCs w:val="21"/>
        </w:rPr>
        <w:t>. “How Much Time do U.S. Police Spend on Behavioral Health Crises?”</w:t>
      </w:r>
    </w:p>
    <w:p w14:paraId="46D6A692" w14:textId="76FFD5A8" w:rsidR="009A555F" w:rsidRPr="00662E3A" w:rsidRDefault="009A555F" w:rsidP="005654DA">
      <w:pPr>
        <w:pStyle w:val="ListParagraph"/>
        <w:numPr>
          <w:ilvl w:val="0"/>
          <w:numId w:val="8"/>
        </w:numPr>
        <w:rPr>
          <w:rFonts w:ascii="Calibri" w:hAnsi="Calibri" w:cs="Calibri"/>
          <w:iCs/>
          <w:color w:val="000000" w:themeColor="text1"/>
          <w:sz w:val="21"/>
          <w:szCs w:val="21"/>
        </w:rPr>
      </w:pPr>
      <w:r w:rsidRPr="009A555F">
        <w:rPr>
          <w:rFonts w:ascii="Calibri" w:hAnsi="Calibri" w:cs="Calibri"/>
          <w:i/>
          <w:color w:val="000000" w:themeColor="text1"/>
          <w:sz w:val="21"/>
          <w:szCs w:val="21"/>
          <w:u w:val="single"/>
        </w:rPr>
        <w:t>In review</w:t>
      </w:r>
      <w:r w:rsidRPr="009A555F">
        <w:rPr>
          <w:rFonts w:ascii="Calibri" w:hAnsi="Calibri" w:cs="Calibri"/>
          <w:i/>
          <w:color w:val="000000" w:themeColor="text1"/>
          <w:sz w:val="21"/>
          <w:szCs w:val="21"/>
        </w:rPr>
        <w:t xml:space="preserve">: </w:t>
      </w:r>
      <w:r w:rsidRPr="009A555F">
        <w:rPr>
          <w:rFonts w:ascii="Calibri" w:hAnsi="Calibri" w:cs="Calibri"/>
          <w:color w:val="222222"/>
          <w:sz w:val="21"/>
          <w:szCs w:val="21"/>
          <w:shd w:val="clear" w:color="auto" w:fill="FFFFFF"/>
        </w:rPr>
        <w:t xml:space="preserve">Brandon del </w:t>
      </w:r>
      <w:proofErr w:type="spellStart"/>
      <w:r w:rsidRPr="009A555F">
        <w:rPr>
          <w:rFonts w:ascii="Calibri" w:hAnsi="Calibri" w:cs="Calibri"/>
          <w:color w:val="222222"/>
          <w:sz w:val="21"/>
          <w:szCs w:val="21"/>
          <w:shd w:val="clear" w:color="auto" w:fill="FFFFFF"/>
        </w:rPr>
        <w:t>Pozo</w:t>
      </w:r>
      <w:proofErr w:type="spellEnd"/>
      <w:r w:rsidRPr="009A555F">
        <w:rPr>
          <w:rFonts w:ascii="Calibri" w:hAnsi="Calibri" w:cs="Calibri"/>
          <w:color w:val="222222"/>
          <w:sz w:val="21"/>
          <w:szCs w:val="21"/>
          <w:shd w:val="clear" w:color="auto" w:fill="FFFFFF"/>
        </w:rPr>
        <w:t xml:space="preserve">, Bethany J. Hedden, Bradley Ray, </w:t>
      </w:r>
      <w:r w:rsidRPr="00DD7F11">
        <w:rPr>
          <w:rFonts w:ascii="Calibri" w:hAnsi="Calibri" w:cs="Calibri"/>
          <w:b/>
          <w:bCs/>
          <w:color w:val="222222"/>
          <w:sz w:val="21"/>
          <w:szCs w:val="21"/>
          <w:shd w:val="clear" w:color="auto" w:fill="FFFFFF"/>
        </w:rPr>
        <w:t>Jennifer J. Carroll</w:t>
      </w:r>
      <w:r w:rsidRPr="009A555F">
        <w:rPr>
          <w:rFonts w:ascii="Calibri" w:hAnsi="Calibri" w:cs="Calibri"/>
          <w:color w:val="222222"/>
          <w:sz w:val="21"/>
          <w:szCs w:val="21"/>
          <w:shd w:val="clear" w:color="auto" w:fill="FFFFFF"/>
        </w:rPr>
        <w:t>.</w:t>
      </w:r>
      <w:r w:rsidRPr="009A555F">
        <w:rPr>
          <w:rFonts w:ascii="Calibri" w:hAnsi="Calibri" w:cs="Calibri"/>
          <w:i/>
          <w:color w:val="000000" w:themeColor="text1"/>
          <w:sz w:val="21"/>
          <w:szCs w:val="21"/>
        </w:rPr>
        <w:t xml:space="preserve"> </w:t>
      </w:r>
      <w:r w:rsidRPr="009A555F">
        <w:rPr>
          <w:rFonts w:ascii="Calibri" w:hAnsi="Calibri" w:cs="Calibri"/>
          <w:color w:val="222222"/>
          <w:sz w:val="21"/>
          <w:szCs w:val="21"/>
          <w:shd w:val="clear" w:color="auto" w:fill="FFFFFF"/>
        </w:rPr>
        <w:t xml:space="preserve">"Officer perceptions of the shift away from no-knock drug search warrants in a large urban police department: A qualitative pilot study." </w:t>
      </w:r>
      <w:r w:rsidRPr="009A555F">
        <w:rPr>
          <w:rFonts w:ascii="Calibri" w:hAnsi="Calibri" w:cs="Calibri"/>
          <w:i/>
          <w:iCs/>
          <w:color w:val="222222"/>
          <w:sz w:val="21"/>
          <w:szCs w:val="21"/>
          <w:shd w:val="clear" w:color="auto" w:fill="FFFFFF"/>
        </w:rPr>
        <w:t>American Journal of Criminal Justice</w:t>
      </w:r>
      <w:r w:rsidR="00B915D1">
        <w:rPr>
          <w:rFonts w:ascii="Calibri" w:hAnsi="Calibri" w:cs="Calibri"/>
          <w:i/>
          <w:iCs/>
          <w:color w:val="222222"/>
          <w:sz w:val="21"/>
          <w:szCs w:val="21"/>
          <w:shd w:val="clear" w:color="auto" w:fill="FFFFFF"/>
        </w:rPr>
        <w:t>.</w:t>
      </w:r>
    </w:p>
    <w:p w14:paraId="6E277A67" w14:textId="6DFAE9A5" w:rsidR="00350849" w:rsidRPr="00154D9D" w:rsidRDefault="00350849" w:rsidP="001E07F4">
      <w:pPr>
        <w:pStyle w:val="ListParagraph"/>
        <w:numPr>
          <w:ilvl w:val="0"/>
          <w:numId w:val="8"/>
        </w:numPr>
        <w:rPr>
          <w:rFonts w:asciiTheme="majorHAnsi" w:hAnsiTheme="majorHAnsi" w:cstheme="majorHAnsi"/>
          <w:iCs/>
          <w:color w:val="000000" w:themeColor="text1"/>
          <w:sz w:val="21"/>
          <w:szCs w:val="21"/>
        </w:rPr>
      </w:pPr>
      <w:r>
        <w:rPr>
          <w:rFonts w:asciiTheme="majorHAnsi" w:hAnsiTheme="majorHAnsi" w:cstheme="majorHAnsi"/>
          <w:i/>
          <w:color w:val="000000" w:themeColor="text1"/>
          <w:sz w:val="21"/>
          <w:szCs w:val="21"/>
          <w:u w:val="single"/>
        </w:rPr>
        <w:t>In review</w:t>
      </w:r>
      <w:r>
        <w:rPr>
          <w:rFonts w:asciiTheme="majorHAnsi" w:hAnsiTheme="majorHAnsi" w:cstheme="majorHAnsi"/>
          <w:iCs/>
          <w:color w:val="000000" w:themeColor="text1"/>
          <w:sz w:val="21"/>
          <w:szCs w:val="21"/>
        </w:rPr>
        <w:t xml:space="preserve">: </w:t>
      </w:r>
      <w:proofErr w:type="spellStart"/>
      <w:r>
        <w:rPr>
          <w:rFonts w:asciiTheme="majorHAnsi" w:hAnsiTheme="majorHAnsi" w:cstheme="majorHAnsi"/>
          <w:iCs/>
          <w:color w:val="000000" w:themeColor="text1"/>
          <w:sz w:val="21"/>
          <w:szCs w:val="21"/>
        </w:rPr>
        <w:t>Bayla</w:t>
      </w:r>
      <w:proofErr w:type="spellEnd"/>
      <w:r>
        <w:rPr>
          <w:rFonts w:asciiTheme="majorHAnsi" w:hAnsiTheme="majorHAnsi" w:cstheme="majorHAnsi"/>
          <w:iCs/>
          <w:color w:val="000000" w:themeColor="text1"/>
          <w:sz w:val="21"/>
          <w:szCs w:val="21"/>
        </w:rPr>
        <w:t xml:space="preserve"> </w:t>
      </w:r>
      <w:proofErr w:type="spellStart"/>
      <w:r>
        <w:rPr>
          <w:rFonts w:asciiTheme="majorHAnsi" w:hAnsiTheme="majorHAnsi" w:cstheme="majorHAnsi"/>
          <w:iCs/>
          <w:color w:val="000000" w:themeColor="text1"/>
          <w:sz w:val="21"/>
          <w:szCs w:val="21"/>
        </w:rPr>
        <w:t>Ostrach</w:t>
      </w:r>
      <w:proofErr w:type="spellEnd"/>
      <w:r>
        <w:rPr>
          <w:rFonts w:asciiTheme="majorHAnsi" w:hAnsiTheme="majorHAnsi" w:cstheme="majorHAnsi"/>
          <w:iCs/>
          <w:color w:val="000000" w:themeColor="text1"/>
          <w:sz w:val="21"/>
          <w:szCs w:val="21"/>
        </w:rPr>
        <w:t xml:space="preserve">, </w:t>
      </w:r>
      <w:r>
        <w:rPr>
          <w:rFonts w:asciiTheme="majorHAnsi" w:hAnsiTheme="majorHAnsi" w:cstheme="majorHAnsi"/>
          <w:b/>
          <w:bCs/>
          <w:iCs/>
          <w:color w:val="000000" w:themeColor="text1"/>
          <w:sz w:val="21"/>
          <w:szCs w:val="21"/>
        </w:rPr>
        <w:t>Jennifer J. Carroll</w:t>
      </w:r>
      <w:r>
        <w:rPr>
          <w:rFonts w:asciiTheme="majorHAnsi" w:hAnsiTheme="majorHAnsi" w:cstheme="majorHAnsi"/>
          <w:iCs/>
          <w:color w:val="000000" w:themeColor="text1"/>
          <w:sz w:val="21"/>
          <w:szCs w:val="21"/>
        </w:rPr>
        <w:t xml:space="preserve">. “On race and place in substance use research.” </w:t>
      </w:r>
      <w:r>
        <w:rPr>
          <w:rFonts w:asciiTheme="majorHAnsi" w:hAnsiTheme="majorHAnsi" w:cstheme="majorHAnsi"/>
          <w:i/>
          <w:color w:val="000000" w:themeColor="text1"/>
          <w:sz w:val="21"/>
          <w:szCs w:val="21"/>
        </w:rPr>
        <w:t>American Journal of Public Health.</w:t>
      </w:r>
    </w:p>
    <w:p w14:paraId="67ED088A" w14:textId="71AB72F4" w:rsidR="00154D9D" w:rsidRPr="00350849" w:rsidRDefault="00154D9D" w:rsidP="001E07F4">
      <w:pPr>
        <w:pStyle w:val="ListParagraph"/>
        <w:numPr>
          <w:ilvl w:val="0"/>
          <w:numId w:val="8"/>
        </w:numPr>
        <w:rPr>
          <w:rFonts w:asciiTheme="majorHAnsi" w:hAnsiTheme="majorHAnsi" w:cstheme="majorHAnsi"/>
          <w:iCs/>
          <w:color w:val="000000" w:themeColor="text1"/>
          <w:sz w:val="21"/>
          <w:szCs w:val="21"/>
        </w:rPr>
      </w:pPr>
      <w:r>
        <w:rPr>
          <w:rFonts w:asciiTheme="majorHAnsi" w:hAnsiTheme="majorHAnsi" w:cstheme="majorHAnsi"/>
          <w:i/>
          <w:color w:val="000000" w:themeColor="text1"/>
          <w:sz w:val="21"/>
          <w:szCs w:val="21"/>
          <w:u w:val="single"/>
        </w:rPr>
        <w:t>In review:</w:t>
      </w:r>
      <w:r>
        <w:rPr>
          <w:rFonts w:asciiTheme="majorHAnsi" w:hAnsiTheme="majorHAnsi" w:cstheme="majorHAnsi"/>
          <w:i/>
          <w:color w:val="000000" w:themeColor="text1"/>
          <w:sz w:val="21"/>
          <w:szCs w:val="21"/>
        </w:rPr>
        <w:t xml:space="preserve"> </w:t>
      </w:r>
      <w:r>
        <w:rPr>
          <w:rFonts w:asciiTheme="majorHAnsi" w:hAnsiTheme="majorHAnsi" w:cstheme="majorHAnsi"/>
          <w:iCs/>
          <w:color w:val="000000" w:themeColor="text1"/>
          <w:sz w:val="21"/>
          <w:szCs w:val="21"/>
        </w:rPr>
        <w:t xml:space="preserve">Karsten </w:t>
      </w:r>
      <w:proofErr w:type="spellStart"/>
      <w:r>
        <w:rPr>
          <w:rFonts w:asciiTheme="majorHAnsi" w:hAnsiTheme="majorHAnsi" w:cstheme="majorHAnsi"/>
          <w:iCs/>
          <w:color w:val="000000" w:themeColor="text1"/>
          <w:sz w:val="21"/>
          <w:szCs w:val="21"/>
        </w:rPr>
        <w:t>Lunze</w:t>
      </w:r>
      <w:proofErr w:type="spellEnd"/>
      <w:r>
        <w:rPr>
          <w:rFonts w:asciiTheme="majorHAnsi" w:hAnsiTheme="majorHAnsi" w:cstheme="majorHAnsi"/>
          <w:iCs/>
          <w:color w:val="000000" w:themeColor="text1"/>
          <w:sz w:val="21"/>
          <w:szCs w:val="21"/>
        </w:rPr>
        <w:t>,</w:t>
      </w:r>
      <w:r w:rsidRPr="00FB0874">
        <w:rPr>
          <w:vertAlign w:val="superscript"/>
        </w:rPr>
        <w:sym w:font="Symbol" w:char="F0C5"/>
      </w:r>
      <w:r>
        <w:rPr>
          <w:rFonts w:asciiTheme="majorHAnsi" w:hAnsiTheme="majorHAnsi" w:cstheme="majorHAnsi"/>
          <w:iCs/>
          <w:color w:val="000000" w:themeColor="text1"/>
          <w:sz w:val="21"/>
          <w:szCs w:val="21"/>
        </w:rPr>
        <w:t xml:space="preserve"> </w:t>
      </w:r>
      <w:r w:rsidRPr="00154D9D">
        <w:rPr>
          <w:rFonts w:asciiTheme="majorHAnsi" w:hAnsiTheme="majorHAnsi" w:cstheme="majorHAnsi"/>
          <w:b/>
          <w:bCs/>
          <w:iCs/>
          <w:color w:val="000000" w:themeColor="text1"/>
          <w:sz w:val="21"/>
          <w:szCs w:val="21"/>
        </w:rPr>
        <w:t>Jennifer J. Carroll</w:t>
      </w:r>
      <w:r>
        <w:rPr>
          <w:rFonts w:asciiTheme="majorHAnsi" w:hAnsiTheme="majorHAnsi" w:cstheme="majorHAnsi"/>
          <w:iCs/>
          <w:color w:val="000000" w:themeColor="text1"/>
          <w:sz w:val="21"/>
          <w:szCs w:val="21"/>
        </w:rPr>
        <w:t>,</w:t>
      </w:r>
      <w:r w:rsidRPr="00FB0874">
        <w:rPr>
          <w:vertAlign w:val="superscript"/>
        </w:rPr>
        <w:sym w:font="Symbol" w:char="F0C5"/>
      </w:r>
      <w:r>
        <w:t xml:space="preserve"> </w:t>
      </w:r>
      <w:r w:rsidRPr="00154D9D">
        <w:rPr>
          <w:rFonts w:ascii="Calibri" w:hAnsi="Calibri" w:cs="Calibri"/>
          <w:sz w:val="21"/>
          <w:szCs w:val="21"/>
        </w:rPr>
        <w:t>Nishtha Ahuja</w:t>
      </w:r>
      <w:r>
        <w:rPr>
          <w:rFonts w:ascii="Calibri" w:hAnsi="Calibri" w:cs="Calibri"/>
          <w:sz w:val="21"/>
          <w:szCs w:val="21"/>
        </w:rPr>
        <w:t xml:space="preserve">, Marlene C. Lira, Judith I. Tsui, Alicia Ventura, Jonathan A. </w:t>
      </w:r>
      <w:proofErr w:type="spellStart"/>
      <w:r>
        <w:rPr>
          <w:rFonts w:ascii="Calibri" w:hAnsi="Calibri" w:cs="Calibri"/>
          <w:sz w:val="21"/>
          <w:szCs w:val="21"/>
        </w:rPr>
        <w:t>Colasanti</w:t>
      </w:r>
      <w:proofErr w:type="spellEnd"/>
      <w:r>
        <w:rPr>
          <w:rFonts w:ascii="Calibri" w:hAnsi="Calibri" w:cs="Calibri"/>
          <w:sz w:val="21"/>
          <w:szCs w:val="21"/>
        </w:rPr>
        <w:t xml:space="preserve">, Jane M. </w:t>
      </w:r>
      <w:proofErr w:type="spellStart"/>
      <w:r>
        <w:rPr>
          <w:rFonts w:ascii="Calibri" w:hAnsi="Calibri" w:cs="Calibri"/>
          <w:sz w:val="21"/>
          <w:szCs w:val="21"/>
        </w:rPr>
        <w:t>Liebschutz</w:t>
      </w:r>
      <w:proofErr w:type="spellEnd"/>
      <w:r>
        <w:rPr>
          <w:rFonts w:ascii="Calibri" w:hAnsi="Calibri" w:cs="Calibri"/>
          <w:sz w:val="21"/>
          <w:szCs w:val="21"/>
        </w:rPr>
        <w:t xml:space="preserve">, Carlos del Rio, Jeffrey J. </w:t>
      </w:r>
      <w:proofErr w:type="spellStart"/>
      <w:r>
        <w:rPr>
          <w:rFonts w:ascii="Calibri" w:hAnsi="Calibri" w:cs="Calibri"/>
          <w:sz w:val="21"/>
          <w:szCs w:val="21"/>
        </w:rPr>
        <w:t>Samet</w:t>
      </w:r>
      <w:proofErr w:type="spellEnd"/>
      <w:r>
        <w:rPr>
          <w:rFonts w:ascii="Calibri" w:hAnsi="Calibri" w:cs="Calibri"/>
          <w:sz w:val="21"/>
          <w:szCs w:val="21"/>
        </w:rPr>
        <w:t xml:space="preserve">. “People with HIV on </w:t>
      </w:r>
      <w:proofErr w:type="spellStart"/>
      <w:r>
        <w:rPr>
          <w:rFonts w:ascii="Calibri" w:hAnsi="Calibri" w:cs="Calibri"/>
          <w:sz w:val="21"/>
          <w:szCs w:val="21"/>
        </w:rPr>
        <w:t>chronig</w:t>
      </w:r>
      <w:proofErr w:type="spellEnd"/>
      <w:r>
        <w:rPr>
          <w:rFonts w:ascii="Calibri" w:hAnsi="Calibri" w:cs="Calibri"/>
          <w:sz w:val="21"/>
          <w:szCs w:val="21"/>
        </w:rPr>
        <w:t xml:space="preserve"> opioid therapy and their perspectives on opioid risk-reduction strategies.” </w:t>
      </w:r>
      <w:r>
        <w:rPr>
          <w:rFonts w:ascii="Calibri" w:hAnsi="Calibri" w:cs="Calibri"/>
          <w:i/>
          <w:iCs/>
          <w:sz w:val="21"/>
          <w:szCs w:val="21"/>
        </w:rPr>
        <w:t>Social Science &amp; Medicine – Mental Health.</w:t>
      </w:r>
      <w:r>
        <w:rPr>
          <w:rFonts w:asciiTheme="majorHAnsi" w:hAnsiTheme="majorHAnsi" w:cstheme="majorHAnsi"/>
          <w:iCs/>
          <w:color w:val="000000" w:themeColor="text1"/>
          <w:sz w:val="21"/>
          <w:szCs w:val="21"/>
        </w:rPr>
        <w:br/>
      </w:r>
      <w:r w:rsidRPr="00FB0874">
        <w:rPr>
          <w:vertAlign w:val="superscript"/>
        </w:rPr>
        <w:sym w:font="Symbol" w:char="F0C5"/>
      </w:r>
      <w:r w:rsidRPr="00FB0874">
        <w:rPr>
          <w:rFonts w:asciiTheme="majorHAnsi" w:hAnsiTheme="majorHAnsi" w:cstheme="majorHAnsi"/>
          <w:iCs/>
          <w:sz w:val="21"/>
          <w:szCs w:val="21"/>
        </w:rPr>
        <w:t>These individuals share first author position.</w:t>
      </w:r>
    </w:p>
    <w:p w14:paraId="2649A492" w14:textId="77777777" w:rsidR="00350849" w:rsidRDefault="00350849" w:rsidP="00350849">
      <w:pPr>
        <w:pStyle w:val="ListParagraph"/>
        <w:numPr>
          <w:ilvl w:val="0"/>
          <w:numId w:val="8"/>
        </w:numPr>
        <w:rPr>
          <w:rFonts w:asciiTheme="majorHAnsi" w:hAnsiTheme="majorHAnsi" w:cstheme="majorHAnsi"/>
          <w:iCs/>
          <w:color w:val="000000" w:themeColor="text1"/>
          <w:sz w:val="21"/>
          <w:szCs w:val="21"/>
        </w:rPr>
      </w:pPr>
      <w:r>
        <w:rPr>
          <w:rFonts w:asciiTheme="majorHAnsi" w:hAnsiTheme="majorHAnsi" w:cstheme="majorHAnsi"/>
          <w:i/>
          <w:color w:val="000000" w:themeColor="text1"/>
          <w:sz w:val="21"/>
          <w:szCs w:val="21"/>
          <w:u w:val="single"/>
        </w:rPr>
        <w:t>Revise and resubmit:</w:t>
      </w:r>
      <w:r>
        <w:rPr>
          <w:rFonts w:asciiTheme="majorHAnsi" w:hAnsiTheme="majorHAnsi" w:cstheme="majorHAnsi"/>
          <w:iCs/>
          <w:color w:val="000000" w:themeColor="text1"/>
          <w:sz w:val="21"/>
          <w:szCs w:val="21"/>
        </w:rPr>
        <w:t xml:space="preserve"> Emily R. Cummins, Alexander Y. Walley, </w:t>
      </w:r>
      <w:proofErr w:type="spellStart"/>
      <w:r>
        <w:rPr>
          <w:rFonts w:asciiTheme="majorHAnsi" w:hAnsiTheme="majorHAnsi" w:cstheme="majorHAnsi"/>
          <w:iCs/>
          <w:color w:val="000000" w:themeColor="text1"/>
          <w:sz w:val="21"/>
          <w:szCs w:val="21"/>
        </w:rPr>
        <w:t>Ziming</w:t>
      </w:r>
      <w:proofErr w:type="spellEnd"/>
      <w:r>
        <w:rPr>
          <w:rFonts w:asciiTheme="majorHAnsi" w:hAnsiTheme="majorHAnsi" w:cstheme="majorHAnsi"/>
          <w:iCs/>
          <w:color w:val="000000" w:themeColor="text1"/>
          <w:sz w:val="21"/>
          <w:szCs w:val="21"/>
        </w:rPr>
        <w:t xml:space="preserve"> Xuan, </w:t>
      </w:r>
      <w:proofErr w:type="spellStart"/>
      <w:r>
        <w:rPr>
          <w:rFonts w:asciiTheme="majorHAnsi" w:hAnsiTheme="majorHAnsi" w:cstheme="majorHAnsi"/>
          <w:iCs/>
          <w:color w:val="000000" w:themeColor="text1"/>
          <w:sz w:val="21"/>
          <w:szCs w:val="21"/>
        </w:rPr>
        <w:t>Shapei</w:t>
      </w:r>
      <w:proofErr w:type="spellEnd"/>
      <w:r>
        <w:rPr>
          <w:rFonts w:asciiTheme="majorHAnsi" w:hAnsiTheme="majorHAnsi" w:cstheme="majorHAnsi"/>
          <w:iCs/>
          <w:color w:val="000000" w:themeColor="text1"/>
          <w:sz w:val="21"/>
          <w:szCs w:val="21"/>
        </w:rPr>
        <w:t xml:space="preserve"> Yan, Samantha F. </w:t>
      </w:r>
      <w:proofErr w:type="spellStart"/>
      <w:r>
        <w:rPr>
          <w:rFonts w:asciiTheme="majorHAnsi" w:hAnsiTheme="majorHAnsi" w:cstheme="majorHAnsi"/>
          <w:iCs/>
          <w:color w:val="000000" w:themeColor="text1"/>
          <w:sz w:val="21"/>
          <w:szCs w:val="21"/>
        </w:rPr>
        <w:t>Shoenberger</w:t>
      </w:r>
      <w:proofErr w:type="spellEnd"/>
      <w:r>
        <w:rPr>
          <w:rFonts w:asciiTheme="majorHAnsi" w:hAnsiTheme="majorHAnsi" w:cstheme="majorHAnsi"/>
          <w:iCs/>
          <w:color w:val="000000" w:themeColor="text1"/>
          <w:sz w:val="21"/>
          <w:szCs w:val="21"/>
        </w:rPr>
        <w:t xml:space="preserve">, Scott W. Formica, Sarah M. Bagley, Leo </w:t>
      </w:r>
      <w:proofErr w:type="spellStart"/>
      <w:r>
        <w:rPr>
          <w:rFonts w:asciiTheme="majorHAnsi" w:hAnsiTheme="majorHAnsi" w:cstheme="majorHAnsi"/>
          <w:iCs/>
          <w:color w:val="000000" w:themeColor="text1"/>
          <w:sz w:val="21"/>
          <w:szCs w:val="21"/>
        </w:rPr>
        <w:t>Beletsky</w:t>
      </w:r>
      <w:proofErr w:type="spellEnd"/>
      <w:r>
        <w:rPr>
          <w:rFonts w:asciiTheme="majorHAnsi" w:hAnsiTheme="majorHAnsi" w:cstheme="majorHAnsi"/>
          <w:iCs/>
          <w:color w:val="000000" w:themeColor="text1"/>
          <w:sz w:val="21"/>
          <w:szCs w:val="21"/>
        </w:rPr>
        <w:t xml:space="preserve">, Traci C. Green, Audrey Lambert, </w:t>
      </w:r>
      <w:r>
        <w:rPr>
          <w:rFonts w:asciiTheme="majorHAnsi" w:hAnsiTheme="majorHAnsi" w:cstheme="majorHAnsi"/>
          <w:b/>
          <w:bCs/>
          <w:iCs/>
          <w:color w:val="000000" w:themeColor="text1"/>
          <w:sz w:val="21"/>
          <w:szCs w:val="21"/>
        </w:rPr>
        <w:t>Jennifer J. Carroll</w:t>
      </w:r>
      <w:r>
        <w:rPr>
          <w:rFonts w:asciiTheme="majorHAnsi" w:hAnsiTheme="majorHAnsi" w:cstheme="majorHAnsi"/>
          <w:iCs/>
          <w:color w:val="000000" w:themeColor="text1"/>
          <w:sz w:val="21"/>
          <w:szCs w:val="21"/>
        </w:rPr>
        <w:t xml:space="preserve">. “Use and Perceptions of Involuntary Civil Commitment Among Post-Overdose Outreach Staff in Massachusetts: A Mixed-Methods Study.” </w:t>
      </w:r>
      <w:r>
        <w:rPr>
          <w:rFonts w:asciiTheme="majorHAnsi" w:hAnsiTheme="majorHAnsi" w:cstheme="majorHAnsi"/>
          <w:i/>
          <w:color w:val="000000" w:themeColor="text1"/>
          <w:sz w:val="21"/>
          <w:szCs w:val="21"/>
        </w:rPr>
        <w:t>Addiction</w:t>
      </w:r>
      <w:r>
        <w:rPr>
          <w:rFonts w:asciiTheme="majorHAnsi" w:hAnsiTheme="majorHAnsi" w:cstheme="majorHAnsi"/>
          <w:iCs/>
          <w:color w:val="000000" w:themeColor="text1"/>
          <w:sz w:val="21"/>
          <w:szCs w:val="21"/>
        </w:rPr>
        <w:t xml:space="preserve">. </w:t>
      </w:r>
    </w:p>
    <w:p w14:paraId="499159CA" w14:textId="713A79E8" w:rsidR="00154D9D" w:rsidRPr="00154D9D" w:rsidRDefault="00154D9D" w:rsidP="00154D9D">
      <w:pPr>
        <w:pStyle w:val="ListParagraph"/>
        <w:numPr>
          <w:ilvl w:val="0"/>
          <w:numId w:val="8"/>
        </w:numPr>
        <w:rPr>
          <w:rFonts w:asciiTheme="majorHAnsi" w:hAnsiTheme="majorHAnsi" w:cstheme="majorHAnsi"/>
          <w:iCs/>
          <w:color w:val="000000" w:themeColor="text1"/>
          <w:sz w:val="21"/>
          <w:szCs w:val="21"/>
        </w:rPr>
      </w:pPr>
      <w:r>
        <w:rPr>
          <w:rFonts w:asciiTheme="majorHAnsi" w:hAnsiTheme="majorHAnsi" w:cstheme="majorHAnsi"/>
          <w:i/>
          <w:color w:val="000000" w:themeColor="text1"/>
          <w:sz w:val="21"/>
          <w:szCs w:val="21"/>
          <w:u w:val="single"/>
        </w:rPr>
        <w:t>In press</w:t>
      </w:r>
      <w:r>
        <w:rPr>
          <w:rFonts w:asciiTheme="majorHAnsi" w:hAnsiTheme="majorHAnsi" w:cstheme="majorHAnsi"/>
          <w:iCs/>
          <w:color w:val="000000" w:themeColor="text1"/>
          <w:sz w:val="21"/>
          <w:szCs w:val="21"/>
        </w:rPr>
        <w:t xml:space="preserve">: </w:t>
      </w:r>
      <w:r>
        <w:rPr>
          <w:rFonts w:asciiTheme="majorHAnsi" w:hAnsiTheme="majorHAnsi" w:cstheme="majorHAnsi"/>
          <w:b/>
          <w:bCs/>
          <w:iCs/>
          <w:color w:val="000000" w:themeColor="text1"/>
          <w:sz w:val="21"/>
          <w:szCs w:val="21"/>
        </w:rPr>
        <w:t>Jennifer J. Carroll</w:t>
      </w:r>
      <w:r>
        <w:rPr>
          <w:rFonts w:asciiTheme="majorHAnsi" w:hAnsiTheme="majorHAnsi" w:cstheme="majorHAnsi"/>
          <w:iCs/>
          <w:color w:val="000000" w:themeColor="text1"/>
          <w:sz w:val="21"/>
          <w:szCs w:val="21"/>
        </w:rPr>
        <w:t xml:space="preserve">, </w:t>
      </w:r>
      <w:proofErr w:type="spellStart"/>
      <w:r>
        <w:rPr>
          <w:rFonts w:asciiTheme="majorHAnsi" w:hAnsiTheme="majorHAnsi" w:cstheme="majorHAnsi"/>
          <w:iCs/>
          <w:color w:val="000000" w:themeColor="text1"/>
          <w:sz w:val="21"/>
          <w:szCs w:val="21"/>
        </w:rPr>
        <w:t>Nabarun</w:t>
      </w:r>
      <w:proofErr w:type="spellEnd"/>
      <w:r>
        <w:rPr>
          <w:rFonts w:asciiTheme="majorHAnsi" w:hAnsiTheme="majorHAnsi" w:cstheme="majorHAnsi"/>
          <w:iCs/>
          <w:color w:val="000000" w:themeColor="text1"/>
          <w:sz w:val="21"/>
          <w:szCs w:val="21"/>
        </w:rPr>
        <w:t xml:space="preserve"> Dasgupta, </w:t>
      </w:r>
      <w:proofErr w:type="spellStart"/>
      <w:r>
        <w:rPr>
          <w:rFonts w:asciiTheme="majorHAnsi" w:hAnsiTheme="majorHAnsi" w:cstheme="majorHAnsi"/>
          <w:iCs/>
          <w:color w:val="000000" w:themeColor="text1"/>
          <w:sz w:val="21"/>
          <w:szCs w:val="21"/>
        </w:rPr>
        <w:t>Bayla</w:t>
      </w:r>
      <w:proofErr w:type="spellEnd"/>
      <w:r>
        <w:rPr>
          <w:rFonts w:asciiTheme="majorHAnsi" w:hAnsiTheme="majorHAnsi" w:cstheme="majorHAnsi"/>
          <w:iCs/>
          <w:color w:val="000000" w:themeColor="text1"/>
          <w:sz w:val="21"/>
          <w:szCs w:val="21"/>
        </w:rPr>
        <w:t xml:space="preserve"> </w:t>
      </w:r>
      <w:proofErr w:type="spellStart"/>
      <w:r>
        <w:rPr>
          <w:rFonts w:asciiTheme="majorHAnsi" w:hAnsiTheme="majorHAnsi" w:cstheme="majorHAnsi"/>
          <w:iCs/>
          <w:color w:val="000000" w:themeColor="text1"/>
          <w:sz w:val="21"/>
          <w:szCs w:val="21"/>
        </w:rPr>
        <w:t>Ostrach</w:t>
      </w:r>
      <w:proofErr w:type="spellEnd"/>
      <w:r>
        <w:rPr>
          <w:rFonts w:asciiTheme="majorHAnsi" w:hAnsiTheme="majorHAnsi" w:cstheme="majorHAnsi"/>
          <w:iCs/>
          <w:color w:val="000000" w:themeColor="text1"/>
          <w:sz w:val="21"/>
          <w:szCs w:val="21"/>
        </w:rPr>
        <w:t xml:space="preserve">, </w:t>
      </w:r>
      <w:proofErr w:type="spellStart"/>
      <w:r>
        <w:rPr>
          <w:rFonts w:asciiTheme="majorHAnsi" w:hAnsiTheme="majorHAnsi" w:cstheme="majorHAnsi"/>
          <w:iCs/>
          <w:color w:val="000000" w:themeColor="text1"/>
          <w:sz w:val="21"/>
          <w:szCs w:val="21"/>
        </w:rPr>
        <w:t>Taleed</w:t>
      </w:r>
      <w:proofErr w:type="spellEnd"/>
      <w:r>
        <w:rPr>
          <w:rFonts w:asciiTheme="majorHAnsi" w:hAnsiTheme="majorHAnsi" w:cstheme="majorHAnsi"/>
          <w:iCs/>
          <w:color w:val="000000" w:themeColor="text1"/>
          <w:sz w:val="21"/>
          <w:szCs w:val="21"/>
        </w:rPr>
        <w:t xml:space="preserve"> El-</w:t>
      </w:r>
      <w:proofErr w:type="spellStart"/>
      <w:r>
        <w:rPr>
          <w:rFonts w:asciiTheme="majorHAnsi" w:hAnsiTheme="majorHAnsi" w:cstheme="majorHAnsi"/>
          <w:iCs/>
          <w:color w:val="000000" w:themeColor="text1"/>
          <w:sz w:val="21"/>
          <w:szCs w:val="21"/>
        </w:rPr>
        <w:t>Sabawi</w:t>
      </w:r>
      <w:proofErr w:type="spellEnd"/>
      <w:r>
        <w:rPr>
          <w:rFonts w:asciiTheme="majorHAnsi" w:hAnsiTheme="majorHAnsi" w:cstheme="majorHAnsi"/>
          <w:iCs/>
          <w:color w:val="000000" w:themeColor="text1"/>
          <w:sz w:val="21"/>
          <w:szCs w:val="21"/>
        </w:rPr>
        <w:t xml:space="preserve">, Sarah Dixon*, Brandon Morrissey*, Roxanne Saucier. “Evidence-based treatment for opioid use disorder is widely unavailable and often discouraged by providers of residential substance use services in North Carolina.” </w:t>
      </w:r>
      <w:r>
        <w:rPr>
          <w:rFonts w:asciiTheme="majorHAnsi" w:hAnsiTheme="majorHAnsi" w:cstheme="majorHAnsi"/>
          <w:i/>
          <w:color w:val="000000" w:themeColor="text1"/>
          <w:sz w:val="21"/>
          <w:szCs w:val="21"/>
        </w:rPr>
        <w:t>Journal of Substance Use and Addiction Treatment</w:t>
      </w:r>
      <w:r>
        <w:rPr>
          <w:rFonts w:asciiTheme="majorHAnsi" w:hAnsiTheme="majorHAnsi" w:cstheme="majorHAnsi"/>
          <w:iCs/>
          <w:color w:val="000000" w:themeColor="text1"/>
          <w:sz w:val="21"/>
          <w:szCs w:val="21"/>
        </w:rPr>
        <w:t xml:space="preserve">. </w:t>
      </w:r>
    </w:p>
    <w:p w14:paraId="628BF7F6" w14:textId="543DB81F" w:rsidR="00350849" w:rsidRPr="00697B3D" w:rsidRDefault="00350849" w:rsidP="00350849">
      <w:pPr>
        <w:pStyle w:val="ListParagraph"/>
        <w:numPr>
          <w:ilvl w:val="0"/>
          <w:numId w:val="8"/>
        </w:numPr>
        <w:rPr>
          <w:rFonts w:asciiTheme="majorHAnsi" w:hAnsiTheme="majorHAnsi" w:cstheme="majorHAnsi"/>
          <w:iCs/>
          <w:color w:val="000000" w:themeColor="text1"/>
          <w:sz w:val="21"/>
          <w:szCs w:val="21"/>
        </w:rPr>
      </w:pPr>
      <w:r>
        <w:rPr>
          <w:rFonts w:asciiTheme="majorHAnsi" w:hAnsiTheme="majorHAnsi" w:cstheme="majorHAnsi"/>
          <w:iCs/>
          <w:color w:val="000000" w:themeColor="text1"/>
          <w:sz w:val="21"/>
          <w:szCs w:val="21"/>
        </w:rPr>
        <w:t xml:space="preserve">Bethany Hedden-Clayton*, </w:t>
      </w:r>
      <w:proofErr w:type="spellStart"/>
      <w:r>
        <w:rPr>
          <w:rFonts w:asciiTheme="majorHAnsi" w:hAnsiTheme="majorHAnsi" w:cstheme="majorHAnsi"/>
          <w:iCs/>
          <w:color w:val="000000" w:themeColor="text1"/>
          <w:sz w:val="21"/>
          <w:szCs w:val="21"/>
        </w:rPr>
        <w:t>Jes</w:t>
      </w:r>
      <w:proofErr w:type="spellEnd"/>
      <w:r>
        <w:rPr>
          <w:rFonts w:asciiTheme="majorHAnsi" w:hAnsiTheme="majorHAnsi" w:cstheme="majorHAnsi"/>
          <w:iCs/>
          <w:color w:val="000000" w:themeColor="text1"/>
          <w:sz w:val="21"/>
          <w:szCs w:val="21"/>
        </w:rPr>
        <w:t xml:space="preserve"> Cochrane, </w:t>
      </w:r>
      <w:r w:rsidRPr="001E07F4">
        <w:rPr>
          <w:rFonts w:asciiTheme="majorHAnsi" w:hAnsiTheme="majorHAnsi" w:cstheme="majorHAnsi"/>
          <w:b/>
          <w:bCs/>
          <w:iCs/>
          <w:color w:val="000000" w:themeColor="text1"/>
          <w:sz w:val="21"/>
          <w:szCs w:val="21"/>
        </w:rPr>
        <w:t>Jennifer J. Carroll</w:t>
      </w:r>
      <w:r>
        <w:rPr>
          <w:rFonts w:asciiTheme="majorHAnsi" w:hAnsiTheme="majorHAnsi" w:cstheme="majorHAnsi"/>
          <w:iCs/>
          <w:color w:val="000000" w:themeColor="text1"/>
          <w:sz w:val="21"/>
          <w:szCs w:val="21"/>
        </w:rPr>
        <w:t xml:space="preserve">, Alex H. </w:t>
      </w:r>
      <w:proofErr w:type="spellStart"/>
      <w:r>
        <w:rPr>
          <w:rFonts w:asciiTheme="majorHAnsi" w:hAnsiTheme="majorHAnsi" w:cstheme="majorHAnsi"/>
          <w:iCs/>
          <w:color w:val="000000" w:themeColor="text1"/>
          <w:sz w:val="21"/>
          <w:szCs w:val="21"/>
        </w:rPr>
        <w:t>Kral</w:t>
      </w:r>
      <w:proofErr w:type="spellEnd"/>
      <w:r>
        <w:rPr>
          <w:rFonts w:asciiTheme="majorHAnsi" w:hAnsiTheme="majorHAnsi" w:cstheme="majorHAnsi"/>
          <w:iCs/>
          <w:color w:val="000000" w:themeColor="text1"/>
          <w:sz w:val="21"/>
          <w:szCs w:val="21"/>
        </w:rPr>
        <w:t xml:space="preserve">, Grant Victor, Erin Comartin, Bradley Ray. “‘If everyone knew about this, how many lives could we save?’: Recognizing drug suppliers’ role in reducing </w:t>
      </w:r>
      <w:r>
        <w:rPr>
          <w:rFonts w:asciiTheme="majorHAnsi" w:hAnsiTheme="majorHAnsi" w:cstheme="majorHAnsi"/>
          <w:iCs/>
          <w:color w:val="000000" w:themeColor="text1"/>
          <w:sz w:val="21"/>
          <w:szCs w:val="21"/>
        </w:rPr>
        <w:lastRenderedPageBreak/>
        <w:t xml:space="preserve">overdose risk.” </w:t>
      </w:r>
      <w:r>
        <w:rPr>
          <w:rFonts w:asciiTheme="majorHAnsi" w:hAnsiTheme="majorHAnsi" w:cstheme="majorHAnsi"/>
          <w:i/>
          <w:color w:val="000000" w:themeColor="text1"/>
          <w:sz w:val="21"/>
          <w:szCs w:val="21"/>
        </w:rPr>
        <w:t>Drug and Alcohol Dependence 12</w:t>
      </w:r>
      <w:r>
        <w:rPr>
          <w:rFonts w:asciiTheme="majorHAnsi" w:hAnsiTheme="majorHAnsi" w:cstheme="majorHAnsi"/>
          <w:iCs/>
          <w:color w:val="000000" w:themeColor="text1"/>
          <w:sz w:val="21"/>
          <w:szCs w:val="21"/>
        </w:rPr>
        <w:t xml:space="preserve">: 100250. 2024. </w:t>
      </w:r>
      <w:r w:rsidRPr="00350849">
        <w:rPr>
          <w:rFonts w:asciiTheme="majorHAnsi" w:hAnsiTheme="majorHAnsi" w:cstheme="majorHAnsi"/>
          <w:iCs/>
          <w:color w:val="000000" w:themeColor="text1"/>
          <w:sz w:val="21"/>
          <w:szCs w:val="21"/>
        </w:rPr>
        <w:t>https://www.sciencedirect.com/science/article/pii/S2772724624000349</w:t>
      </w:r>
    </w:p>
    <w:p w14:paraId="452AFFF9" w14:textId="2E963A0C" w:rsidR="00662E3A" w:rsidRPr="00662E3A" w:rsidRDefault="00662E3A" w:rsidP="00662E3A">
      <w:pPr>
        <w:pStyle w:val="ListParagraph"/>
        <w:numPr>
          <w:ilvl w:val="0"/>
          <w:numId w:val="8"/>
        </w:numPr>
        <w:rPr>
          <w:rFonts w:asciiTheme="majorHAnsi" w:hAnsiTheme="majorHAnsi" w:cstheme="majorHAnsi"/>
          <w:iCs/>
          <w:color w:val="000000" w:themeColor="text1"/>
          <w:sz w:val="21"/>
          <w:szCs w:val="21"/>
        </w:rPr>
      </w:pPr>
      <w:r w:rsidRPr="00662E3A">
        <w:rPr>
          <w:rFonts w:asciiTheme="majorHAnsi" w:hAnsiTheme="majorHAnsi" w:cstheme="majorHAnsi"/>
          <w:iCs/>
          <w:color w:val="000000" w:themeColor="text1"/>
          <w:sz w:val="21"/>
          <w:szCs w:val="21"/>
        </w:rPr>
        <w:t>Samantha F</w:t>
      </w:r>
      <w:r>
        <w:rPr>
          <w:rFonts w:asciiTheme="majorHAnsi" w:hAnsiTheme="majorHAnsi" w:cstheme="majorHAnsi"/>
          <w:iCs/>
          <w:color w:val="000000" w:themeColor="text1"/>
          <w:sz w:val="21"/>
          <w:szCs w:val="21"/>
        </w:rPr>
        <w:t>.</w:t>
      </w:r>
      <w:r w:rsidRPr="00662E3A">
        <w:rPr>
          <w:rFonts w:asciiTheme="majorHAnsi" w:hAnsiTheme="majorHAnsi" w:cstheme="majorHAnsi"/>
          <w:iCs/>
          <w:color w:val="000000" w:themeColor="text1"/>
          <w:sz w:val="21"/>
          <w:szCs w:val="21"/>
        </w:rPr>
        <w:t xml:space="preserve"> </w:t>
      </w:r>
      <w:proofErr w:type="spellStart"/>
      <w:r w:rsidRPr="00662E3A">
        <w:rPr>
          <w:rFonts w:asciiTheme="majorHAnsi" w:hAnsiTheme="majorHAnsi" w:cstheme="majorHAnsi"/>
          <w:iCs/>
          <w:color w:val="000000" w:themeColor="text1"/>
          <w:sz w:val="21"/>
          <w:szCs w:val="21"/>
        </w:rPr>
        <w:t>Schoenberger</w:t>
      </w:r>
      <w:proofErr w:type="spellEnd"/>
      <w:r w:rsidRPr="00662E3A">
        <w:rPr>
          <w:rFonts w:asciiTheme="majorHAnsi" w:hAnsiTheme="majorHAnsi" w:cstheme="majorHAnsi"/>
          <w:iCs/>
          <w:color w:val="000000" w:themeColor="text1"/>
          <w:sz w:val="21"/>
          <w:szCs w:val="21"/>
        </w:rPr>
        <w:t>, Emily R</w:t>
      </w:r>
      <w:r>
        <w:rPr>
          <w:rFonts w:asciiTheme="majorHAnsi" w:hAnsiTheme="majorHAnsi" w:cstheme="majorHAnsi"/>
          <w:iCs/>
          <w:color w:val="000000" w:themeColor="text1"/>
          <w:sz w:val="21"/>
          <w:szCs w:val="21"/>
        </w:rPr>
        <w:t>.</w:t>
      </w:r>
      <w:r w:rsidRPr="00662E3A">
        <w:rPr>
          <w:rFonts w:asciiTheme="majorHAnsi" w:hAnsiTheme="majorHAnsi" w:cstheme="majorHAnsi"/>
          <w:iCs/>
          <w:color w:val="000000" w:themeColor="text1"/>
          <w:sz w:val="21"/>
          <w:szCs w:val="21"/>
        </w:rPr>
        <w:t xml:space="preserve"> Cummins, </w:t>
      </w:r>
      <w:r w:rsidRPr="00DD7F11">
        <w:rPr>
          <w:rFonts w:asciiTheme="majorHAnsi" w:hAnsiTheme="majorHAnsi" w:cstheme="majorHAnsi"/>
          <w:b/>
          <w:bCs/>
          <w:iCs/>
          <w:color w:val="000000" w:themeColor="text1"/>
          <w:sz w:val="21"/>
          <w:szCs w:val="21"/>
        </w:rPr>
        <w:t>Jennifer J. Carroll</w:t>
      </w:r>
      <w:r w:rsidRPr="00662E3A">
        <w:rPr>
          <w:rFonts w:asciiTheme="majorHAnsi" w:hAnsiTheme="majorHAnsi" w:cstheme="majorHAnsi"/>
          <w:iCs/>
          <w:color w:val="000000" w:themeColor="text1"/>
          <w:sz w:val="21"/>
          <w:szCs w:val="21"/>
        </w:rPr>
        <w:t xml:space="preserve">, </w:t>
      </w:r>
      <w:proofErr w:type="spellStart"/>
      <w:r w:rsidRPr="00662E3A">
        <w:rPr>
          <w:rFonts w:asciiTheme="majorHAnsi" w:hAnsiTheme="majorHAnsi" w:cstheme="majorHAnsi"/>
          <w:iCs/>
          <w:color w:val="000000" w:themeColor="text1"/>
          <w:sz w:val="21"/>
          <w:szCs w:val="21"/>
        </w:rPr>
        <w:t>Shapei</w:t>
      </w:r>
      <w:proofErr w:type="spellEnd"/>
      <w:r w:rsidRPr="00662E3A">
        <w:rPr>
          <w:rFonts w:asciiTheme="majorHAnsi" w:hAnsiTheme="majorHAnsi" w:cstheme="majorHAnsi"/>
          <w:iCs/>
          <w:color w:val="000000" w:themeColor="text1"/>
          <w:sz w:val="21"/>
          <w:szCs w:val="21"/>
        </w:rPr>
        <w:t xml:space="preserve"> Yan, Audrey Lambert, Sarah M. Bagley, </w:t>
      </w:r>
      <w:proofErr w:type="spellStart"/>
      <w:r w:rsidRPr="00662E3A">
        <w:rPr>
          <w:rFonts w:asciiTheme="majorHAnsi" w:hAnsiTheme="majorHAnsi" w:cstheme="majorHAnsi"/>
          <w:iCs/>
          <w:color w:val="000000" w:themeColor="text1"/>
          <w:sz w:val="21"/>
          <w:szCs w:val="21"/>
        </w:rPr>
        <w:t>Ziming</w:t>
      </w:r>
      <w:proofErr w:type="spellEnd"/>
      <w:r w:rsidRPr="00662E3A">
        <w:rPr>
          <w:rFonts w:asciiTheme="majorHAnsi" w:hAnsiTheme="majorHAnsi" w:cstheme="majorHAnsi"/>
          <w:iCs/>
          <w:color w:val="000000" w:themeColor="text1"/>
          <w:sz w:val="21"/>
          <w:szCs w:val="21"/>
        </w:rPr>
        <w:t xml:space="preserve"> Xuan, Traci C</w:t>
      </w:r>
      <w:r>
        <w:rPr>
          <w:rFonts w:asciiTheme="majorHAnsi" w:hAnsiTheme="majorHAnsi" w:cstheme="majorHAnsi"/>
          <w:iCs/>
          <w:color w:val="000000" w:themeColor="text1"/>
          <w:sz w:val="21"/>
          <w:szCs w:val="21"/>
        </w:rPr>
        <w:t>.</w:t>
      </w:r>
      <w:r w:rsidRPr="00662E3A">
        <w:rPr>
          <w:rFonts w:asciiTheme="majorHAnsi" w:hAnsiTheme="majorHAnsi" w:cstheme="majorHAnsi"/>
          <w:iCs/>
          <w:color w:val="000000" w:themeColor="text1"/>
          <w:sz w:val="21"/>
          <w:szCs w:val="21"/>
        </w:rPr>
        <w:t xml:space="preserve"> Green, Franklin Cook, Amy M</w:t>
      </w:r>
      <w:r>
        <w:rPr>
          <w:rFonts w:asciiTheme="majorHAnsi" w:hAnsiTheme="majorHAnsi" w:cstheme="majorHAnsi"/>
          <w:iCs/>
          <w:color w:val="000000" w:themeColor="text1"/>
          <w:sz w:val="21"/>
          <w:szCs w:val="21"/>
        </w:rPr>
        <w:t>.</w:t>
      </w:r>
      <w:r w:rsidRPr="00662E3A">
        <w:rPr>
          <w:rFonts w:asciiTheme="majorHAnsi" w:hAnsiTheme="majorHAnsi" w:cstheme="majorHAnsi"/>
          <w:iCs/>
          <w:color w:val="000000" w:themeColor="text1"/>
          <w:sz w:val="21"/>
          <w:szCs w:val="21"/>
        </w:rPr>
        <w:t xml:space="preserve"> Yule,</w:t>
      </w:r>
      <w:r>
        <w:rPr>
          <w:rFonts w:asciiTheme="majorHAnsi" w:hAnsiTheme="majorHAnsi" w:cstheme="majorHAnsi"/>
          <w:iCs/>
          <w:color w:val="000000" w:themeColor="text1"/>
          <w:sz w:val="21"/>
          <w:szCs w:val="21"/>
        </w:rPr>
        <w:t xml:space="preserve"> </w:t>
      </w:r>
      <w:r w:rsidRPr="00662E3A">
        <w:rPr>
          <w:rFonts w:asciiTheme="majorHAnsi" w:hAnsiTheme="majorHAnsi" w:cstheme="majorHAnsi"/>
          <w:iCs/>
          <w:color w:val="000000" w:themeColor="text1"/>
          <w:sz w:val="21"/>
          <w:szCs w:val="21"/>
        </w:rPr>
        <w:t>Alexander Y. Walley, Scott W</w:t>
      </w:r>
      <w:r>
        <w:rPr>
          <w:rFonts w:asciiTheme="majorHAnsi" w:hAnsiTheme="majorHAnsi" w:cstheme="majorHAnsi"/>
          <w:iCs/>
          <w:color w:val="000000" w:themeColor="text1"/>
          <w:sz w:val="21"/>
          <w:szCs w:val="21"/>
        </w:rPr>
        <w:t>.</w:t>
      </w:r>
      <w:r w:rsidRPr="00662E3A">
        <w:rPr>
          <w:rFonts w:asciiTheme="majorHAnsi" w:hAnsiTheme="majorHAnsi" w:cstheme="majorHAnsi"/>
          <w:iCs/>
          <w:color w:val="000000" w:themeColor="text1"/>
          <w:sz w:val="21"/>
          <w:szCs w:val="21"/>
        </w:rPr>
        <w:t xml:space="preserve"> Formica</w:t>
      </w:r>
      <w:r>
        <w:rPr>
          <w:rFonts w:asciiTheme="majorHAnsi" w:hAnsiTheme="majorHAnsi" w:cstheme="majorHAnsi"/>
          <w:iCs/>
          <w:color w:val="000000" w:themeColor="text1"/>
          <w:sz w:val="21"/>
          <w:szCs w:val="21"/>
        </w:rPr>
        <w:t>.</w:t>
      </w:r>
      <w:r w:rsidRPr="00662E3A">
        <w:rPr>
          <w:rFonts w:asciiTheme="majorHAnsi" w:hAnsiTheme="majorHAnsi" w:cstheme="majorHAnsi"/>
          <w:iCs/>
          <w:color w:val="000000" w:themeColor="text1"/>
          <w:sz w:val="21"/>
          <w:szCs w:val="21"/>
        </w:rPr>
        <w:t xml:space="preserve"> “‘Wanna cry this out </w:t>
      </w:r>
      <w:proofErr w:type="gramStart"/>
      <w:r w:rsidRPr="00662E3A">
        <w:rPr>
          <w:rFonts w:asciiTheme="majorHAnsi" w:hAnsiTheme="majorHAnsi" w:cstheme="majorHAnsi"/>
          <w:iCs/>
          <w:color w:val="000000" w:themeColor="text1"/>
          <w:sz w:val="21"/>
          <w:szCs w:val="21"/>
        </w:rPr>
        <w:t>real</w:t>
      </w:r>
      <w:proofErr w:type="gramEnd"/>
      <w:r w:rsidRPr="00662E3A">
        <w:rPr>
          <w:rFonts w:asciiTheme="majorHAnsi" w:hAnsiTheme="majorHAnsi" w:cstheme="majorHAnsi"/>
          <w:iCs/>
          <w:color w:val="000000" w:themeColor="text1"/>
          <w:sz w:val="21"/>
          <w:szCs w:val="21"/>
        </w:rPr>
        <w:t xml:space="preserve"> quick?’: An examination of secondary</w:t>
      </w:r>
      <w:r>
        <w:rPr>
          <w:rFonts w:asciiTheme="majorHAnsi" w:hAnsiTheme="majorHAnsi" w:cstheme="majorHAnsi"/>
          <w:iCs/>
          <w:color w:val="000000" w:themeColor="text1"/>
          <w:sz w:val="21"/>
          <w:szCs w:val="21"/>
        </w:rPr>
        <w:t xml:space="preserve"> </w:t>
      </w:r>
      <w:r w:rsidRPr="00662E3A">
        <w:rPr>
          <w:rFonts w:asciiTheme="majorHAnsi" w:hAnsiTheme="majorHAnsi" w:cstheme="majorHAnsi"/>
          <w:iCs/>
          <w:color w:val="000000" w:themeColor="text1"/>
          <w:sz w:val="21"/>
          <w:szCs w:val="21"/>
        </w:rPr>
        <w:t>traumatic stress risk and resilience among post-overdose outreach staff in Massachusetts.”</w:t>
      </w:r>
      <w:r>
        <w:rPr>
          <w:rFonts w:asciiTheme="majorHAnsi" w:hAnsiTheme="majorHAnsi" w:cstheme="majorHAnsi"/>
          <w:iCs/>
          <w:color w:val="000000" w:themeColor="text1"/>
          <w:sz w:val="21"/>
          <w:szCs w:val="21"/>
        </w:rPr>
        <w:t xml:space="preserve"> </w:t>
      </w:r>
      <w:r>
        <w:rPr>
          <w:rFonts w:asciiTheme="majorHAnsi" w:hAnsiTheme="majorHAnsi" w:cstheme="majorHAnsi"/>
          <w:i/>
          <w:color w:val="000000" w:themeColor="text1"/>
          <w:sz w:val="21"/>
          <w:szCs w:val="21"/>
        </w:rPr>
        <w:t>Harm Reduction Journal</w:t>
      </w:r>
      <w:r w:rsidR="00350849">
        <w:rPr>
          <w:rFonts w:asciiTheme="majorHAnsi" w:hAnsiTheme="majorHAnsi" w:cstheme="majorHAnsi"/>
          <w:i/>
          <w:color w:val="000000" w:themeColor="text1"/>
          <w:sz w:val="21"/>
          <w:szCs w:val="21"/>
        </w:rPr>
        <w:t xml:space="preserve"> 21</w:t>
      </w:r>
      <w:r w:rsidR="00350849">
        <w:rPr>
          <w:rFonts w:asciiTheme="majorHAnsi" w:hAnsiTheme="majorHAnsi" w:cstheme="majorHAnsi"/>
          <w:iCs/>
          <w:color w:val="000000" w:themeColor="text1"/>
          <w:sz w:val="21"/>
          <w:szCs w:val="21"/>
        </w:rPr>
        <w:t xml:space="preserve">(66). 2024. </w:t>
      </w:r>
      <w:r w:rsidR="00350849" w:rsidRPr="00350849">
        <w:rPr>
          <w:rFonts w:asciiTheme="majorHAnsi" w:hAnsiTheme="majorHAnsi" w:cstheme="majorHAnsi"/>
          <w:iCs/>
          <w:color w:val="000000" w:themeColor="text1"/>
          <w:sz w:val="21"/>
          <w:szCs w:val="21"/>
        </w:rPr>
        <w:t>https://harmreductionjournal.biomedcentral.com/articles/10.1186/s12954-024-00975-2</w:t>
      </w:r>
    </w:p>
    <w:p w14:paraId="24B2F4DB" w14:textId="125E4287" w:rsidR="00525EC0" w:rsidRPr="00EB2191" w:rsidRDefault="00525EC0" w:rsidP="005654DA">
      <w:pPr>
        <w:pStyle w:val="ListParagraph"/>
        <w:numPr>
          <w:ilvl w:val="0"/>
          <w:numId w:val="8"/>
        </w:numPr>
        <w:rPr>
          <w:rFonts w:asciiTheme="majorHAnsi" w:hAnsiTheme="majorHAnsi" w:cstheme="majorHAnsi"/>
          <w:i/>
          <w:color w:val="000000" w:themeColor="text1"/>
          <w:sz w:val="21"/>
          <w:szCs w:val="21"/>
        </w:rPr>
      </w:pPr>
      <w:r w:rsidRPr="009A555F">
        <w:rPr>
          <w:rFonts w:ascii="Calibri" w:hAnsi="Calibri" w:cs="Calibri"/>
          <w:iCs/>
          <w:sz w:val="21"/>
          <w:szCs w:val="21"/>
        </w:rPr>
        <w:t xml:space="preserve">Brandon Morrissey*, </w:t>
      </w:r>
      <w:proofErr w:type="spellStart"/>
      <w:r w:rsidRPr="009A555F">
        <w:rPr>
          <w:rFonts w:ascii="Calibri" w:hAnsi="Calibri" w:cs="Calibri"/>
          <w:iCs/>
          <w:sz w:val="21"/>
          <w:szCs w:val="21"/>
        </w:rPr>
        <w:t>Taleed</w:t>
      </w:r>
      <w:proofErr w:type="spellEnd"/>
      <w:r w:rsidRPr="009A555F">
        <w:rPr>
          <w:rFonts w:ascii="Calibri" w:hAnsi="Calibri" w:cs="Calibri"/>
          <w:iCs/>
          <w:sz w:val="21"/>
          <w:szCs w:val="21"/>
        </w:rPr>
        <w:t xml:space="preserve"> </w:t>
      </w:r>
      <w:r w:rsidRPr="005654DA">
        <w:rPr>
          <w:rFonts w:asciiTheme="majorHAnsi" w:hAnsiTheme="majorHAnsi" w:cstheme="majorHAnsi"/>
          <w:iCs/>
          <w:sz w:val="21"/>
          <w:szCs w:val="21"/>
        </w:rPr>
        <w:t>El-</w:t>
      </w:r>
      <w:proofErr w:type="spellStart"/>
      <w:r w:rsidRPr="005654DA">
        <w:rPr>
          <w:rFonts w:asciiTheme="majorHAnsi" w:hAnsiTheme="majorHAnsi" w:cstheme="majorHAnsi"/>
          <w:iCs/>
          <w:sz w:val="21"/>
          <w:szCs w:val="21"/>
        </w:rPr>
        <w:t>Sabawi</w:t>
      </w:r>
      <w:proofErr w:type="spellEnd"/>
      <w:r w:rsidRPr="005654DA">
        <w:rPr>
          <w:rFonts w:asciiTheme="majorHAnsi" w:hAnsiTheme="majorHAnsi" w:cstheme="majorHAnsi"/>
          <w:iCs/>
          <w:sz w:val="21"/>
          <w:szCs w:val="21"/>
        </w:rPr>
        <w:t xml:space="preserve">, </w:t>
      </w:r>
      <w:r w:rsidRPr="005654DA">
        <w:rPr>
          <w:rFonts w:asciiTheme="majorHAnsi" w:hAnsiTheme="majorHAnsi" w:cstheme="majorHAnsi"/>
          <w:b/>
          <w:bCs/>
          <w:iCs/>
          <w:sz w:val="21"/>
          <w:szCs w:val="21"/>
        </w:rPr>
        <w:t xml:space="preserve">Jennifer J. Carroll. </w:t>
      </w:r>
      <w:r w:rsidRPr="005654DA">
        <w:rPr>
          <w:rFonts w:asciiTheme="majorHAnsi" w:hAnsiTheme="majorHAnsi" w:cstheme="majorHAnsi"/>
          <w:iCs/>
          <w:sz w:val="21"/>
          <w:szCs w:val="21"/>
        </w:rPr>
        <w:t>“Prosecuting Overdose: An Exploratory Study of Prosecutorial Motivations for Drug Induced Homicide Prosecutions in North Carolina.</w:t>
      </w:r>
      <w:r w:rsidR="009E1125">
        <w:rPr>
          <w:rFonts w:asciiTheme="majorHAnsi" w:hAnsiTheme="majorHAnsi" w:cstheme="majorHAnsi"/>
          <w:iCs/>
          <w:sz w:val="21"/>
          <w:szCs w:val="21"/>
        </w:rPr>
        <w:t>”</w:t>
      </w:r>
      <w:r w:rsidRPr="005654DA">
        <w:rPr>
          <w:rFonts w:asciiTheme="majorHAnsi" w:hAnsiTheme="majorHAnsi" w:cstheme="majorHAnsi"/>
          <w:iCs/>
          <w:sz w:val="21"/>
          <w:szCs w:val="21"/>
        </w:rPr>
        <w:t xml:space="preserve"> </w:t>
      </w:r>
      <w:r w:rsidR="009E24D5">
        <w:rPr>
          <w:rFonts w:asciiTheme="majorHAnsi" w:hAnsiTheme="majorHAnsi" w:cstheme="majorHAnsi"/>
          <w:i/>
          <w:sz w:val="21"/>
          <w:szCs w:val="21"/>
        </w:rPr>
        <w:t>International Journal of Drug Policy</w:t>
      </w:r>
      <w:r w:rsidR="00D743D8">
        <w:rPr>
          <w:rFonts w:asciiTheme="majorHAnsi" w:hAnsiTheme="majorHAnsi" w:cstheme="majorHAnsi"/>
          <w:i/>
          <w:sz w:val="21"/>
          <w:szCs w:val="21"/>
        </w:rPr>
        <w:t xml:space="preserve">. </w:t>
      </w:r>
      <w:r w:rsidR="00D743D8">
        <w:rPr>
          <w:rFonts w:asciiTheme="majorHAnsi" w:hAnsiTheme="majorHAnsi" w:cstheme="majorHAnsi"/>
          <w:iCs/>
          <w:sz w:val="21"/>
          <w:szCs w:val="21"/>
        </w:rPr>
        <w:t xml:space="preserve">2024. Online ahead of </w:t>
      </w:r>
      <w:r w:rsidR="00D743D8" w:rsidRPr="00EB2191">
        <w:rPr>
          <w:rFonts w:asciiTheme="majorHAnsi" w:hAnsiTheme="majorHAnsi" w:cstheme="majorHAnsi"/>
          <w:iCs/>
          <w:sz w:val="21"/>
          <w:szCs w:val="21"/>
        </w:rPr>
        <w:t>print.</w:t>
      </w:r>
      <w:r w:rsidR="00D743D8" w:rsidRPr="00EB2191">
        <w:rPr>
          <w:sz w:val="21"/>
          <w:szCs w:val="21"/>
        </w:rPr>
        <w:t xml:space="preserve"> </w:t>
      </w:r>
      <w:r w:rsidR="00D743D8" w:rsidRPr="00EB2191">
        <w:rPr>
          <w:rFonts w:asciiTheme="majorHAnsi" w:hAnsiTheme="majorHAnsi" w:cstheme="majorHAnsi"/>
          <w:iCs/>
          <w:sz w:val="21"/>
          <w:szCs w:val="21"/>
        </w:rPr>
        <w:t>https://www.sciencedirect.com/science/article/pii/S095539592400029X</w:t>
      </w:r>
    </w:p>
    <w:p w14:paraId="63B83895" w14:textId="5B563AD6" w:rsidR="002D4748" w:rsidRPr="00EB2191" w:rsidRDefault="002D4748" w:rsidP="005654DA">
      <w:pPr>
        <w:pStyle w:val="ListParagraph"/>
        <w:numPr>
          <w:ilvl w:val="0"/>
          <w:numId w:val="8"/>
        </w:numPr>
        <w:rPr>
          <w:rFonts w:asciiTheme="majorHAnsi" w:hAnsiTheme="majorHAnsi" w:cstheme="majorHAnsi"/>
          <w:i/>
          <w:color w:val="000000" w:themeColor="text1"/>
          <w:sz w:val="21"/>
          <w:szCs w:val="21"/>
        </w:rPr>
      </w:pPr>
      <w:r w:rsidRPr="00EB2191">
        <w:rPr>
          <w:rFonts w:ascii="Calibri" w:hAnsi="Calibri" w:cs="Calibri"/>
          <w:b/>
          <w:bCs/>
          <w:iCs/>
          <w:color w:val="000000" w:themeColor="text1"/>
          <w:sz w:val="21"/>
          <w:szCs w:val="21"/>
        </w:rPr>
        <w:t>Jennifer J. Carroll</w:t>
      </w:r>
      <w:r w:rsidRPr="00EB2191">
        <w:rPr>
          <w:rFonts w:ascii="Calibri" w:hAnsi="Calibri" w:cs="Calibri"/>
          <w:iCs/>
          <w:color w:val="000000" w:themeColor="text1"/>
          <w:sz w:val="21"/>
          <w:szCs w:val="21"/>
        </w:rPr>
        <w:t>. “</w:t>
      </w:r>
      <w:r w:rsidRPr="00EB2191">
        <w:rPr>
          <w:rFonts w:ascii="Calibri" w:hAnsi="Calibri" w:cs="Calibri"/>
          <w:color w:val="000000" w:themeColor="text1"/>
          <w:sz w:val="21"/>
          <w:szCs w:val="21"/>
          <w:shd w:val="clear" w:color="auto" w:fill="FFFFFF"/>
        </w:rPr>
        <w:t xml:space="preserve">Xylazine-associated wounds and related health concerns among people who use drugs: Reports from front-line health workers in 7 U.S. </w:t>
      </w:r>
      <w:r w:rsidRPr="00EB2191">
        <w:rPr>
          <w:rFonts w:asciiTheme="majorHAnsi" w:hAnsiTheme="majorHAnsi" w:cstheme="majorHAnsi"/>
          <w:color w:val="000000" w:themeColor="text1"/>
          <w:sz w:val="21"/>
          <w:szCs w:val="21"/>
          <w:shd w:val="clear" w:color="auto" w:fill="FFFFFF"/>
        </w:rPr>
        <w:t xml:space="preserve">states.” </w:t>
      </w:r>
      <w:r w:rsidRPr="00EB2191">
        <w:rPr>
          <w:rFonts w:asciiTheme="majorHAnsi" w:hAnsiTheme="majorHAnsi" w:cstheme="majorHAnsi"/>
          <w:i/>
          <w:iCs/>
          <w:color w:val="000000" w:themeColor="text1"/>
          <w:sz w:val="21"/>
          <w:szCs w:val="21"/>
          <w:shd w:val="clear" w:color="auto" w:fill="FFFFFF"/>
        </w:rPr>
        <w:t>Substance Abuse Journal</w:t>
      </w:r>
      <w:r w:rsidR="00FE68B4">
        <w:rPr>
          <w:rFonts w:asciiTheme="majorHAnsi" w:hAnsiTheme="majorHAnsi" w:cstheme="majorHAnsi"/>
          <w:i/>
          <w:iCs/>
          <w:color w:val="000000" w:themeColor="text1"/>
          <w:sz w:val="21"/>
          <w:szCs w:val="21"/>
          <w:shd w:val="clear" w:color="auto" w:fill="FFFFFF"/>
        </w:rPr>
        <w:t xml:space="preserve"> (45)</w:t>
      </w:r>
      <w:r w:rsidR="00FE68B4">
        <w:rPr>
          <w:rFonts w:asciiTheme="majorHAnsi" w:hAnsiTheme="majorHAnsi" w:cstheme="majorHAnsi"/>
          <w:color w:val="000000" w:themeColor="text1"/>
          <w:sz w:val="21"/>
          <w:szCs w:val="21"/>
          <w:shd w:val="clear" w:color="auto" w:fill="FFFFFF"/>
        </w:rPr>
        <w:t>2</w:t>
      </w:r>
      <w:r w:rsidRPr="00EB2191">
        <w:rPr>
          <w:rFonts w:asciiTheme="majorHAnsi" w:hAnsiTheme="majorHAnsi" w:cstheme="majorHAnsi"/>
          <w:i/>
          <w:iCs/>
          <w:color w:val="000000" w:themeColor="text1"/>
          <w:sz w:val="21"/>
          <w:szCs w:val="21"/>
          <w:shd w:val="clear" w:color="auto" w:fill="FFFFFF"/>
        </w:rPr>
        <w:t>.</w:t>
      </w:r>
      <w:r w:rsidR="000046A2" w:rsidRPr="00EB2191">
        <w:rPr>
          <w:rFonts w:asciiTheme="majorHAnsi" w:hAnsiTheme="majorHAnsi" w:cstheme="majorHAnsi"/>
          <w:i/>
          <w:iCs/>
          <w:color w:val="000000" w:themeColor="text1"/>
          <w:sz w:val="21"/>
          <w:szCs w:val="21"/>
          <w:shd w:val="clear" w:color="auto" w:fill="FFFFFF"/>
        </w:rPr>
        <w:t xml:space="preserve"> </w:t>
      </w:r>
      <w:r w:rsidR="000046A2" w:rsidRPr="00EB2191">
        <w:rPr>
          <w:rFonts w:asciiTheme="majorHAnsi" w:hAnsiTheme="majorHAnsi" w:cstheme="majorHAnsi"/>
          <w:color w:val="000000" w:themeColor="text1"/>
          <w:sz w:val="21"/>
          <w:szCs w:val="21"/>
          <w:shd w:val="clear" w:color="auto" w:fill="FFFFFF"/>
        </w:rPr>
        <w:t>202</w:t>
      </w:r>
      <w:r w:rsidR="00662E3A">
        <w:rPr>
          <w:rFonts w:asciiTheme="majorHAnsi" w:hAnsiTheme="majorHAnsi" w:cstheme="majorHAnsi"/>
          <w:color w:val="000000" w:themeColor="text1"/>
          <w:sz w:val="21"/>
          <w:szCs w:val="21"/>
          <w:shd w:val="clear" w:color="auto" w:fill="FFFFFF"/>
        </w:rPr>
        <w:t>4</w:t>
      </w:r>
      <w:r w:rsidR="000046A2" w:rsidRPr="00EB2191">
        <w:rPr>
          <w:rFonts w:asciiTheme="majorHAnsi" w:hAnsiTheme="majorHAnsi" w:cstheme="majorHAnsi"/>
          <w:color w:val="000000" w:themeColor="text1"/>
          <w:sz w:val="21"/>
          <w:szCs w:val="21"/>
          <w:shd w:val="clear" w:color="auto" w:fill="FFFFFF"/>
        </w:rPr>
        <w:t xml:space="preserve">. </w:t>
      </w:r>
      <w:r w:rsidR="00FE68B4" w:rsidRPr="00FE68B4">
        <w:rPr>
          <w:rFonts w:asciiTheme="majorHAnsi" w:hAnsiTheme="majorHAnsi" w:cstheme="majorHAnsi"/>
          <w:color w:val="000000" w:themeColor="text1"/>
          <w:sz w:val="21"/>
          <w:szCs w:val="21"/>
          <w:shd w:val="clear" w:color="auto" w:fill="FFFFFF"/>
        </w:rPr>
        <w:t>https://journals.sagepub.com/doi/10.1177/29767342231214472</w:t>
      </w:r>
    </w:p>
    <w:p w14:paraId="37A9573C" w14:textId="5ECD6E54" w:rsidR="00EB2191" w:rsidRPr="00EB2191" w:rsidRDefault="00EB2191" w:rsidP="00FB0874">
      <w:pPr>
        <w:pStyle w:val="ListParagraph"/>
        <w:numPr>
          <w:ilvl w:val="0"/>
          <w:numId w:val="8"/>
        </w:numPr>
        <w:rPr>
          <w:rFonts w:asciiTheme="majorHAnsi" w:hAnsiTheme="majorHAnsi" w:cstheme="majorHAnsi"/>
          <w:iCs/>
          <w:color w:val="000000" w:themeColor="text1"/>
          <w:sz w:val="21"/>
          <w:szCs w:val="21"/>
        </w:rPr>
      </w:pPr>
      <w:r w:rsidRPr="00EB2191">
        <w:rPr>
          <w:rStyle w:val="given-name"/>
          <w:rFonts w:asciiTheme="majorHAnsi" w:hAnsiTheme="majorHAnsi" w:cstheme="majorHAnsi"/>
          <w:sz w:val="21"/>
          <w:szCs w:val="21"/>
        </w:rPr>
        <w:t>Corinne A.</w:t>
      </w:r>
      <w:r w:rsidRPr="00EB2191">
        <w:rPr>
          <w:rStyle w:val="react-xocs-alternative-link"/>
          <w:rFonts w:asciiTheme="majorHAnsi" w:hAnsiTheme="majorHAnsi" w:cstheme="majorHAnsi"/>
          <w:sz w:val="21"/>
          <w:szCs w:val="21"/>
        </w:rPr>
        <w:t> </w:t>
      </w:r>
      <w:proofErr w:type="spellStart"/>
      <w:r w:rsidRPr="00EB2191">
        <w:rPr>
          <w:rStyle w:val="text"/>
          <w:rFonts w:asciiTheme="majorHAnsi" w:hAnsiTheme="majorHAnsi" w:cstheme="majorHAnsi"/>
          <w:sz w:val="21"/>
          <w:szCs w:val="21"/>
        </w:rPr>
        <w:t>Beaugard</w:t>
      </w:r>
      <w:proofErr w:type="spellEnd"/>
      <w:r w:rsidR="00350849">
        <w:rPr>
          <w:rStyle w:val="text"/>
          <w:rFonts w:asciiTheme="majorHAnsi" w:hAnsiTheme="majorHAnsi" w:cstheme="majorHAnsi"/>
          <w:sz w:val="21"/>
          <w:szCs w:val="21"/>
        </w:rPr>
        <w:t>*</w:t>
      </w:r>
      <w:r w:rsidRPr="00EB2191">
        <w:rPr>
          <w:rFonts w:asciiTheme="majorHAnsi" w:hAnsiTheme="majorHAnsi" w:cstheme="majorHAnsi"/>
          <w:color w:val="1F1F1F"/>
          <w:sz w:val="21"/>
          <w:szCs w:val="21"/>
        </w:rPr>
        <w:t>, </w:t>
      </w:r>
      <w:r w:rsidRPr="00EB2191">
        <w:rPr>
          <w:rStyle w:val="given-name"/>
          <w:rFonts w:asciiTheme="majorHAnsi" w:hAnsiTheme="majorHAnsi" w:cstheme="majorHAnsi"/>
          <w:sz w:val="21"/>
          <w:szCs w:val="21"/>
        </w:rPr>
        <w:t>Scott W.</w:t>
      </w:r>
      <w:r w:rsidRPr="00EB2191">
        <w:rPr>
          <w:rStyle w:val="react-xocs-alternative-link"/>
          <w:rFonts w:asciiTheme="majorHAnsi" w:hAnsiTheme="majorHAnsi" w:cstheme="majorHAnsi"/>
          <w:sz w:val="21"/>
          <w:szCs w:val="21"/>
        </w:rPr>
        <w:t> </w:t>
      </w:r>
      <w:r w:rsidRPr="00EB2191">
        <w:rPr>
          <w:rStyle w:val="text"/>
          <w:rFonts w:asciiTheme="majorHAnsi" w:hAnsiTheme="majorHAnsi" w:cstheme="majorHAnsi"/>
          <w:sz w:val="21"/>
          <w:szCs w:val="21"/>
        </w:rPr>
        <w:t>Formica</w:t>
      </w:r>
      <w:r w:rsidRPr="00EB2191">
        <w:rPr>
          <w:rFonts w:asciiTheme="majorHAnsi" w:hAnsiTheme="majorHAnsi" w:cstheme="majorHAnsi"/>
          <w:color w:val="1F1F1F"/>
          <w:sz w:val="21"/>
          <w:szCs w:val="21"/>
        </w:rPr>
        <w:t>, </w:t>
      </w:r>
      <w:r w:rsidRPr="00EB2191">
        <w:rPr>
          <w:rStyle w:val="given-name"/>
          <w:rFonts w:asciiTheme="majorHAnsi" w:hAnsiTheme="majorHAnsi" w:cstheme="majorHAnsi"/>
          <w:sz w:val="21"/>
          <w:szCs w:val="21"/>
        </w:rPr>
        <w:t>Emily R.</w:t>
      </w:r>
      <w:r w:rsidRPr="00EB2191">
        <w:rPr>
          <w:rStyle w:val="react-xocs-alternative-link"/>
          <w:rFonts w:asciiTheme="majorHAnsi" w:hAnsiTheme="majorHAnsi" w:cstheme="majorHAnsi"/>
          <w:sz w:val="21"/>
          <w:szCs w:val="21"/>
        </w:rPr>
        <w:t> </w:t>
      </w:r>
      <w:r w:rsidRPr="00EB2191">
        <w:rPr>
          <w:rStyle w:val="text"/>
          <w:rFonts w:asciiTheme="majorHAnsi" w:hAnsiTheme="majorHAnsi" w:cstheme="majorHAnsi"/>
          <w:sz w:val="21"/>
          <w:szCs w:val="21"/>
        </w:rPr>
        <w:t>Cummins</w:t>
      </w:r>
      <w:r w:rsidRPr="00EB2191">
        <w:rPr>
          <w:rFonts w:asciiTheme="majorHAnsi" w:hAnsiTheme="majorHAnsi" w:cstheme="majorHAnsi"/>
          <w:color w:val="1F1F1F"/>
          <w:sz w:val="21"/>
          <w:szCs w:val="21"/>
        </w:rPr>
        <w:t>, </w:t>
      </w:r>
      <w:r w:rsidRPr="00EB2191">
        <w:rPr>
          <w:rStyle w:val="given-name"/>
          <w:rFonts w:asciiTheme="majorHAnsi" w:hAnsiTheme="majorHAnsi" w:cstheme="majorHAnsi"/>
          <w:sz w:val="21"/>
          <w:szCs w:val="21"/>
        </w:rPr>
        <w:t>Sarah M.</w:t>
      </w:r>
      <w:r w:rsidRPr="00EB2191">
        <w:rPr>
          <w:rStyle w:val="react-xocs-alternative-link"/>
          <w:rFonts w:asciiTheme="majorHAnsi" w:hAnsiTheme="majorHAnsi" w:cstheme="majorHAnsi"/>
          <w:sz w:val="21"/>
          <w:szCs w:val="21"/>
        </w:rPr>
        <w:t> </w:t>
      </w:r>
      <w:r w:rsidRPr="00EB2191">
        <w:rPr>
          <w:rStyle w:val="text"/>
          <w:rFonts w:asciiTheme="majorHAnsi" w:hAnsiTheme="majorHAnsi" w:cstheme="majorHAnsi"/>
          <w:sz w:val="21"/>
          <w:szCs w:val="21"/>
        </w:rPr>
        <w:t>Bagley</w:t>
      </w:r>
      <w:r w:rsidRPr="00EB2191">
        <w:rPr>
          <w:rFonts w:asciiTheme="majorHAnsi" w:hAnsiTheme="majorHAnsi" w:cstheme="majorHAnsi"/>
          <w:color w:val="1F1F1F"/>
          <w:sz w:val="21"/>
          <w:szCs w:val="21"/>
        </w:rPr>
        <w:t>, </w:t>
      </w:r>
      <w:r w:rsidRPr="00EB2191">
        <w:rPr>
          <w:rStyle w:val="given-name"/>
          <w:rFonts w:asciiTheme="majorHAnsi" w:hAnsiTheme="majorHAnsi" w:cstheme="majorHAnsi"/>
          <w:sz w:val="21"/>
          <w:szCs w:val="21"/>
        </w:rPr>
        <w:t>Leo</w:t>
      </w:r>
      <w:r w:rsidRPr="00EB2191">
        <w:rPr>
          <w:rStyle w:val="react-xocs-alternative-link"/>
          <w:rFonts w:asciiTheme="majorHAnsi" w:hAnsiTheme="majorHAnsi" w:cstheme="majorHAnsi"/>
          <w:sz w:val="21"/>
          <w:szCs w:val="21"/>
        </w:rPr>
        <w:t> </w:t>
      </w:r>
      <w:proofErr w:type="spellStart"/>
      <w:r w:rsidRPr="00EB2191">
        <w:rPr>
          <w:rStyle w:val="text"/>
          <w:rFonts w:asciiTheme="majorHAnsi" w:hAnsiTheme="majorHAnsi" w:cstheme="majorHAnsi"/>
          <w:sz w:val="21"/>
          <w:szCs w:val="21"/>
        </w:rPr>
        <w:t>Beletsky</w:t>
      </w:r>
      <w:proofErr w:type="spellEnd"/>
      <w:r w:rsidRPr="00EB2191">
        <w:rPr>
          <w:rFonts w:asciiTheme="majorHAnsi" w:hAnsiTheme="majorHAnsi" w:cstheme="majorHAnsi"/>
          <w:color w:val="1F1F1F"/>
          <w:sz w:val="21"/>
          <w:szCs w:val="21"/>
        </w:rPr>
        <w:t>, </w:t>
      </w:r>
      <w:r w:rsidRPr="00EB2191">
        <w:rPr>
          <w:rStyle w:val="given-name"/>
          <w:rFonts w:asciiTheme="majorHAnsi" w:hAnsiTheme="majorHAnsi" w:cstheme="majorHAnsi"/>
          <w:sz w:val="21"/>
          <w:szCs w:val="21"/>
        </w:rPr>
        <w:t>Traci C.</w:t>
      </w:r>
      <w:r w:rsidRPr="00EB2191">
        <w:rPr>
          <w:rStyle w:val="react-xocs-alternative-link"/>
          <w:rFonts w:asciiTheme="majorHAnsi" w:hAnsiTheme="majorHAnsi" w:cstheme="majorHAnsi"/>
          <w:sz w:val="21"/>
          <w:szCs w:val="21"/>
        </w:rPr>
        <w:t> </w:t>
      </w:r>
      <w:r w:rsidRPr="00EB2191">
        <w:rPr>
          <w:rStyle w:val="text"/>
          <w:rFonts w:asciiTheme="majorHAnsi" w:hAnsiTheme="majorHAnsi" w:cstheme="majorHAnsi"/>
          <w:sz w:val="21"/>
          <w:szCs w:val="21"/>
        </w:rPr>
        <w:t>Green</w:t>
      </w:r>
      <w:r w:rsidRPr="00EB2191">
        <w:rPr>
          <w:rFonts w:asciiTheme="majorHAnsi" w:hAnsiTheme="majorHAnsi" w:cstheme="majorHAnsi"/>
          <w:color w:val="1F1F1F"/>
          <w:sz w:val="21"/>
          <w:szCs w:val="21"/>
        </w:rPr>
        <w:t>, </w:t>
      </w:r>
      <w:r w:rsidRPr="00EB2191">
        <w:rPr>
          <w:rStyle w:val="given-name"/>
          <w:rFonts w:asciiTheme="majorHAnsi" w:hAnsiTheme="majorHAnsi" w:cstheme="majorHAnsi"/>
          <w:sz w:val="21"/>
          <w:szCs w:val="21"/>
        </w:rPr>
        <w:t>Stephen P.</w:t>
      </w:r>
      <w:r w:rsidRPr="00EB2191">
        <w:rPr>
          <w:rStyle w:val="react-xocs-alternative-link"/>
          <w:rFonts w:asciiTheme="majorHAnsi" w:hAnsiTheme="majorHAnsi" w:cstheme="majorHAnsi"/>
          <w:sz w:val="21"/>
          <w:szCs w:val="21"/>
        </w:rPr>
        <w:t> </w:t>
      </w:r>
      <w:r w:rsidRPr="00EB2191">
        <w:rPr>
          <w:rStyle w:val="text"/>
          <w:rFonts w:asciiTheme="majorHAnsi" w:hAnsiTheme="majorHAnsi" w:cstheme="majorHAnsi"/>
          <w:sz w:val="21"/>
          <w:szCs w:val="21"/>
        </w:rPr>
        <w:t>Murray</w:t>
      </w:r>
      <w:r w:rsidRPr="00EB2191">
        <w:rPr>
          <w:rFonts w:asciiTheme="majorHAnsi" w:hAnsiTheme="majorHAnsi" w:cstheme="majorHAnsi"/>
          <w:color w:val="1F1F1F"/>
          <w:sz w:val="21"/>
          <w:szCs w:val="21"/>
        </w:rPr>
        <w:t>, </w:t>
      </w:r>
      <w:proofErr w:type="spellStart"/>
      <w:r w:rsidRPr="00EB2191">
        <w:rPr>
          <w:rStyle w:val="given-name"/>
          <w:rFonts w:asciiTheme="majorHAnsi" w:hAnsiTheme="majorHAnsi" w:cstheme="majorHAnsi"/>
          <w:sz w:val="21"/>
          <w:szCs w:val="21"/>
        </w:rPr>
        <w:t>Shapei</w:t>
      </w:r>
      <w:proofErr w:type="spellEnd"/>
      <w:r w:rsidRPr="00EB2191">
        <w:rPr>
          <w:rStyle w:val="react-xocs-alternative-link"/>
          <w:rFonts w:asciiTheme="majorHAnsi" w:hAnsiTheme="majorHAnsi" w:cstheme="majorHAnsi"/>
          <w:sz w:val="21"/>
          <w:szCs w:val="21"/>
        </w:rPr>
        <w:t> </w:t>
      </w:r>
      <w:r w:rsidRPr="00EB2191">
        <w:rPr>
          <w:rStyle w:val="text"/>
          <w:rFonts w:asciiTheme="majorHAnsi" w:hAnsiTheme="majorHAnsi" w:cstheme="majorHAnsi"/>
          <w:sz w:val="21"/>
          <w:szCs w:val="21"/>
        </w:rPr>
        <w:t>Yan</w:t>
      </w:r>
      <w:r w:rsidRPr="00EB2191">
        <w:rPr>
          <w:rFonts w:asciiTheme="majorHAnsi" w:hAnsiTheme="majorHAnsi" w:cstheme="majorHAnsi"/>
          <w:color w:val="1F1F1F"/>
          <w:sz w:val="21"/>
          <w:szCs w:val="21"/>
        </w:rPr>
        <w:t>, </w:t>
      </w:r>
      <w:proofErr w:type="spellStart"/>
      <w:r w:rsidRPr="00EB2191">
        <w:rPr>
          <w:rStyle w:val="given-name"/>
          <w:rFonts w:asciiTheme="majorHAnsi" w:hAnsiTheme="majorHAnsi" w:cstheme="majorHAnsi"/>
          <w:sz w:val="21"/>
          <w:szCs w:val="21"/>
        </w:rPr>
        <w:t>Ziming</w:t>
      </w:r>
      <w:proofErr w:type="spellEnd"/>
      <w:r w:rsidRPr="00EB2191">
        <w:rPr>
          <w:rStyle w:val="react-xocs-alternative-link"/>
          <w:rFonts w:asciiTheme="majorHAnsi" w:hAnsiTheme="majorHAnsi" w:cstheme="majorHAnsi"/>
          <w:sz w:val="21"/>
          <w:szCs w:val="21"/>
        </w:rPr>
        <w:t> </w:t>
      </w:r>
      <w:r w:rsidRPr="00EB2191">
        <w:rPr>
          <w:rStyle w:val="text"/>
          <w:rFonts w:asciiTheme="majorHAnsi" w:hAnsiTheme="majorHAnsi" w:cstheme="majorHAnsi"/>
          <w:sz w:val="21"/>
          <w:szCs w:val="21"/>
        </w:rPr>
        <w:t>Xuan</w:t>
      </w:r>
      <w:r w:rsidRPr="00EB2191">
        <w:rPr>
          <w:rFonts w:asciiTheme="majorHAnsi" w:hAnsiTheme="majorHAnsi" w:cstheme="majorHAnsi"/>
          <w:color w:val="1F1F1F"/>
          <w:sz w:val="21"/>
          <w:szCs w:val="21"/>
        </w:rPr>
        <w:t>, </w:t>
      </w:r>
      <w:r w:rsidRPr="00EB2191">
        <w:rPr>
          <w:rStyle w:val="given-name"/>
          <w:rFonts w:asciiTheme="majorHAnsi" w:hAnsiTheme="majorHAnsi" w:cstheme="majorHAnsi"/>
          <w:sz w:val="21"/>
          <w:szCs w:val="21"/>
        </w:rPr>
        <w:t>Alexander Y.</w:t>
      </w:r>
      <w:r w:rsidRPr="00EB2191">
        <w:rPr>
          <w:rStyle w:val="react-xocs-alternative-link"/>
          <w:rFonts w:asciiTheme="majorHAnsi" w:hAnsiTheme="majorHAnsi" w:cstheme="majorHAnsi"/>
          <w:sz w:val="21"/>
          <w:szCs w:val="21"/>
        </w:rPr>
        <w:t> </w:t>
      </w:r>
      <w:r w:rsidRPr="00EB2191">
        <w:rPr>
          <w:rStyle w:val="text"/>
          <w:rFonts w:asciiTheme="majorHAnsi" w:hAnsiTheme="majorHAnsi" w:cstheme="majorHAnsi"/>
          <w:sz w:val="21"/>
          <w:szCs w:val="21"/>
        </w:rPr>
        <w:t>Walley</w:t>
      </w:r>
      <w:r w:rsidRPr="00EB2191">
        <w:rPr>
          <w:rFonts w:asciiTheme="majorHAnsi" w:hAnsiTheme="majorHAnsi" w:cstheme="majorHAnsi"/>
          <w:color w:val="1F1F1F"/>
          <w:sz w:val="21"/>
          <w:szCs w:val="21"/>
        </w:rPr>
        <w:t>, </w:t>
      </w:r>
      <w:r w:rsidRPr="00EB2191">
        <w:rPr>
          <w:rStyle w:val="given-name"/>
          <w:rFonts w:asciiTheme="majorHAnsi" w:hAnsiTheme="majorHAnsi" w:cstheme="majorHAnsi"/>
          <w:b/>
          <w:bCs/>
          <w:sz w:val="21"/>
          <w:szCs w:val="21"/>
        </w:rPr>
        <w:t>Jennifer J.</w:t>
      </w:r>
      <w:r w:rsidRPr="00EB2191">
        <w:rPr>
          <w:rStyle w:val="react-xocs-alternative-link"/>
          <w:rFonts w:asciiTheme="majorHAnsi" w:hAnsiTheme="majorHAnsi" w:cstheme="majorHAnsi"/>
          <w:b/>
          <w:bCs/>
          <w:sz w:val="21"/>
          <w:szCs w:val="21"/>
        </w:rPr>
        <w:t> </w:t>
      </w:r>
      <w:r w:rsidRPr="00EB2191">
        <w:rPr>
          <w:rStyle w:val="text"/>
          <w:rFonts w:asciiTheme="majorHAnsi" w:hAnsiTheme="majorHAnsi" w:cstheme="majorHAnsi"/>
          <w:b/>
          <w:bCs/>
          <w:sz w:val="21"/>
          <w:szCs w:val="21"/>
        </w:rPr>
        <w:t>Carroll</w:t>
      </w:r>
      <w:r>
        <w:rPr>
          <w:rStyle w:val="text"/>
          <w:rFonts w:asciiTheme="majorHAnsi" w:hAnsiTheme="majorHAnsi" w:cstheme="majorHAnsi"/>
          <w:sz w:val="21"/>
          <w:szCs w:val="21"/>
        </w:rPr>
        <w:t xml:space="preserve">. “Privacy and confidentiality in Massachusetts’ post-overdose outreach programs: Mixed method analysis of outreach staff surveys and interviews.” </w:t>
      </w:r>
      <w:r>
        <w:rPr>
          <w:rStyle w:val="text"/>
          <w:rFonts w:asciiTheme="majorHAnsi" w:hAnsiTheme="majorHAnsi" w:cstheme="majorHAnsi"/>
          <w:i/>
          <w:iCs/>
          <w:sz w:val="21"/>
          <w:szCs w:val="21"/>
        </w:rPr>
        <w:t>International Journal of Drug Policy 124</w:t>
      </w:r>
      <w:r>
        <w:rPr>
          <w:rStyle w:val="text"/>
          <w:rFonts w:asciiTheme="majorHAnsi" w:hAnsiTheme="majorHAnsi" w:cstheme="majorHAnsi"/>
          <w:sz w:val="21"/>
          <w:szCs w:val="21"/>
        </w:rPr>
        <w:t xml:space="preserve">: 104310. </w:t>
      </w:r>
      <w:r w:rsidR="009E729D">
        <w:rPr>
          <w:rStyle w:val="text"/>
          <w:rFonts w:asciiTheme="majorHAnsi" w:hAnsiTheme="majorHAnsi" w:cstheme="majorHAnsi"/>
          <w:sz w:val="21"/>
          <w:szCs w:val="21"/>
        </w:rPr>
        <w:t xml:space="preserve">2023. </w:t>
      </w:r>
      <w:r w:rsidRPr="00EB2191">
        <w:rPr>
          <w:rStyle w:val="text"/>
          <w:rFonts w:asciiTheme="majorHAnsi" w:hAnsiTheme="majorHAnsi" w:cstheme="majorHAnsi"/>
          <w:sz w:val="21"/>
          <w:szCs w:val="21"/>
        </w:rPr>
        <w:t>https://www.sciencedirect.com/science/article/abs/pii/S0955395923003572</w:t>
      </w:r>
    </w:p>
    <w:p w14:paraId="66668568" w14:textId="6D3F7CF3" w:rsidR="00FB0874" w:rsidRPr="00EB2191" w:rsidRDefault="00FB0874" w:rsidP="00FB0874">
      <w:pPr>
        <w:pStyle w:val="ListParagraph"/>
        <w:numPr>
          <w:ilvl w:val="0"/>
          <w:numId w:val="8"/>
        </w:numPr>
        <w:rPr>
          <w:rFonts w:asciiTheme="majorHAnsi" w:hAnsiTheme="majorHAnsi" w:cstheme="majorHAnsi"/>
          <w:iCs/>
          <w:color w:val="000000" w:themeColor="text1"/>
          <w:sz w:val="21"/>
          <w:szCs w:val="21"/>
        </w:rPr>
      </w:pPr>
      <w:r w:rsidRPr="00EB2191">
        <w:rPr>
          <w:rFonts w:asciiTheme="majorHAnsi" w:hAnsiTheme="majorHAnsi" w:cstheme="majorHAnsi"/>
          <w:b/>
          <w:bCs/>
          <w:iCs/>
          <w:sz w:val="21"/>
          <w:szCs w:val="21"/>
        </w:rPr>
        <w:t>Jennifer J. Carroll</w:t>
      </w:r>
      <w:r w:rsidRPr="00EB2191">
        <w:rPr>
          <w:rFonts w:asciiTheme="majorHAnsi" w:hAnsiTheme="majorHAnsi" w:cstheme="majorHAnsi"/>
          <w:iCs/>
          <w:sz w:val="21"/>
          <w:szCs w:val="21"/>
        </w:rPr>
        <w:t xml:space="preserve">, </w:t>
      </w:r>
      <w:proofErr w:type="spellStart"/>
      <w:r w:rsidRPr="00EB2191">
        <w:rPr>
          <w:rFonts w:asciiTheme="majorHAnsi" w:hAnsiTheme="majorHAnsi" w:cstheme="majorHAnsi"/>
          <w:iCs/>
          <w:sz w:val="21"/>
          <w:szCs w:val="21"/>
        </w:rPr>
        <w:t>Bayla</w:t>
      </w:r>
      <w:proofErr w:type="spellEnd"/>
      <w:r w:rsidRPr="00EB2191">
        <w:rPr>
          <w:rFonts w:asciiTheme="majorHAnsi" w:hAnsiTheme="majorHAnsi" w:cstheme="majorHAnsi"/>
          <w:iCs/>
          <w:sz w:val="21"/>
          <w:szCs w:val="21"/>
        </w:rPr>
        <w:t xml:space="preserve"> </w:t>
      </w:r>
      <w:proofErr w:type="spellStart"/>
      <w:r w:rsidRPr="00EB2191">
        <w:rPr>
          <w:rFonts w:asciiTheme="majorHAnsi" w:hAnsiTheme="majorHAnsi" w:cstheme="majorHAnsi"/>
          <w:iCs/>
          <w:sz w:val="21"/>
          <w:szCs w:val="21"/>
        </w:rPr>
        <w:t>Ostrach</w:t>
      </w:r>
      <w:proofErr w:type="spellEnd"/>
      <w:r w:rsidRPr="00EB2191">
        <w:rPr>
          <w:rFonts w:asciiTheme="majorHAnsi" w:hAnsiTheme="majorHAnsi" w:cstheme="majorHAnsi"/>
          <w:iCs/>
          <w:sz w:val="21"/>
          <w:szCs w:val="21"/>
        </w:rPr>
        <w:t xml:space="preserve">, </w:t>
      </w:r>
      <w:proofErr w:type="spellStart"/>
      <w:r w:rsidRPr="00EB2191">
        <w:rPr>
          <w:rFonts w:asciiTheme="majorHAnsi" w:hAnsiTheme="majorHAnsi" w:cstheme="majorHAnsi"/>
          <w:iCs/>
          <w:sz w:val="21"/>
          <w:szCs w:val="21"/>
        </w:rPr>
        <w:t>Taleed</w:t>
      </w:r>
      <w:proofErr w:type="spellEnd"/>
      <w:r w:rsidRPr="00EB2191">
        <w:rPr>
          <w:rFonts w:asciiTheme="majorHAnsi" w:hAnsiTheme="majorHAnsi" w:cstheme="majorHAnsi"/>
          <w:iCs/>
          <w:sz w:val="21"/>
          <w:szCs w:val="21"/>
        </w:rPr>
        <w:t xml:space="preserve"> El-</w:t>
      </w:r>
      <w:proofErr w:type="spellStart"/>
      <w:r w:rsidRPr="00EB2191">
        <w:rPr>
          <w:rFonts w:asciiTheme="majorHAnsi" w:hAnsiTheme="majorHAnsi" w:cstheme="majorHAnsi"/>
          <w:iCs/>
          <w:sz w:val="21"/>
          <w:szCs w:val="21"/>
        </w:rPr>
        <w:t>Sabawi</w:t>
      </w:r>
      <w:proofErr w:type="spellEnd"/>
      <w:r w:rsidRPr="00EB2191">
        <w:rPr>
          <w:rFonts w:asciiTheme="majorHAnsi" w:hAnsiTheme="majorHAnsi" w:cstheme="majorHAnsi"/>
          <w:iCs/>
          <w:sz w:val="21"/>
          <w:szCs w:val="21"/>
        </w:rPr>
        <w:t xml:space="preserve">. “Health Inequities Among People Who Use Drugs in a Post-Dobbs America: The Case for Syndemic Analysis.” </w:t>
      </w:r>
      <w:r w:rsidRPr="00EB2191">
        <w:rPr>
          <w:rFonts w:asciiTheme="majorHAnsi" w:hAnsiTheme="majorHAnsi" w:cstheme="majorHAnsi"/>
          <w:i/>
          <w:sz w:val="21"/>
          <w:szCs w:val="21"/>
        </w:rPr>
        <w:t>Journal of Law, Medicine, and Ethics</w:t>
      </w:r>
      <w:r w:rsidR="009E24D5" w:rsidRPr="00EB2191">
        <w:rPr>
          <w:rFonts w:asciiTheme="majorHAnsi" w:hAnsiTheme="majorHAnsi" w:cstheme="majorHAnsi"/>
          <w:i/>
          <w:sz w:val="21"/>
          <w:szCs w:val="21"/>
        </w:rPr>
        <w:t xml:space="preserve"> 51</w:t>
      </w:r>
      <w:r w:rsidR="009E24D5" w:rsidRPr="00EB2191">
        <w:rPr>
          <w:rFonts w:asciiTheme="majorHAnsi" w:hAnsiTheme="majorHAnsi" w:cstheme="majorHAnsi"/>
          <w:iCs/>
          <w:sz w:val="21"/>
          <w:szCs w:val="21"/>
        </w:rPr>
        <w:t>(3): 539-553. 2023. https://www.cambridge.org/core/journals/journal-of-law-medicine-and-ethics/article/health-inequities-among-people-who-use-drugs-in-a-postdobbs-america-the-case-for-a-syndemic-analysis/155A2E33C6672649A33418053E13255A</w:t>
      </w:r>
    </w:p>
    <w:p w14:paraId="683FBA87" w14:textId="08907D0D" w:rsidR="007472CF" w:rsidRPr="009E1125" w:rsidRDefault="007472CF" w:rsidP="007472CF">
      <w:pPr>
        <w:pStyle w:val="ListParagraph"/>
        <w:numPr>
          <w:ilvl w:val="0"/>
          <w:numId w:val="8"/>
        </w:numPr>
        <w:rPr>
          <w:rFonts w:asciiTheme="majorHAnsi" w:hAnsiTheme="majorHAnsi" w:cstheme="majorHAnsi"/>
          <w:i/>
          <w:color w:val="000000" w:themeColor="text1"/>
          <w:sz w:val="21"/>
          <w:szCs w:val="21"/>
        </w:rPr>
      </w:pPr>
      <w:r w:rsidRPr="002D4748">
        <w:rPr>
          <w:rFonts w:ascii="Calibri" w:hAnsi="Calibri" w:cs="Calibri"/>
          <w:iCs/>
          <w:color w:val="000000" w:themeColor="text1"/>
          <w:sz w:val="21"/>
          <w:szCs w:val="21"/>
        </w:rPr>
        <w:t xml:space="preserve">Simeon D. Kimmel, </w:t>
      </w:r>
      <w:proofErr w:type="spellStart"/>
      <w:r w:rsidRPr="002D4748">
        <w:rPr>
          <w:rFonts w:ascii="Calibri" w:hAnsi="Calibri" w:cs="Calibri"/>
          <w:iCs/>
          <w:color w:val="000000" w:themeColor="text1"/>
          <w:sz w:val="21"/>
          <w:szCs w:val="21"/>
        </w:rPr>
        <w:t>Ziming</w:t>
      </w:r>
      <w:proofErr w:type="spellEnd"/>
      <w:r w:rsidRPr="002D4748">
        <w:rPr>
          <w:rFonts w:ascii="Calibri" w:hAnsi="Calibri" w:cs="Calibri"/>
          <w:iCs/>
          <w:color w:val="000000" w:themeColor="text1"/>
          <w:sz w:val="21"/>
          <w:szCs w:val="21"/>
        </w:rPr>
        <w:t xml:space="preserve"> Xuan</w:t>
      </w:r>
      <w:r>
        <w:rPr>
          <w:rFonts w:asciiTheme="majorHAnsi" w:hAnsiTheme="majorHAnsi" w:cstheme="majorHAnsi"/>
          <w:iCs/>
          <w:color w:val="000000" w:themeColor="text1"/>
          <w:sz w:val="21"/>
          <w:szCs w:val="21"/>
        </w:rPr>
        <w:t xml:space="preserve">, </w:t>
      </w:r>
      <w:proofErr w:type="spellStart"/>
      <w:r>
        <w:rPr>
          <w:rFonts w:asciiTheme="majorHAnsi" w:hAnsiTheme="majorHAnsi" w:cstheme="majorHAnsi"/>
          <w:iCs/>
          <w:color w:val="000000" w:themeColor="text1"/>
          <w:sz w:val="21"/>
          <w:szCs w:val="21"/>
        </w:rPr>
        <w:t>Shapei</w:t>
      </w:r>
      <w:proofErr w:type="spellEnd"/>
      <w:r>
        <w:rPr>
          <w:rFonts w:asciiTheme="majorHAnsi" w:hAnsiTheme="majorHAnsi" w:cstheme="majorHAnsi"/>
          <w:iCs/>
          <w:color w:val="000000" w:themeColor="text1"/>
          <w:sz w:val="21"/>
          <w:szCs w:val="21"/>
        </w:rPr>
        <w:t xml:space="preserve"> Yan, Audrey M. Lambert, Scott W. Formica, Traci C. Green, </w:t>
      </w:r>
      <w:r>
        <w:rPr>
          <w:rFonts w:asciiTheme="majorHAnsi" w:hAnsiTheme="majorHAnsi" w:cstheme="majorHAnsi"/>
          <w:b/>
          <w:bCs/>
          <w:iCs/>
          <w:color w:val="000000" w:themeColor="text1"/>
          <w:sz w:val="21"/>
          <w:szCs w:val="21"/>
        </w:rPr>
        <w:t>Jennifer J. Carroll</w:t>
      </w:r>
      <w:r>
        <w:rPr>
          <w:rFonts w:asciiTheme="majorHAnsi" w:hAnsiTheme="majorHAnsi" w:cstheme="majorHAnsi"/>
          <w:iCs/>
          <w:color w:val="000000" w:themeColor="text1"/>
          <w:sz w:val="21"/>
          <w:szCs w:val="21"/>
        </w:rPr>
        <w:t xml:space="preserve">, Sarah M. Bagley, David Rosenbloom, Leo </w:t>
      </w:r>
      <w:proofErr w:type="spellStart"/>
      <w:r>
        <w:rPr>
          <w:rFonts w:asciiTheme="majorHAnsi" w:hAnsiTheme="majorHAnsi" w:cstheme="majorHAnsi"/>
          <w:iCs/>
          <w:color w:val="000000" w:themeColor="text1"/>
          <w:sz w:val="21"/>
          <w:szCs w:val="21"/>
        </w:rPr>
        <w:t>Beletsky</w:t>
      </w:r>
      <w:proofErr w:type="spellEnd"/>
      <w:r>
        <w:rPr>
          <w:rFonts w:asciiTheme="majorHAnsi" w:hAnsiTheme="majorHAnsi" w:cstheme="majorHAnsi"/>
          <w:iCs/>
          <w:color w:val="000000" w:themeColor="text1"/>
          <w:sz w:val="21"/>
          <w:szCs w:val="21"/>
        </w:rPr>
        <w:t xml:space="preserve">, Alexander Y. Walley. “Characteristics of post-overdose outreach programs and municipal-level opioid overdose in Massachusetts.” </w:t>
      </w:r>
      <w:r>
        <w:rPr>
          <w:rFonts w:asciiTheme="majorHAnsi" w:hAnsiTheme="majorHAnsi" w:cstheme="majorHAnsi"/>
          <w:i/>
          <w:color w:val="000000" w:themeColor="text1"/>
          <w:sz w:val="21"/>
          <w:szCs w:val="21"/>
        </w:rPr>
        <w:t xml:space="preserve">International Journal of Drug Policy, 120: </w:t>
      </w:r>
      <w:r>
        <w:rPr>
          <w:rFonts w:asciiTheme="majorHAnsi" w:hAnsiTheme="majorHAnsi" w:cstheme="majorHAnsi"/>
          <w:iCs/>
          <w:color w:val="000000" w:themeColor="text1"/>
          <w:sz w:val="21"/>
          <w:szCs w:val="21"/>
        </w:rPr>
        <w:t>104164.</w:t>
      </w:r>
      <w:r w:rsidR="008E1C23">
        <w:rPr>
          <w:rFonts w:asciiTheme="majorHAnsi" w:hAnsiTheme="majorHAnsi" w:cstheme="majorHAnsi"/>
          <w:iCs/>
          <w:color w:val="000000" w:themeColor="text1"/>
          <w:sz w:val="21"/>
          <w:szCs w:val="21"/>
        </w:rPr>
        <w:t xml:space="preserve"> 2023.</w:t>
      </w:r>
      <w:r>
        <w:rPr>
          <w:rFonts w:asciiTheme="majorHAnsi" w:hAnsiTheme="majorHAnsi" w:cstheme="majorHAnsi"/>
          <w:iCs/>
          <w:color w:val="000000" w:themeColor="text1"/>
          <w:sz w:val="21"/>
          <w:szCs w:val="21"/>
        </w:rPr>
        <w:t xml:space="preserve"> </w:t>
      </w:r>
      <w:r w:rsidRPr="007472CF">
        <w:rPr>
          <w:rFonts w:asciiTheme="majorHAnsi" w:hAnsiTheme="majorHAnsi" w:cstheme="majorHAnsi"/>
          <w:iCs/>
          <w:color w:val="000000" w:themeColor="text1"/>
          <w:sz w:val="21"/>
          <w:szCs w:val="21"/>
        </w:rPr>
        <w:t>https://www.sciencedirect.com/science/article/pii/S0955395923002116</w:t>
      </w:r>
      <w:r>
        <w:rPr>
          <w:rFonts w:asciiTheme="majorHAnsi" w:hAnsiTheme="majorHAnsi" w:cstheme="majorHAnsi"/>
          <w:iCs/>
          <w:color w:val="000000" w:themeColor="text1"/>
          <w:sz w:val="21"/>
          <w:szCs w:val="21"/>
        </w:rPr>
        <w:t>.</w:t>
      </w:r>
    </w:p>
    <w:p w14:paraId="745CBD51" w14:textId="294F8395" w:rsidR="00DE1821" w:rsidRPr="005654DA" w:rsidRDefault="00DE1821" w:rsidP="00DE1821">
      <w:pPr>
        <w:pStyle w:val="ListParagraph"/>
        <w:numPr>
          <w:ilvl w:val="0"/>
          <w:numId w:val="8"/>
        </w:numPr>
        <w:rPr>
          <w:rFonts w:asciiTheme="majorHAnsi" w:hAnsiTheme="majorHAnsi" w:cstheme="majorHAnsi"/>
          <w:i/>
          <w:color w:val="000000" w:themeColor="text1"/>
          <w:sz w:val="21"/>
          <w:szCs w:val="21"/>
        </w:rPr>
      </w:pPr>
      <w:r>
        <w:rPr>
          <w:rFonts w:asciiTheme="majorHAnsi" w:hAnsiTheme="majorHAnsi" w:cstheme="majorHAnsi"/>
          <w:b/>
          <w:bCs/>
          <w:iCs/>
          <w:color w:val="000000" w:themeColor="text1"/>
          <w:sz w:val="21"/>
          <w:szCs w:val="21"/>
        </w:rPr>
        <w:t>Jennifer J. Carroll</w:t>
      </w:r>
      <w:r>
        <w:rPr>
          <w:rFonts w:asciiTheme="majorHAnsi" w:hAnsiTheme="majorHAnsi" w:cstheme="majorHAnsi"/>
          <w:iCs/>
          <w:color w:val="000000" w:themeColor="text1"/>
          <w:sz w:val="21"/>
          <w:szCs w:val="21"/>
        </w:rPr>
        <w:t xml:space="preserve">, Emily R. Cummins, Scott W. Formica, Traci C. Green, Sarah M. Bagley, Leo </w:t>
      </w:r>
      <w:proofErr w:type="spellStart"/>
      <w:r>
        <w:rPr>
          <w:rFonts w:asciiTheme="majorHAnsi" w:hAnsiTheme="majorHAnsi" w:cstheme="majorHAnsi"/>
          <w:iCs/>
          <w:color w:val="000000" w:themeColor="text1"/>
          <w:sz w:val="21"/>
          <w:szCs w:val="21"/>
        </w:rPr>
        <w:t>Beletsky</w:t>
      </w:r>
      <w:proofErr w:type="spellEnd"/>
      <w:r>
        <w:rPr>
          <w:rFonts w:asciiTheme="majorHAnsi" w:hAnsiTheme="majorHAnsi" w:cstheme="majorHAnsi"/>
          <w:iCs/>
          <w:color w:val="000000" w:themeColor="text1"/>
          <w:sz w:val="21"/>
          <w:szCs w:val="21"/>
        </w:rPr>
        <w:t xml:space="preserve">, David Rosenbloom, </w:t>
      </w:r>
      <w:proofErr w:type="spellStart"/>
      <w:r>
        <w:rPr>
          <w:rFonts w:asciiTheme="majorHAnsi" w:hAnsiTheme="majorHAnsi" w:cstheme="majorHAnsi"/>
          <w:iCs/>
          <w:color w:val="000000" w:themeColor="text1"/>
          <w:sz w:val="21"/>
          <w:szCs w:val="21"/>
        </w:rPr>
        <w:t>Ziming</w:t>
      </w:r>
      <w:proofErr w:type="spellEnd"/>
      <w:r>
        <w:rPr>
          <w:rFonts w:asciiTheme="majorHAnsi" w:hAnsiTheme="majorHAnsi" w:cstheme="majorHAnsi"/>
          <w:iCs/>
          <w:color w:val="000000" w:themeColor="text1"/>
          <w:sz w:val="21"/>
          <w:szCs w:val="21"/>
        </w:rPr>
        <w:t xml:space="preserve"> Xuan, Alexander Y. Walley. “The police paradox: A qualitative study of post-overdose outreach program implementation through public health-public safety partnerships.” </w:t>
      </w:r>
      <w:r>
        <w:rPr>
          <w:rFonts w:asciiTheme="majorHAnsi" w:hAnsiTheme="majorHAnsi" w:cstheme="majorHAnsi"/>
          <w:i/>
          <w:color w:val="000000" w:themeColor="text1"/>
          <w:sz w:val="21"/>
          <w:szCs w:val="21"/>
        </w:rPr>
        <w:t>International Journal of Drug Policy, 120:</w:t>
      </w:r>
      <w:r>
        <w:rPr>
          <w:rFonts w:asciiTheme="majorHAnsi" w:hAnsiTheme="majorHAnsi" w:cstheme="majorHAnsi"/>
          <w:iCs/>
          <w:color w:val="000000" w:themeColor="text1"/>
          <w:sz w:val="21"/>
          <w:szCs w:val="21"/>
        </w:rPr>
        <w:t xml:space="preserve"> 104160</w:t>
      </w:r>
      <w:r>
        <w:rPr>
          <w:rFonts w:asciiTheme="majorHAnsi" w:hAnsiTheme="majorHAnsi" w:cstheme="majorHAnsi"/>
          <w:i/>
          <w:color w:val="000000" w:themeColor="text1"/>
          <w:sz w:val="21"/>
          <w:szCs w:val="21"/>
        </w:rPr>
        <w:t xml:space="preserve">. </w:t>
      </w:r>
      <w:r>
        <w:rPr>
          <w:rFonts w:asciiTheme="majorHAnsi" w:hAnsiTheme="majorHAnsi" w:cstheme="majorHAnsi"/>
          <w:iCs/>
          <w:color w:val="000000" w:themeColor="text1"/>
          <w:sz w:val="21"/>
          <w:szCs w:val="21"/>
        </w:rPr>
        <w:t xml:space="preserve">2023. </w:t>
      </w:r>
      <w:r w:rsidRPr="00DE1821">
        <w:rPr>
          <w:rFonts w:asciiTheme="majorHAnsi" w:hAnsiTheme="majorHAnsi" w:cstheme="majorHAnsi"/>
          <w:iCs/>
          <w:color w:val="000000" w:themeColor="text1"/>
          <w:sz w:val="21"/>
          <w:szCs w:val="21"/>
        </w:rPr>
        <w:t>https://www.sciencedirect.com/science/article/abs/pii/S0955395923002074</w:t>
      </w:r>
    </w:p>
    <w:p w14:paraId="16A906A9" w14:textId="68A5B23F" w:rsidR="005D32BC" w:rsidRPr="006167A6" w:rsidRDefault="005D32BC" w:rsidP="005654DA">
      <w:pPr>
        <w:pStyle w:val="ListParagraph"/>
        <w:numPr>
          <w:ilvl w:val="0"/>
          <w:numId w:val="8"/>
        </w:numPr>
        <w:rPr>
          <w:rFonts w:asciiTheme="majorHAnsi" w:hAnsiTheme="majorHAnsi" w:cstheme="majorHAnsi"/>
          <w:iCs/>
          <w:sz w:val="21"/>
          <w:szCs w:val="21"/>
        </w:rPr>
      </w:pPr>
      <w:r w:rsidRPr="006167A6">
        <w:rPr>
          <w:rFonts w:asciiTheme="majorHAnsi" w:hAnsiTheme="majorHAnsi" w:cstheme="majorHAnsi"/>
          <w:iCs/>
          <w:sz w:val="21"/>
          <w:szCs w:val="21"/>
        </w:rPr>
        <w:t xml:space="preserve">Bradley Ray, George Mohler, Philip Huynh, </w:t>
      </w:r>
      <w:r w:rsidRPr="006167A6">
        <w:rPr>
          <w:rFonts w:asciiTheme="majorHAnsi" w:hAnsiTheme="majorHAnsi" w:cstheme="majorHAnsi"/>
          <w:b/>
          <w:bCs/>
          <w:iCs/>
          <w:sz w:val="21"/>
          <w:szCs w:val="21"/>
        </w:rPr>
        <w:t>Jennifer J. Carroll</w:t>
      </w:r>
      <w:r w:rsidRPr="006167A6">
        <w:rPr>
          <w:rFonts w:asciiTheme="majorHAnsi" w:hAnsiTheme="majorHAnsi" w:cstheme="majorHAnsi"/>
          <w:iCs/>
          <w:sz w:val="21"/>
          <w:szCs w:val="21"/>
        </w:rPr>
        <w:t xml:space="preserve">, Grant Victor, Stephen J. </w:t>
      </w:r>
      <w:proofErr w:type="spellStart"/>
      <w:r w:rsidRPr="006167A6">
        <w:rPr>
          <w:rFonts w:asciiTheme="majorHAnsi" w:hAnsiTheme="majorHAnsi" w:cstheme="majorHAnsi"/>
          <w:iCs/>
          <w:sz w:val="21"/>
          <w:szCs w:val="21"/>
        </w:rPr>
        <w:t>Korzeniewski</w:t>
      </w:r>
      <w:proofErr w:type="spellEnd"/>
      <w:r w:rsidRPr="006167A6">
        <w:rPr>
          <w:rFonts w:asciiTheme="majorHAnsi" w:hAnsiTheme="majorHAnsi" w:cstheme="majorHAnsi"/>
          <w:iCs/>
          <w:sz w:val="21"/>
          <w:szCs w:val="21"/>
        </w:rPr>
        <w:t xml:space="preserve">, Brandon del </w:t>
      </w:r>
      <w:proofErr w:type="spellStart"/>
      <w:r w:rsidRPr="006167A6">
        <w:rPr>
          <w:rFonts w:asciiTheme="majorHAnsi" w:hAnsiTheme="majorHAnsi" w:cstheme="majorHAnsi"/>
          <w:iCs/>
          <w:sz w:val="21"/>
          <w:szCs w:val="21"/>
        </w:rPr>
        <w:t>Pozo</w:t>
      </w:r>
      <w:proofErr w:type="spellEnd"/>
      <w:r w:rsidRPr="006167A6">
        <w:rPr>
          <w:rFonts w:asciiTheme="majorHAnsi" w:hAnsiTheme="majorHAnsi" w:cstheme="majorHAnsi"/>
          <w:iCs/>
          <w:sz w:val="21"/>
          <w:szCs w:val="21"/>
        </w:rPr>
        <w:t xml:space="preserve">, Bethany J. Hedden. “Spatiotemporal analysis exploring the iatrogenic effect of law enforcement disruptions on overdose” </w:t>
      </w:r>
      <w:r w:rsidRPr="006167A6">
        <w:rPr>
          <w:rFonts w:asciiTheme="majorHAnsi" w:hAnsiTheme="majorHAnsi" w:cstheme="majorHAnsi"/>
          <w:i/>
          <w:sz w:val="21"/>
          <w:szCs w:val="21"/>
        </w:rPr>
        <w:t>American Journal of Public Health</w:t>
      </w:r>
      <w:r w:rsidR="00466B08">
        <w:rPr>
          <w:rFonts w:asciiTheme="majorHAnsi" w:hAnsiTheme="majorHAnsi" w:cstheme="majorHAnsi"/>
          <w:i/>
          <w:sz w:val="21"/>
          <w:szCs w:val="21"/>
        </w:rPr>
        <w:t>, 113</w:t>
      </w:r>
      <w:r w:rsidR="00466B08">
        <w:rPr>
          <w:rFonts w:asciiTheme="majorHAnsi" w:hAnsiTheme="majorHAnsi" w:cstheme="majorHAnsi"/>
          <w:iCs/>
          <w:sz w:val="21"/>
          <w:szCs w:val="21"/>
        </w:rPr>
        <w:t>: 750-758</w:t>
      </w:r>
      <w:r w:rsidRPr="006167A6">
        <w:rPr>
          <w:rFonts w:asciiTheme="majorHAnsi" w:hAnsiTheme="majorHAnsi" w:cstheme="majorHAnsi"/>
          <w:i/>
          <w:sz w:val="21"/>
          <w:szCs w:val="21"/>
        </w:rPr>
        <w:t>.</w:t>
      </w:r>
      <w:r w:rsidR="00466B08">
        <w:rPr>
          <w:rFonts w:asciiTheme="majorHAnsi" w:hAnsiTheme="majorHAnsi" w:cstheme="majorHAnsi"/>
          <w:iCs/>
          <w:sz w:val="21"/>
          <w:szCs w:val="21"/>
        </w:rPr>
        <w:t xml:space="preserve"> </w:t>
      </w:r>
      <w:r w:rsidR="009E24D5">
        <w:rPr>
          <w:rFonts w:asciiTheme="majorHAnsi" w:hAnsiTheme="majorHAnsi" w:cstheme="majorHAnsi"/>
          <w:iCs/>
          <w:sz w:val="21"/>
          <w:szCs w:val="21"/>
        </w:rPr>
        <w:t xml:space="preserve">2023. </w:t>
      </w:r>
      <w:r w:rsidR="00466B08" w:rsidRPr="00466B08">
        <w:rPr>
          <w:rFonts w:asciiTheme="majorHAnsi" w:hAnsiTheme="majorHAnsi" w:cstheme="majorHAnsi"/>
          <w:iCs/>
          <w:sz w:val="21"/>
          <w:szCs w:val="21"/>
        </w:rPr>
        <w:t>https://ajph.aphapublications.org/doi/10.2105/AJPH.2023.307291</w:t>
      </w:r>
    </w:p>
    <w:p w14:paraId="3B83641A" w14:textId="6AF60EEB" w:rsidR="007F4A6D" w:rsidRPr="006167A6" w:rsidRDefault="007F4A6D" w:rsidP="005654DA">
      <w:pPr>
        <w:pStyle w:val="ListParagraph"/>
        <w:numPr>
          <w:ilvl w:val="0"/>
          <w:numId w:val="8"/>
        </w:numPr>
        <w:rPr>
          <w:rFonts w:asciiTheme="majorHAnsi" w:hAnsiTheme="majorHAnsi" w:cstheme="majorHAnsi"/>
          <w:i/>
          <w:sz w:val="21"/>
          <w:szCs w:val="21"/>
        </w:rPr>
      </w:pPr>
      <w:r w:rsidRPr="006167A6">
        <w:rPr>
          <w:rFonts w:asciiTheme="majorHAnsi" w:hAnsiTheme="majorHAnsi" w:cstheme="majorHAnsi"/>
          <w:b/>
          <w:bCs/>
          <w:iCs/>
          <w:sz w:val="21"/>
          <w:szCs w:val="21"/>
        </w:rPr>
        <w:t>Jennifer J. Carroll</w:t>
      </w:r>
      <w:r w:rsidRPr="006167A6">
        <w:rPr>
          <w:rFonts w:asciiTheme="majorHAnsi" w:hAnsiTheme="majorHAnsi" w:cstheme="majorHAnsi"/>
          <w:iCs/>
          <w:sz w:val="21"/>
          <w:szCs w:val="21"/>
        </w:rPr>
        <w:t xml:space="preserve">, Leah Bevis, </w:t>
      </w:r>
      <w:proofErr w:type="spellStart"/>
      <w:r w:rsidRPr="006167A6">
        <w:rPr>
          <w:rFonts w:asciiTheme="majorHAnsi" w:hAnsiTheme="majorHAnsi" w:cstheme="majorHAnsi"/>
          <w:iCs/>
          <w:sz w:val="21"/>
          <w:szCs w:val="21"/>
        </w:rPr>
        <w:t>Taleed</w:t>
      </w:r>
      <w:proofErr w:type="spellEnd"/>
      <w:r w:rsidRPr="006167A6">
        <w:rPr>
          <w:rFonts w:asciiTheme="majorHAnsi" w:hAnsiTheme="majorHAnsi" w:cstheme="majorHAnsi"/>
          <w:iCs/>
          <w:sz w:val="21"/>
          <w:szCs w:val="21"/>
        </w:rPr>
        <w:t xml:space="preserve"> El-</w:t>
      </w:r>
      <w:proofErr w:type="spellStart"/>
      <w:r w:rsidRPr="006167A6">
        <w:rPr>
          <w:rFonts w:asciiTheme="majorHAnsi" w:hAnsiTheme="majorHAnsi" w:cstheme="majorHAnsi"/>
          <w:iCs/>
          <w:sz w:val="21"/>
          <w:szCs w:val="21"/>
        </w:rPr>
        <w:t>Sabawi</w:t>
      </w:r>
      <w:proofErr w:type="spellEnd"/>
      <w:r w:rsidRPr="006167A6">
        <w:rPr>
          <w:rFonts w:asciiTheme="majorHAnsi" w:hAnsiTheme="majorHAnsi" w:cstheme="majorHAnsi"/>
          <w:iCs/>
          <w:sz w:val="21"/>
          <w:szCs w:val="21"/>
        </w:rPr>
        <w:t xml:space="preserve">, Mary </w:t>
      </w:r>
      <w:proofErr w:type="spellStart"/>
      <w:r w:rsidRPr="006167A6">
        <w:rPr>
          <w:rFonts w:asciiTheme="majorHAnsi" w:hAnsiTheme="majorHAnsi" w:cstheme="majorHAnsi"/>
          <w:iCs/>
          <w:sz w:val="21"/>
          <w:szCs w:val="21"/>
        </w:rPr>
        <w:t>Figgatt</w:t>
      </w:r>
      <w:proofErr w:type="spellEnd"/>
      <w:r w:rsidRPr="006167A6">
        <w:rPr>
          <w:rFonts w:asciiTheme="majorHAnsi" w:hAnsiTheme="majorHAnsi" w:cstheme="majorHAnsi"/>
          <w:iCs/>
          <w:sz w:val="21"/>
          <w:szCs w:val="21"/>
        </w:rPr>
        <w:t xml:space="preserve">, </w:t>
      </w:r>
      <w:proofErr w:type="spellStart"/>
      <w:r w:rsidRPr="006167A6">
        <w:rPr>
          <w:rFonts w:asciiTheme="majorHAnsi" w:hAnsiTheme="majorHAnsi" w:cstheme="majorHAnsi"/>
          <w:iCs/>
          <w:sz w:val="21"/>
          <w:szCs w:val="21"/>
        </w:rPr>
        <w:t>Nabarun</w:t>
      </w:r>
      <w:proofErr w:type="spellEnd"/>
      <w:r w:rsidRPr="006167A6">
        <w:rPr>
          <w:rFonts w:asciiTheme="majorHAnsi" w:hAnsiTheme="majorHAnsi" w:cstheme="majorHAnsi"/>
          <w:iCs/>
          <w:sz w:val="21"/>
          <w:szCs w:val="21"/>
        </w:rPr>
        <w:t xml:space="preserve"> Dasgupta, Leo </w:t>
      </w:r>
      <w:proofErr w:type="spellStart"/>
      <w:r w:rsidRPr="006167A6">
        <w:rPr>
          <w:rFonts w:asciiTheme="majorHAnsi" w:hAnsiTheme="majorHAnsi" w:cstheme="majorHAnsi"/>
          <w:iCs/>
          <w:sz w:val="21"/>
          <w:szCs w:val="21"/>
        </w:rPr>
        <w:t>Beletsky</w:t>
      </w:r>
      <w:proofErr w:type="spellEnd"/>
      <w:r w:rsidRPr="006167A6">
        <w:rPr>
          <w:rFonts w:asciiTheme="majorHAnsi" w:hAnsiTheme="majorHAnsi" w:cstheme="majorHAnsi"/>
          <w:iCs/>
          <w:sz w:val="21"/>
          <w:szCs w:val="21"/>
        </w:rPr>
        <w:t xml:space="preserve">, Amy Judd Leiberman, Corey S. Davis. “A Discussion of Critical Errors in a Longitudinal Study on Deterrent Effects of Drug Induced Homicide Law on Opioid-Related Mortality Across 92 Counties and the District of Columbia in the U.S.: A Cautionary Tale for Policymakers.” </w:t>
      </w:r>
      <w:r w:rsidRPr="006167A6">
        <w:rPr>
          <w:rFonts w:asciiTheme="majorHAnsi" w:hAnsiTheme="majorHAnsi" w:cstheme="majorHAnsi"/>
          <w:i/>
          <w:sz w:val="21"/>
          <w:szCs w:val="21"/>
        </w:rPr>
        <w:t>World Medical &amp; Health Policy</w:t>
      </w:r>
      <w:r w:rsidR="009E24D5">
        <w:rPr>
          <w:rFonts w:asciiTheme="majorHAnsi" w:hAnsiTheme="majorHAnsi" w:cstheme="majorHAnsi"/>
          <w:i/>
          <w:sz w:val="21"/>
          <w:szCs w:val="21"/>
        </w:rPr>
        <w:t xml:space="preserve"> 15</w:t>
      </w:r>
      <w:r w:rsidR="009E24D5">
        <w:rPr>
          <w:rFonts w:asciiTheme="majorHAnsi" w:hAnsiTheme="majorHAnsi" w:cstheme="majorHAnsi"/>
          <w:iCs/>
          <w:sz w:val="21"/>
          <w:szCs w:val="21"/>
        </w:rPr>
        <w:t>(4): 587-612</w:t>
      </w:r>
      <w:r w:rsidRPr="006167A6">
        <w:rPr>
          <w:rFonts w:asciiTheme="majorHAnsi" w:hAnsiTheme="majorHAnsi" w:cstheme="majorHAnsi"/>
          <w:i/>
          <w:sz w:val="21"/>
          <w:szCs w:val="21"/>
        </w:rPr>
        <w:t>.</w:t>
      </w:r>
      <w:r w:rsidR="00B915D1">
        <w:rPr>
          <w:rFonts w:asciiTheme="majorHAnsi" w:hAnsiTheme="majorHAnsi" w:cstheme="majorHAnsi"/>
          <w:i/>
          <w:sz w:val="21"/>
          <w:szCs w:val="21"/>
        </w:rPr>
        <w:t xml:space="preserve"> </w:t>
      </w:r>
      <w:r w:rsidR="00B915D1">
        <w:rPr>
          <w:rFonts w:asciiTheme="majorHAnsi" w:hAnsiTheme="majorHAnsi" w:cstheme="majorHAnsi"/>
          <w:iCs/>
          <w:sz w:val="21"/>
          <w:szCs w:val="21"/>
        </w:rPr>
        <w:t xml:space="preserve">2023. </w:t>
      </w:r>
      <w:r w:rsidR="00B915D1" w:rsidRPr="00B915D1">
        <w:rPr>
          <w:rFonts w:asciiTheme="majorHAnsi" w:hAnsiTheme="majorHAnsi" w:cstheme="majorHAnsi"/>
          <w:iCs/>
          <w:sz w:val="21"/>
          <w:szCs w:val="21"/>
        </w:rPr>
        <w:t>https://onlinelibrary.wiley.com/doi/10.1002/wmh3.570</w:t>
      </w:r>
    </w:p>
    <w:p w14:paraId="563820F7" w14:textId="131A4F79" w:rsidR="00B915D1" w:rsidRPr="006167A6" w:rsidRDefault="00B915D1" w:rsidP="00B915D1">
      <w:pPr>
        <w:pStyle w:val="ListParagraph"/>
        <w:numPr>
          <w:ilvl w:val="0"/>
          <w:numId w:val="8"/>
        </w:numPr>
        <w:rPr>
          <w:rFonts w:asciiTheme="majorHAnsi" w:hAnsiTheme="majorHAnsi" w:cstheme="majorHAnsi"/>
          <w:i/>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Sarah L. Rossi, Marina V. </w:t>
      </w:r>
      <w:proofErr w:type="spellStart"/>
      <w:r w:rsidRPr="005654DA">
        <w:rPr>
          <w:rFonts w:asciiTheme="majorHAnsi" w:hAnsiTheme="majorHAnsi" w:cstheme="majorHAnsi"/>
          <w:iCs/>
          <w:sz w:val="21"/>
          <w:szCs w:val="21"/>
        </w:rPr>
        <w:t>Vetrova</w:t>
      </w:r>
      <w:proofErr w:type="spellEnd"/>
      <w:r w:rsidRPr="005654DA">
        <w:rPr>
          <w:rFonts w:asciiTheme="majorHAnsi" w:hAnsiTheme="majorHAnsi" w:cstheme="majorHAnsi"/>
          <w:iCs/>
          <w:sz w:val="21"/>
          <w:szCs w:val="21"/>
        </w:rPr>
        <w:t xml:space="preserve">, Elena Blokhina, Yuliia </w:t>
      </w:r>
      <w:proofErr w:type="spellStart"/>
      <w:r w:rsidRPr="005654DA">
        <w:rPr>
          <w:rFonts w:asciiTheme="majorHAnsi" w:hAnsiTheme="majorHAnsi" w:cstheme="majorHAnsi"/>
          <w:iCs/>
          <w:sz w:val="21"/>
          <w:szCs w:val="21"/>
        </w:rPr>
        <w:t>Sereda</w:t>
      </w:r>
      <w:proofErr w:type="spellEnd"/>
      <w:r w:rsidRPr="005654DA">
        <w:rPr>
          <w:rFonts w:asciiTheme="majorHAnsi" w:hAnsiTheme="majorHAnsi" w:cstheme="majorHAnsi"/>
          <w:iCs/>
          <w:sz w:val="21"/>
          <w:szCs w:val="21"/>
        </w:rPr>
        <w:t xml:space="preserve">, Dmitry </w:t>
      </w:r>
      <w:proofErr w:type="spellStart"/>
      <w:r w:rsidRPr="005654DA">
        <w:rPr>
          <w:rFonts w:asciiTheme="majorHAnsi" w:hAnsiTheme="majorHAnsi" w:cstheme="majorHAnsi"/>
          <w:iCs/>
          <w:sz w:val="21"/>
          <w:szCs w:val="21"/>
        </w:rPr>
        <w:t>Lioznov</w:t>
      </w:r>
      <w:proofErr w:type="spellEnd"/>
      <w:r w:rsidRPr="005654DA">
        <w:rPr>
          <w:rFonts w:asciiTheme="majorHAnsi" w:hAnsiTheme="majorHAnsi" w:cstheme="majorHAnsi"/>
          <w:iCs/>
          <w:sz w:val="21"/>
          <w:szCs w:val="21"/>
        </w:rPr>
        <w:t xml:space="preserve">, Jason </w:t>
      </w:r>
      <w:proofErr w:type="spellStart"/>
      <w:r w:rsidRPr="005654DA">
        <w:rPr>
          <w:rFonts w:asciiTheme="majorHAnsi" w:hAnsiTheme="majorHAnsi" w:cstheme="majorHAnsi"/>
          <w:iCs/>
          <w:sz w:val="21"/>
          <w:szCs w:val="21"/>
        </w:rPr>
        <w:t>Luoma</w:t>
      </w:r>
      <w:proofErr w:type="spellEnd"/>
      <w:r w:rsidRPr="005654DA">
        <w:rPr>
          <w:rFonts w:asciiTheme="majorHAnsi" w:hAnsiTheme="majorHAnsi" w:cstheme="majorHAnsi"/>
          <w:iCs/>
          <w:sz w:val="21"/>
          <w:szCs w:val="21"/>
        </w:rPr>
        <w:t xml:space="preserve">, </w:t>
      </w:r>
      <w:proofErr w:type="spellStart"/>
      <w:r w:rsidRPr="005654DA">
        <w:rPr>
          <w:rFonts w:asciiTheme="majorHAnsi" w:hAnsiTheme="majorHAnsi" w:cstheme="majorHAnsi"/>
          <w:iCs/>
          <w:sz w:val="21"/>
          <w:szCs w:val="21"/>
        </w:rPr>
        <w:t>Tetiana</w:t>
      </w:r>
      <w:proofErr w:type="spellEnd"/>
      <w:r w:rsidRPr="005654DA">
        <w:rPr>
          <w:rFonts w:asciiTheme="majorHAnsi" w:hAnsiTheme="majorHAnsi" w:cstheme="majorHAnsi"/>
          <w:iCs/>
          <w:sz w:val="21"/>
          <w:szCs w:val="21"/>
        </w:rPr>
        <w:t xml:space="preserve"> </w:t>
      </w:r>
      <w:proofErr w:type="spellStart"/>
      <w:r w:rsidRPr="005654DA">
        <w:rPr>
          <w:rFonts w:asciiTheme="majorHAnsi" w:hAnsiTheme="majorHAnsi" w:cstheme="majorHAnsi"/>
          <w:iCs/>
          <w:sz w:val="21"/>
          <w:szCs w:val="21"/>
        </w:rPr>
        <w:t>Kiriazova</w:t>
      </w:r>
      <w:proofErr w:type="spellEnd"/>
      <w:r w:rsidRPr="005654DA">
        <w:rPr>
          <w:rFonts w:asciiTheme="majorHAnsi" w:hAnsiTheme="majorHAnsi" w:cstheme="majorHAnsi"/>
          <w:iCs/>
          <w:sz w:val="21"/>
          <w:szCs w:val="21"/>
        </w:rPr>
        <w:t xml:space="preserve">, Karsten </w:t>
      </w:r>
      <w:proofErr w:type="spellStart"/>
      <w:r w:rsidRPr="005654DA">
        <w:rPr>
          <w:rFonts w:asciiTheme="majorHAnsi" w:hAnsiTheme="majorHAnsi" w:cstheme="majorHAnsi"/>
          <w:iCs/>
          <w:sz w:val="21"/>
          <w:szCs w:val="21"/>
        </w:rPr>
        <w:t>Lunze</w:t>
      </w:r>
      <w:proofErr w:type="spellEnd"/>
      <w:r w:rsidRPr="005654DA">
        <w:rPr>
          <w:rFonts w:asciiTheme="majorHAnsi" w:hAnsiTheme="majorHAnsi" w:cstheme="majorHAnsi"/>
          <w:iCs/>
          <w:sz w:val="21"/>
          <w:szCs w:val="21"/>
        </w:rPr>
        <w:t xml:space="preserve">. “The Impacts of COVID-19 on Structural Inequalities </w:t>
      </w:r>
      <w:r w:rsidRPr="006167A6">
        <w:rPr>
          <w:rFonts w:asciiTheme="majorHAnsi" w:hAnsiTheme="majorHAnsi" w:cstheme="majorHAnsi"/>
          <w:iCs/>
          <w:sz w:val="21"/>
          <w:szCs w:val="21"/>
        </w:rPr>
        <w:t xml:space="preserve">Faced by HIV-Positive People Who Inject Drugs: A Qualitative Study in St. Petersburg, Russia.” </w:t>
      </w:r>
      <w:r w:rsidRPr="006167A6">
        <w:rPr>
          <w:rFonts w:asciiTheme="majorHAnsi" w:hAnsiTheme="majorHAnsi" w:cstheme="majorHAnsi"/>
          <w:i/>
          <w:sz w:val="21"/>
          <w:szCs w:val="21"/>
        </w:rPr>
        <w:t>International Journal of Drug Policy</w:t>
      </w:r>
      <w:r w:rsidR="009E24D5">
        <w:rPr>
          <w:rFonts w:asciiTheme="majorHAnsi" w:hAnsiTheme="majorHAnsi" w:cstheme="majorHAnsi"/>
          <w:i/>
          <w:sz w:val="21"/>
          <w:szCs w:val="21"/>
        </w:rPr>
        <w:t xml:space="preserve"> 111</w:t>
      </w:r>
      <w:r w:rsidR="009E24D5">
        <w:rPr>
          <w:rFonts w:asciiTheme="majorHAnsi" w:hAnsiTheme="majorHAnsi" w:cstheme="majorHAnsi"/>
          <w:iCs/>
          <w:sz w:val="21"/>
          <w:szCs w:val="21"/>
        </w:rPr>
        <w:t>: 104060</w:t>
      </w:r>
      <w:r w:rsidRPr="006167A6">
        <w:rPr>
          <w:rFonts w:asciiTheme="majorHAnsi" w:hAnsiTheme="majorHAnsi" w:cstheme="majorHAnsi"/>
          <w:i/>
          <w:sz w:val="21"/>
          <w:szCs w:val="21"/>
        </w:rPr>
        <w:t>.</w:t>
      </w:r>
      <w:r>
        <w:rPr>
          <w:rFonts w:asciiTheme="majorHAnsi" w:hAnsiTheme="majorHAnsi" w:cstheme="majorHAnsi"/>
          <w:i/>
          <w:sz w:val="21"/>
          <w:szCs w:val="21"/>
        </w:rPr>
        <w:t xml:space="preserve"> </w:t>
      </w:r>
      <w:r>
        <w:rPr>
          <w:rFonts w:asciiTheme="majorHAnsi" w:hAnsiTheme="majorHAnsi" w:cstheme="majorHAnsi"/>
          <w:iCs/>
          <w:sz w:val="21"/>
          <w:szCs w:val="21"/>
        </w:rPr>
        <w:t xml:space="preserve">2023. </w:t>
      </w:r>
      <w:r w:rsidRPr="00B915D1">
        <w:rPr>
          <w:rFonts w:asciiTheme="majorHAnsi" w:hAnsiTheme="majorHAnsi" w:cstheme="majorHAnsi"/>
          <w:iCs/>
          <w:sz w:val="21"/>
          <w:szCs w:val="21"/>
        </w:rPr>
        <w:t>https://www.sciencedirect.com/science/article/pii/S0955395923001081</w:t>
      </w:r>
    </w:p>
    <w:p w14:paraId="3E703588" w14:textId="3DD9E6F3" w:rsidR="0015173C" w:rsidRPr="00FB0874" w:rsidRDefault="0015173C" w:rsidP="0015173C">
      <w:pPr>
        <w:pStyle w:val="ListParagraph"/>
        <w:numPr>
          <w:ilvl w:val="0"/>
          <w:numId w:val="8"/>
        </w:numPr>
        <w:rPr>
          <w:rFonts w:asciiTheme="majorHAnsi" w:hAnsiTheme="majorHAnsi" w:cstheme="majorHAnsi"/>
          <w:i/>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“Losing the Plot: On Method and Meaning in Traumatizing Ethnographic Work” </w:t>
      </w:r>
      <w:r w:rsidRPr="005654DA">
        <w:rPr>
          <w:rFonts w:asciiTheme="majorHAnsi" w:hAnsiTheme="majorHAnsi" w:cstheme="majorHAnsi"/>
          <w:i/>
          <w:sz w:val="21"/>
          <w:szCs w:val="21"/>
        </w:rPr>
        <w:t xml:space="preserve">HAU: </w:t>
      </w:r>
      <w:r w:rsidRPr="00FB0874">
        <w:rPr>
          <w:rFonts w:asciiTheme="majorHAnsi" w:hAnsiTheme="majorHAnsi" w:cstheme="majorHAnsi"/>
          <w:i/>
          <w:sz w:val="21"/>
          <w:szCs w:val="21"/>
        </w:rPr>
        <w:t>Journal of Ethnographic Theory</w:t>
      </w:r>
      <w:r w:rsidR="0022477E">
        <w:rPr>
          <w:rFonts w:asciiTheme="majorHAnsi" w:hAnsiTheme="majorHAnsi" w:cstheme="majorHAnsi"/>
          <w:i/>
          <w:sz w:val="21"/>
          <w:szCs w:val="21"/>
        </w:rPr>
        <w:t xml:space="preserve"> 12</w:t>
      </w:r>
      <w:r w:rsidR="0022477E">
        <w:rPr>
          <w:rFonts w:asciiTheme="majorHAnsi" w:hAnsiTheme="majorHAnsi" w:cstheme="majorHAnsi"/>
          <w:iCs/>
          <w:sz w:val="21"/>
          <w:szCs w:val="21"/>
        </w:rPr>
        <w:t xml:space="preserve">(3): 642-650. 2023. </w:t>
      </w:r>
      <w:r w:rsidR="0022477E" w:rsidRPr="0022477E">
        <w:rPr>
          <w:rFonts w:asciiTheme="majorHAnsi" w:hAnsiTheme="majorHAnsi" w:cstheme="majorHAnsi"/>
          <w:iCs/>
          <w:sz w:val="21"/>
          <w:szCs w:val="21"/>
        </w:rPr>
        <w:t>https://www.journals.uchicago.edu/doi/10.1086/723680</w:t>
      </w:r>
    </w:p>
    <w:p w14:paraId="14206FE0" w14:textId="0D213E84" w:rsidR="00742204" w:rsidRPr="005654DA" w:rsidRDefault="00B23BEC" w:rsidP="005654DA">
      <w:pPr>
        <w:pStyle w:val="ListParagraph"/>
        <w:numPr>
          <w:ilvl w:val="0"/>
          <w:numId w:val="8"/>
        </w:numPr>
        <w:rPr>
          <w:rFonts w:asciiTheme="majorHAnsi" w:hAnsiTheme="majorHAnsi" w:cstheme="majorHAnsi"/>
          <w:i/>
          <w:sz w:val="21"/>
          <w:szCs w:val="21"/>
        </w:rPr>
      </w:pPr>
      <w:r w:rsidRPr="005654DA">
        <w:rPr>
          <w:rFonts w:asciiTheme="majorHAnsi" w:hAnsiTheme="majorHAnsi" w:cstheme="majorHAnsi"/>
          <w:iCs/>
          <w:sz w:val="21"/>
          <w:szCs w:val="21"/>
        </w:rPr>
        <w:t>Mari</w:t>
      </w:r>
      <w:r w:rsidR="000608FF" w:rsidRPr="005654DA">
        <w:rPr>
          <w:rFonts w:asciiTheme="majorHAnsi" w:hAnsiTheme="majorHAnsi" w:cstheme="majorHAnsi"/>
          <w:iCs/>
          <w:sz w:val="21"/>
          <w:szCs w:val="21"/>
        </w:rPr>
        <w:t>a</w:t>
      </w:r>
      <w:r w:rsidRPr="005654DA">
        <w:rPr>
          <w:rFonts w:asciiTheme="majorHAnsi" w:hAnsiTheme="majorHAnsi" w:cstheme="majorHAnsi"/>
          <w:iCs/>
          <w:sz w:val="21"/>
          <w:szCs w:val="21"/>
        </w:rPr>
        <w:t>na Villar</w:t>
      </w:r>
      <w:r w:rsidR="00F85C04" w:rsidRPr="005654DA">
        <w:rPr>
          <w:rFonts w:asciiTheme="majorHAnsi" w:hAnsiTheme="majorHAnsi" w:cstheme="majorHAnsi"/>
          <w:iCs/>
          <w:sz w:val="21"/>
          <w:szCs w:val="21"/>
        </w:rPr>
        <w:t>**</w:t>
      </w:r>
      <w:r w:rsidRPr="005654DA">
        <w:rPr>
          <w:rFonts w:asciiTheme="majorHAnsi" w:hAnsiTheme="majorHAnsi" w:cstheme="majorHAnsi"/>
          <w:iCs/>
          <w:sz w:val="21"/>
          <w:szCs w:val="21"/>
        </w:rPr>
        <w:t xml:space="preserve">, </w:t>
      </w: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“Shifting Stigma: Why Ukrainian Healthcare Workers Favor a High Barrier Treatment Modality for Tuberculosis.” </w:t>
      </w:r>
      <w:r w:rsidRPr="005654DA">
        <w:rPr>
          <w:rFonts w:asciiTheme="majorHAnsi" w:hAnsiTheme="majorHAnsi" w:cstheme="majorHAnsi"/>
          <w:i/>
          <w:sz w:val="21"/>
          <w:szCs w:val="21"/>
        </w:rPr>
        <w:t>Medicine, Anthropology, Theor</w:t>
      </w:r>
      <w:r w:rsidR="0015173C">
        <w:rPr>
          <w:rFonts w:asciiTheme="majorHAnsi" w:hAnsiTheme="majorHAnsi" w:cstheme="majorHAnsi"/>
          <w:i/>
          <w:sz w:val="21"/>
          <w:szCs w:val="21"/>
        </w:rPr>
        <w:t>y 10</w:t>
      </w:r>
      <w:r w:rsidR="0015173C">
        <w:rPr>
          <w:rFonts w:asciiTheme="majorHAnsi" w:hAnsiTheme="majorHAnsi" w:cstheme="majorHAnsi"/>
          <w:iCs/>
          <w:sz w:val="21"/>
          <w:szCs w:val="21"/>
        </w:rPr>
        <w:t>(1): 1-26.</w:t>
      </w:r>
      <w:r w:rsidR="0015173C">
        <w:rPr>
          <w:rFonts w:asciiTheme="majorHAnsi" w:hAnsiTheme="majorHAnsi" w:cstheme="majorHAnsi"/>
          <w:i/>
          <w:sz w:val="21"/>
          <w:szCs w:val="21"/>
        </w:rPr>
        <w:t xml:space="preserve"> </w:t>
      </w:r>
      <w:r w:rsidR="0015173C">
        <w:rPr>
          <w:rFonts w:asciiTheme="majorHAnsi" w:hAnsiTheme="majorHAnsi" w:cstheme="majorHAnsi"/>
          <w:iCs/>
          <w:sz w:val="21"/>
          <w:szCs w:val="21"/>
        </w:rPr>
        <w:t xml:space="preserve">2023. </w:t>
      </w:r>
      <w:r w:rsidR="0015173C" w:rsidRPr="0015173C">
        <w:rPr>
          <w:rFonts w:asciiTheme="majorHAnsi" w:hAnsiTheme="majorHAnsi" w:cstheme="majorHAnsi"/>
          <w:iCs/>
          <w:sz w:val="21"/>
          <w:szCs w:val="21"/>
        </w:rPr>
        <w:t>http://www.medanthrotheory.org/article/view/6521</w:t>
      </w:r>
    </w:p>
    <w:p w14:paraId="5FA2E95B" w14:textId="2AA11DCC" w:rsidR="00675F8C" w:rsidRPr="00FB0874" w:rsidRDefault="00675F8C" w:rsidP="008E1C23">
      <w:pPr>
        <w:pStyle w:val="ListParagraph"/>
        <w:numPr>
          <w:ilvl w:val="0"/>
          <w:numId w:val="8"/>
        </w:numPr>
        <w:rPr>
          <w:rFonts w:asciiTheme="majorHAnsi" w:hAnsiTheme="majorHAnsi" w:cstheme="majorHAnsi"/>
          <w:iCs/>
          <w:sz w:val="21"/>
          <w:szCs w:val="21"/>
        </w:rPr>
      </w:pPr>
      <w:proofErr w:type="spellStart"/>
      <w:r w:rsidRPr="00FB0874">
        <w:rPr>
          <w:rFonts w:asciiTheme="majorHAnsi" w:hAnsiTheme="majorHAnsi" w:cstheme="majorHAnsi"/>
          <w:iCs/>
          <w:sz w:val="21"/>
          <w:szCs w:val="21"/>
        </w:rPr>
        <w:lastRenderedPageBreak/>
        <w:t>Ziming</w:t>
      </w:r>
      <w:proofErr w:type="spellEnd"/>
      <w:r w:rsidRPr="00FB0874">
        <w:rPr>
          <w:rFonts w:asciiTheme="majorHAnsi" w:hAnsiTheme="majorHAnsi" w:cstheme="majorHAnsi"/>
          <w:iCs/>
          <w:sz w:val="21"/>
          <w:szCs w:val="21"/>
        </w:rPr>
        <w:t xml:space="preserve"> Xuan, </w:t>
      </w:r>
      <w:proofErr w:type="spellStart"/>
      <w:r w:rsidRPr="00FB0874">
        <w:rPr>
          <w:rFonts w:asciiTheme="majorHAnsi" w:hAnsiTheme="majorHAnsi" w:cstheme="majorHAnsi"/>
          <w:iCs/>
          <w:sz w:val="21"/>
          <w:szCs w:val="21"/>
        </w:rPr>
        <w:t>Shapei</w:t>
      </w:r>
      <w:proofErr w:type="spellEnd"/>
      <w:r w:rsidRPr="00FB0874">
        <w:rPr>
          <w:rFonts w:asciiTheme="majorHAnsi" w:hAnsiTheme="majorHAnsi" w:cstheme="majorHAnsi"/>
          <w:iCs/>
          <w:sz w:val="21"/>
          <w:szCs w:val="21"/>
        </w:rPr>
        <w:t xml:space="preserve"> Yan, Scott W. Formica, Traci C. Green, Leo </w:t>
      </w:r>
      <w:proofErr w:type="spellStart"/>
      <w:r w:rsidRPr="00FB0874">
        <w:rPr>
          <w:rFonts w:asciiTheme="majorHAnsi" w:hAnsiTheme="majorHAnsi" w:cstheme="majorHAnsi"/>
          <w:iCs/>
          <w:sz w:val="21"/>
          <w:szCs w:val="21"/>
        </w:rPr>
        <w:t>Beletsky</w:t>
      </w:r>
      <w:proofErr w:type="spellEnd"/>
      <w:r w:rsidRPr="00FB0874">
        <w:rPr>
          <w:rFonts w:asciiTheme="majorHAnsi" w:hAnsiTheme="majorHAnsi" w:cstheme="majorHAnsi"/>
          <w:iCs/>
          <w:sz w:val="21"/>
          <w:szCs w:val="21"/>
        </w:rPr>
        <w:t xml:space="preserve">, David Rosenbloom, Sarah M. Bagley, Simeon D. Kimmel, </w:t>
      </w:r>
      <w:r w:rsidRPr="00FB0874">
        <w:rPr>
          <w:rFonts w:asciiTheme="majorHAnsi" w:hAnsiTheme="majorHAnsi" w:cstheme="majorHAnsi"/>
          <w:b/>
          <w:bCs/>
          <w:iCs/>
          <w:sz w:val="21"/>
          <w:szCs w:val="21"/>
        </w:rPr>
        <w:t>Jennifer J. Carroll</w:t>
      </w:r>
      <w:r w:rsidRPr="00FB0874">
        <w:rPr>
          <w:rFonts w:asciiTheme="majorHAnsi" w:hAnsiTheme="majorHAnsi" w:cstheme="majorHAnsi"/>
          <w:iCs/>
          <w:sz w:val="21"/>
          <w:szCs w:val="21"/>
        </w:rPr>
        <w:t xml:space="preserve">, Audrey Lambert, Alexander Y. Walley. “Association of Implementation of Post-Overdose Outreach Programs with Subsequent Opioid Overdose Deaths among Massachusetts Municipalities” </w:t>
      </w:r>
      <w:r w:rsidRPr="00FB0874">
        <w:rPr>
          <w:rFonts w:asciiTheme="majorHAnsi" w:hAnsiTheme="majorHAnsi" w:cstheme="majorHAnsi"/>
          <w:i/>
          <w:sz w:val="21"/>
          <w:szCs w:val="21"/>
        </w:rPr>
        <w:t>JAMA Psychiatry</w:t>
      </w:r>
      <w:r w:rsidR="00C00740">
        <w:rPr>
          <w:rFonts w:asciiTheme="majorHAnsi" w:hAnsiTheme="majorHAnsi" w:cstheme="majorHAnsi"/>
          <w:i/>
          <w:sz w:val="21"/>
          <w:szCs w:val="21"/>
        </w:rPr>
        <w:t xml:space="preserve"> </w:t>
      </w:r>
      <w:r w:rsidR="00C00740" w:rsidRPr="00C00740">
        <w:rPr>
          <w:rFonts w:asciiTheme="majorHAnsi" w:hAnsiTheme="majorHAnsi" w:cstheme="majorHAnsi"/>
          <w:iCs/>
          <w:sz w:val="21"/>
          <w:szCs w:val="21"/>
        </w:rPr>
        <w:t>80</w:t>
      </w:r>
      <w:r w:rsidR="00C00740">
        <w:rPr>
          <w:rFonts w:asciiTheme="majorHAnsi" w:hAnsiTheme="majorHAnsi" w:cstheme="majorHAnsi"/>
          <w:iCs/>
          <w:sz w:val="21"/>
          <w:szCs w:val="21"/>
        </w:rPr>
        <w:t xml:space="preserve">(5): 468-477. </w:t>
      </w:r>
      <w:r w:rsidRPr="00C00740">
        <w:rPr>
          <w:rFonts w:asciiTheme="majorHAnsi" w:hAnsiTheme="majorHAnsi" w:cstheme="majorHAnsi"/>
          <w:iCs/>
          <w:sz w:val="21"/>
          <w:szCs w:val="21"/>
        </w:rPr>
        <w:t>2023</w:t>
      </w:r>
      <w:r w:rsidRPr="00FB0874">
        <w:rPr>
          <w:rFonts w:asciiTheme="majorHAnsi" w:hAnsiTheme="majorHAnsi" w:cstheme="majorHAnsi"/>
          <w:iCs/>
          <w:sz w:val="21"/>
          <w:szCs w:val="21"/>
        </w:rPr>
        <w:t>. https://jamanetwork.com/journals/jamapsychiatry/article-abstract/2802424</w:t>
      </w:r>
    </w:p>
    <w:p w14:paraId="4F4A09AC" w14:textId="6DA47D45" w:rsidR="002C4941" w:rsidRPr="00FB0874" w:rsidRDefault="002C4941" w:rsidP="00675F8C">
      <w:pPr>
        <w:pStyle w:val="ListParagraph"/>
        <w:numPr>
          <w:ilvl w:val="0"/>
          <w:numId w:val="8"/>
        </w:numPr>
        <w:rPr>
          <w:rFonts w:asciiTheme="majorHAnsi" w:hAnsiTheme="majorHAnsi" w:cstheme="majorHAnsi"/>
          <w:iCs/>
          <w:sz w:val="21"/>
          <w:szCs w:val="21"/>
        </w:rPr>
      </w:pPr>
      <w:r w:rsidRPr="00FB0874">
        <w:rPr>
          <w:rFonts w:asciiTheme="majorHAnsi" w:hAnsiTheme="majorHAnsi" w:cstheme="majorHAnsi"/>
          <w:iCs/>
          <w:sz w:val="21"/>
          <w:szCs w:val="21"/>
        </w:rPr>
        <w:t xml:space="preserve">Shoshana V. </w:t>
      </w:r>
      <w:proofErr w:type="spellStart"/>
      <w:r w:rsidRPr="00FB0874">
        <w:rPr>
          <w:rFonts w:asciiTheme="majorHAnsi" w:hAnsiTheme="majorHAnsi" w:cstheme="majorHAnsi"/>
          <w:iCs/>
          <w:sz w:val="21"/>
          <w:szCs w:val="21"/>
        </w:rPr>
        <w:t>Aronowitz</w:t>
      </w:r>
      <w:proofErr w:type="spellEnd"/>
      <w:r w:rsidRPr="00FB0874">
        <w:rPr>
          <w:rFonts w:asciiTheme="majorHAnsi" w:hAnsiTheme="majorHAnsi" w:cstheme="majorHAnsi"/>
          <w:iCs/>
          <w:sz w:val="21"/>
          <w:szCs w:val="21"/>
        </w:rPr>
        <w:t>,</w:t>
      </w:r>
      <w:r w:rsidR="00F85C04" w:rsidRPr="00FB0874">
        <w:rPr>
          <w:vertAlign w:val="superscript"/>
        </w:rPr>
        <w:sym w:font="Symbol" w:char="F0C5"/>
      </w:r>
      <w:r w:rsidRPr="00FB0874">
        <w:rPr>
          <w:rFonts w:asciiTheme="majorHAnsi" w:hAnsiTheme="majorHAnsi" w:cstheme="majorHAnsi"/>
          <w:iCs/>
          <w:sz w:val="21"/>
          <w:szCs w:val="21"/>
        </w:rPr>
        <w:t xml:space="preserve"> </w:t>
      </w:r>
      <w:r w:rsidRPr="00FB0874">
        <w:rPr>
          <w:rFonts w:asciiTheme="majorHAnsi" w:hAnsiTheme="majorHAnsi" w:cstheme="majorHAnsi"/>
          <w:b/>
          <w:bCs/>
          <w:iCs/>
          <w:sz w:val="21"/>
          <w:szCs w:val="21"/>
        </w:rPr>
        <w:t>Jennifer J. Carroll</w:t>
      </w:r>
      <w:r w:rsidRPr="00FB0874">
        <w:rPr>
          <w:rFonts w:asciiTheme="majorHAnsi" w:hAnsiTheme="majorHAnsi" w:cstheme="majorHAnsi"/>
          <w:iCs/>
          <w:sz w:val="21"/>
          <w:szCs w:val="21"/>
        </w:rPr>
        <w:t>,</w:t>
      </w:r>
      <w:r w:rsidR="00F85C04" w:rsidRPr="00FB0874">
        <w:rPr>
          <w:vertAlign w:val="superscript"/>
        </w:rPr>
        <w:sym w:font="Symbol" w:char="F0C5"/>
      </w:r>
      <w:r w:rsidRPr="00FB0874">
        <w:rPr>
          <w:rFonts w:asciiTheme="majorHAnsi" w:hAnsiTheme="majorHAnsi" w:cstheme="majorHAnsi"/>
          <w:iCs/>
          <w:sz w:val="21"/>
          <w:szCs w:val="21"/>
        </w:rPr>
        <w:t xml:space="preserve"> Helena Hansen,</w:t>
      </w:r>
      <w:r w:rsidR="00F85C04" w:rsidRPr="00FB0874">
        <w:rPr>
          <w:vertAlign w:val="superscript"/>
        </w:rPr>
        <w:sym w:font="Symbol" w:char="F0C5"/>
      </w:r>
      <w:r w:rsidRPr="00FB0874">
        <w:rPr>
          <w:rFonts w:asciiTheme="majorHAnsi" w:hAnsiTheme="majorHAnsi" w:cstheme="majorHAnsi"/>
          <w:iCs/>
          <w:sz w:val="21"/>
          <w:szCs w:val="21"/>
        </w:rPr>
        <w:t xml:space="preserve"> Marie </w:t>
      </w:r>
      <w:proofErr w:type="spellStart"/>
      <w:r w:rsidRPr="00FB0874">
        <w:rPr>
          <w:rFonts w:asciiTheme="majorHAnsi" w:hAnsiTheme="majorHAnsi" w:cstheme="majorHAnsi"/>
          <w:iCs/>
          <w:sz w:val="21"/>
          <w:szCs w:val="21"/>
        </w:rPr>
        <w:t>Jauffret-Roustide</w:t>
      </w:r>
      <w:proofErr w:type="spellEnd"/>
      <w:r w:rsidR="00F85C04" w:rsidRPr="00FB0874">
        <w:rPr>
          <w:rFonts w:asciiTheme="majorHAnsi" w:hAnsiTheme="majorHAnsi" w:cstheme="majorHAnsi"/>
          <w:iCs/>
          <w:sz w:val="21"/>
          <w:szCs w:val="21"/>
        </w:rPr>
        <w:t>,</w:t>
      </w:r>
      <w:r w:rsidR="00F85C04" w:rsidRPr="00FB0874">
        <w:rPr>
          <w:vertAlign w:val="superscript"/>
        </w:rPr>
        <w:sym w:font="Symbol" w:char="F0C5"/>
      </w:r>
      <w:r w:rsidRPr="00FB0874">
        <w:rPr>
          <w:rFonts w:asciiTheme="majorHAnsi" w:hAnsiTheme="majorHAnsi" w:cstheme="majorHAnsi"/>
          <w:iCs/>
          <w:sz w:val="21"/>
          <w:szCs w:val="21"/>
        </w:rPr>
        <w:t xml:space="preserve"> Caroline Parker,</w:t>
      </w:r>
      <w:r w:rsidR="00F85C04" w:rsidRPr="00FB0874">
        <w:rPr>
          <w:vertAlign w:val="superscript"/>
        </w:rPr>
        <w:sym w:font="Symbol" w:char="F0C5"/>
      </w:r>
      <w:r w:rsidRPr="00FB0874">
        <w:rPr>
          <w:rFonts w:asciiTheme="majorHAnsi" w:hAnsiTheme="majorHAnsi" w:cstheme="majorHAnsi"/>
          <w:iCs/>
          <w:sz w:val="21"/>
          <w:szCs w:val="21"/>
        </w:rPr>
        <w:t xml:space="preserve"> Selena Suhail-Sindhu,</w:t>
      </w:r>
      <w:r w:rsidR="00F85C04" w:rsidRPr="00FB0874">
        <w:rPr>
          <w:vertAlign w:val="superscript"/>
        </w:rPr>
        <w:sym w:font="Symbol" w:char="F0C5"/>
      </w:r>
      <w:r w:rsidRPr="00FB0874">
        <w:rPr>
          <w:rFonts w:asciiTheme="majorHAnsi" w:hAnsiTheme="majorHAnsi" w:cstheme="majorHAnsi"/>
          <w:iCs/>
          <w:sz w:val="21"/>
          <w:szCs w:val="21"/>
        </w:rPr>
        <w:t xml:space="preserve"> Carmen E. Albizu-Garcia, Margarita Alegria, Jaime </w:t>
      </w:r>
      <w:proofErr w:type="spellStart"/>
      <w:r w:rsidRPr="00FB0874">
        <w:rPr>
          <w:rFonts w:asciiTheme="majorHAnsi" w:hAnsiTheme="majorHAnsi" w:cstheme="majorHAnsi"/>
          <w:iCs/>
          <w:sz w:val="21"/>
          <w:szCs w:val="21"/>
        </w:rPr>
        <w:t>Arrendon</w:t>
      </w:r>
      <w:r w:rsidR="005366FE" w:rsidRPr="00FB0874">
        <w:rPr>
          <w:rFonts w:asciiTheme="majorHAnsi" w:hAnsiTheme="majorHAnsi" w:cstheme="majorHAnsi"/>
          <w:iCs/>
          <w:sz w:val="21"/>
          <w:szCs w:val="21"/>
        </w:rPr>
        <w:t>d</w:t>
      </w:r>
      <w:r w:rsidRPr="00FB0874">
        <w:rPr>
          <w:rFonts w:asciiTheme="majorHAnsi" w:hAnsiTheme="majorHAnsi" w:cstheme="majorHAnsi"/>
          <w:iCs/>
          <w:sz w:val="21"/>
          <w:szCs w:val="21"/>
        </w:rPr>
        <w:t>o</w:t>
      </w:r>
      <w:proofErr w:type="spellEnd"/>
      <w:r w:rsidRPr="00FB0874">
        <w:rPr>
          <w:rFonts w:asciiTheme="majorHAnsi" w:hAnsiTheme="majorHAnsi" w:cstheme="majorHAnsi"/>
          <w:iCs/>
          <w:sz w:val="21"/>
          <w:szCs w:val="21"/>
        </w:rPr>
        <w:t xml:space="preserve">, Alexander Baldacchino, Ricky </w:t>
      </w:r>
      <w:proofErr w:type="spellStart"/>
      <w:r w:rsidRPr="00FB0874">
        <w:rPr>
          <w:rFonts w:asciiTheme="majorHAnsi" w:hAnsiTheme="majorHAnsi" w:cstheme="majorHAnsi"/>
          <w:iCs/>
          <w:sz w:val="21"/>
          <w:szCs w:val="21"/>
        </w:rPr>
        <w:t>Bluthent</w:t>
      </w:r>
      <w:r w:rsidR="005366FE" w:rsidRPr="00FB0874">
        <w:rPr>
          <w:rFonts w:asciiTheme="majorHAnsi" w:hAnsiTheme="majorHAnsi" w:cstheme="majorHAnsi"/>
          <w:iCs/>
          <w:sz w:val="21"/>
          <w:szCs w:val="21"/>
        </w:rPr>
        <w:t>h</w:t>
      </w:r>
      <w:r w:rsidRPr="00FB0874">
        <w:rPr>
          <w:rFonts w:asciiTheme="majorHAnsi" w:hAnsiTheme="majorHAnsi" w:cstheme="majorHAnsi"/>
          <w:iCs/>
          <w:sz w:val="21"/>
          <w:szCs w:val="21"/>
        </w:rPr>
        <w:t>al</w:t>
      </w:r>
      <w:proofErr w:type="spellEnd"/>
      <w:r w:rsidRPr="00FB0874">
        <w:rPr>
          <w:rFonts w:asciiTheme="majorHAnsi" w:hAnsiTheme="majorHAnsi" w:cstheme="majorHAnsi"/>
          <w:iCs/>
          <w:sz w:val="21"/>
          <w:szCs w:val="21"/>
        </w:rPr>
        <w:t xml:space="preserve">, </w:t>
      </w:r>
      <w:r w:rsidR="005366FE" w:rsidRPr="00FB0874">
        <w:rPr>
          <w:rFonts w:asciiTheme="majorHAnsi" w:hAnsiTheme="majorHAnsi" w:cstheme="majorHAnsi"/>
          <w:iCs/>
          <w:sz w:val="21"/>
          <w:szCs w:val="21"/>
        </w:rPr>
        <w:t>P</w:t>
      </w:r>
      <w:r w:rsidRPr="00FB0874">
        <w:rPr>
          <w:rFonts w:asciiTheme="majorHAnsi" w:hAnsiTheme="majorHAnsi" w:cstheme="majorHAnsi"/>
          <w:iCs/>
          <w:sz w:val="21"/>
          <w:szCs w:val="21"/>
        </w:rPr>
        <w:t xml:space="preserve">hilippe </w:t>
      </w:r>
      <w:proofErr w:type="spellStart"/>
      <w:r w:rsidRPr="00FB0874">
        <w:rPr>
          <w:rFonts w:asciiTheme="majorHAnsi" w:hAnsiTheme="majorHAnsi" w:cstheme="majorHAnsi"/>
          <w:iCs/>
          <w:sz w:val="21"/>
          <w:szCs w:val="21"/>
        </w:rPr>
        <w:t>Bour</w:t>
      </w:r>
      <w:r w:rsidR="005366FE" w:rsidRPr="00FB0874">
        <w:rPr>
          <w:rFonts w:asciiTheme="majorHAnsi" w:hAnsiTheme="majorHAnsi" w:cstheme="majorHAnsi"/>
          <w:iCs/>
          <w:sz w:val="21"/>
          <w:szCs w:val="21"/>
        </w:rPr>
        <w:t>go</w:t>
      </w:r>
      <w:r w:rsidRPr="00FB0874">
        <w:rPr>
          <w:rFonts w:asciiTheme="majorHAnsi" w:hAnsiTheme="majorHAnsi" w:cstheme="majorHAnsi"/>
          <w:iCs/>
          <w:sz w:val="21"/>
          <w:szCs w:val="21"/>
        </w:rPr>
        <w:t>is</w:t>
      </w:r>
      <w:proofErr w:type="spellEnd"/>
      <w:r w:rsidRPr="00FB0874">
        <w:rPr>
          <w:rFonts w:asciiTheme="majorHAnsi" w:hAnsiTheme="majorHAnsi" w:cstheme="majorHAnsi"/>
          <w:iCs/>
          <w:sz w:val="21"/>
          <w:szCs w:val="21"/>
        </w:rPr>
        <w:t xml:space="preserve">, Joshua </w:t>
      </w:r>
      <w:proofErr w:type="spellStart"/>
      <w:r w:rsidRPr="00FB0874">
        <w:rPr>
          <w:rFonts w:asciiTheme="majorHAnsi" w:hAnsiTheme="majorHAnsi" w:cstheme="majorHAnsi"/>
          <w:iCs/>
          <w:sz w:val="21"/>
          <w:szCs w:val="21"/>
        </w:rPr>
        <w:t>Burraway</w:t>
      </w:r>
      <w:proofErr w:type="spellEnd"/>
      <w:r w:rsidRPr="00FB0874">
        <w:rPr>
          <w:rFonts w:asciiTheme="majorHAnsi" w:hAnsiTheme="majorHAnsi" w:cstheme="majorHAnsi"/>
          <w:iCs/>
          <w:sz w:val="21"/>
          <w:szCs w:val="21"/>
        </w:rPr>
        <w:t xml:space="preserve">, Jia-shin Chen, Hamed </w:t>
      </w:r>
      <w:proofErr w:type="spellStart"/>
      <w:r w:rsidRPr="00FB0874">
        <w:rPr>
          <w:rFonts w:asciiTheme="majorHAnsi" w:hAnsiTheme="majorHAnsi" w:cstheme="majorHAnsi"/>
          <w:iCs/>
          <w:sz w:val="21"/>
          <w:szCs w:val="21"/>
        </w:rPr>
        <w:t>Ekhtiari</w:t>
      </w:r>
      <w:proofErr w:type="spellEnd"/>
      <w:r w:rsidRPr="00FB0874">
        <w:rPr>
          <w:rFonts w:asciiTheme="majorHAnsi" w:hAnsiTheme="majorHAnsi" w:cstheme="majorHAnsi"/>
          <w:iCs/>
          <w:sz w:val="21"/>
          <w:szCs w:val="21"/>
        </w:rPr>
        <w:t xml:space="preserve">, Ali </w:t>
      </w:r>
      <w:proofErr w:type="spellStart"/>
      <w:r w:rsidRPr="00FB0874">
        <w:rPr>
          <w:rFonts w:asciiTheme="majorHAnsi" w:hAnsiTheme="majorHAnsi" w:cstheme="majorHAnsi"/>
          <w:iCs/>
          <w:sz w:val="21"/>
          <w:szCs w:val="21"/>
        </w:rPr>
        <w:t>Farhoudian</w:t>
      </w:r>
      <w:proofErr w:type="spellEnd"/>
      <w:r w:rsidRPr="00FB0874">
        <w:rPr>
          <w:rFonts w:asciiTheme="majorHAnsi" w:hAnsiTheme="majorHAnsi" w:cstheme="majorHAnsi"/>
          <w:iCs/>
          <w:sz w:val="21"/>
          <w:szCs w:val="21"/>
        </w:rPr>
        <w:t xml:space="preserve">, Joseph Friedman, </w:t>
      </w:r>
      <w:r w:rsidR="005366FE" w:rsidRPr="00FB0874">
        <w:rPr>
          <w:rFonts w:asciiTheme="majorHAnsi" w:hAnsiTheme="majorHAnsi" w:cstheme="majorHAnsi"/>
          <w:iCs/>
          <w:sz w:val="21"/>
          <w:szCs w:val="21"/>
        </w:rPr>
        <w:t>Hussein</w:t>
      </w:r>
      <w:r w:rsidRPr="00FB0874">
        <w:rPr>
          <w:rFonts w:asciiTheme="majorHAnsi" w:hAnsiTheme="majorHAnsi" w:cstheme="majorHAnsi"/>
          <w:iCs/>
          <w:sz w:val="21"/>
          <w:szCs w:val="21"/>
        </w:rPr>
        <w:t xml:space="preserve"> </w:t>
      </w:r>
      <w:proofErr w:type="spellStart"/>
      <w:r w:rsidRPr="00FB0874">
        <w:rPr>
          <w:rFonts w:asciiTheme="majorHAnsi" w:hAnsiTheme="majorHAnsi" w:cstheme="majorHAnsi"/>
          <w:iCs/>
          <w:sz w:val="21"/>
          <w:szCs w:val="21"/>
        </w:rPr>
        <w:t>Elkhoyl</w:t>
      </w:r>
      <w:proofErr w:type="spellEnd"/>
      <w:r w:rsidRPr="00FB0874">
        <w:rPr>
          <w:rFonts w:asciiTheme="majorHAnsi" w:hAnsiTheme="majorHAnsi" w:cstheme="majorHAnsi"/>
          <w:iCs/>
          <w:sz w:val="21"/>
          <w:szCs w:val="21"/>
        </w:rPr>
        <w:t>, Ayana Jordan, Lindsey Kato, Kelly R. Knight, Carlos Martinez, Ryan McN</w:t>
      </w:r>
      <w:r w:rsidR="005366FE" w:rsidRPr="00FB0874">
        <w:rPr>
          <w:rFonts w:asciiTheme="majorHAnsi" w:hAnsiTheme="majorHAnsi" w:cstheme="majorHAnsi"/>
          <w:iCs/>
          <w:sz w:val="21"/>
          <w:szCs w:val="21"/>
        </w:rPr>
        <w:t>ei</w:t>
      </w:r>
      <w:r w:rsidRPr="00FB0874">
        <w:rPr>
          <w:rFonts w:asciiTheme="majorHAnsi" w:hAnsiTheme="majorHAnsi" w:cstheme="majorHAnsi"/>
          <w:iCs/>
          <w:sz w:val="21"/>
          <w:szCs w:val="21"/>
        </w:rPr>
        <w:t xml:space="preserve">l, Hayley Murray, Sarah Namirembe, Ramin </w:t>
      </w:r>
      <w:proofErr w:type="spellStart"/>
      <w:r w:rsidRPr="00FB0874">
        <w:rPr>
          <w:rFonts w:asciiTheme="majorHAnsi" w:hAnsiTheme="majorHAnsi" w:cstheme="majorHAnsi"/>
          <w:iCs/>
          <w:sz w:val="21"/>
          <w:szCs w:val="21"/>
        </w:rPr>
        <w:t>Radfar</w:t>
      </w:r>
      <w:proofErr w:type="spellEnd"/>
      <w:r w:rsidRPr="00FB0874">
        <w:rPr>
          <w:rFonts w:asciiTheme="majorHAnsi" w:hAnsiTheme="majorHAnsi" w:cstheme="majorHAnsi"/>
          <w:iCs/>
          <w:sz w:val="21"/>
          <w:szCs w:val="21"/>
        </w:rPr>
        <w:t xml:space="preserve">, Laura Roe, Anya Sarang, China </w:t>
      </w:r>
      <w:proofErr w:type="spellStart"/>
      <w:r w:rsidRPr="00FB0874">
        <w:rPr>
          <w:rFonts w:asciiTheme="majorHAnsi" w:hAnsiTheme="majorHAnsi" w:cstheme="majorHAnsi"/>
          <w:iCs/>
          <w:sz w:val="21"/>
          <w:szCs w:val="21"/>
        </w:rPr>
        <w:t>Scherz</w:t>
      </w:r>
      <w:proofErr w:type="spellEnd"/>
      <w:r w:rsidRPr="00FB0874">
        <w:rPr>
          <w:rFonts w:asciiTheme="majorHAnsi" w:hAnsiTheme="majorHAnsi" w:cstheme="majorHAnsi"/>
          <w:iCs/>
          <w:sz w:val="21"/>
          <w:szCs w:val="21"/>
        </w:rPr>
        <w:t xml:space="preserve">, Joe Tay Wee Teck, Lauren </w:t>
      </w:r>
      <w:proofErr w:type="spellStart"/>
      <w:r w:rsidRPr="00FB0874">
        <w:rPr>
          <w:rFonts w:asciiTheme="majorHAnsi" w:hAnsiTheme="majorHAnsi" w:cstheme="majorHAnsi"/>
          <w:iCs/>
          <w:sz w:val="21"/>
          <w:szCs w:val="21"/>
        </w:rPr>
        <w:t>Textor</w:t>
      </w:r>
      <w:proofErr w:type="spellEnd"/>
      <w:r w:rsidR="0056057F" w:rsidRPr="00FB0874">
        <w:rPr>
          <w:rFonts w:asciiTheme="majorHAnsi" w:hAnsiTheme="majorHAnsi" w:cstheme="majorHAnsi"/>
          <w:iCs/>
          <w:sz w:val="21"/>
          <w:szCs w:val="21"/>
        </w:rPr>
        <w:t xml:space="preserve">, </w:t>
      </w:r>
      <w:proofErr w:type="spellStart"/>
      <w:r w:rsidR="0056057F" w:rsidRPr="00FB0874">
        <w:rPr>
          <w:rFonts w:asciiTheme="majorHAnsi" w:hAnsiTheme="majorHAnsi" w:cstheme="majorHAnsi"/>
          <w:iCs/>
          <w:sz w:val="21"/>
          <w:szCs w:val="21"/>
        </w:rPr>
        <w:t>Khuat</w:t>
      </w:r>
      <w:proofErr w:type="spellEnd"/>
      <w:r w:rsidR="0056057F" w:rsidRPr="00FB0874">
        <w:rPr>
          <w:rFonts w:asciiTheme="majorHAnsi" w:hAnsiTheme="majorHAnsi" w:cstheme="majorHAnsi"/>
          <w:iCs/>
          <w:sz w:val="21"/>
          <w:szCs w:val="21"/>
        </w:rPr>
        <w:t xml:space="preserve"> </w:t>
      </w:r>
      <w:proofErr w:type="spellStart"/>
      <w:r w:rsidR="0056057F" w:rsidRPr="00FB0874">
        <w:rPr>
          <w:rFonts w:asciiTheme="majorHAnsi" w:hAnsiTheme="majorHAnsi" w:cstheme="majorHAnsi"/>
          <w:iCs/>
          <w:sz w:val="21"/>
          <w:szCs w:val="21"/>
        </w:rPr>
        <w:t>Thi</w:t>
      </w:r>
      <w:proofErr w:type="spellEnd"/>
      <w:r w:rsidR="0056057F" w:rsidRPr="00FB0874">
        <w:rPr>
          <w:rFonts w:asciiTheme="majorHAnsi" w:hAnsiTheme="majorHAnsi" w:cstheme="majorHAnsi"/>
          <w:iCs/>
          <w:sz w:val="21"/>
          <w:szCs w:val="21"/>
        </w:rPr>
        <w:t xml:space="preserve"> Hai Oanh</w:t>
      </w:r>
      <w:r w:rsidRPr="00FB0874">
        <w:rPr>
          <w:rFonts w:asciiTheme="majorHAnsi" w:hAnsiTheme="majorHAnsi" w:cstheme="majorHAnsi"/>
          <w:iCs/>
          <w:sz w:val="21"/>
          <w:szCs w:val="21"/>
        </w:rPr>
        <w:t xml:space="preserve">. “Substance Use Policy in the COVID-19 Pandemic: Learning from Internationally Comparative Field Data.” </w:t>
      </w:r>
      <w:r w:rsidRPr="00FB0874">
        <w:rPr>
          <w:rFonts w:asciiTheme="majorHAnsi" w:hAnsiTheme="majorHAnsi" w:cstheme="majorHAnsi"/>
          <w:i/>
          <w:sz w:val="21"/>
          <w:szCs w:val="21"/>
        </w:rPr>
        <w:t>Global Public Health</w:t>
      </w:r>
      <w:r w:rsidR="00C00740">
        <w:rPr>
          <w:rFonts w:asciiTheme="majorHAnsi" w:hAnsiTheme="majorHAnsi" w:cstheme="majorHAnsi"/>
          <w:i/>
          <w:sz w:val="21"/>
          <w:szCs w:val="21"/>
        </w:rPr>
        <w:t xml:space="preserve"> 17</w:t>
      </w:r>
      <w:r w:rsidR="00C00740">
        <w:rPr>
          <w:rFonts w:asciiTheme="majorHAnsi" w:hAnsiTheme="majorHAnsi" w:cstheme="majorHAnsi"/>
          <w:iCs/>
          <w:sz w:val="21"/>
          <w:szCs w:val="21"/>
        </w:rPr>
        <w:t>(12): 3654-3669</w:t>
      </w:r>
      <w:r w:rsidR="00C00740">
        <w:rPr>
          <w:rFonts w:asciiTheme="majorHAnsi" w:hAnsiTheme="majorHAnsi" w:cstheme="majorHAnsi"/>
          <w:i/>
          <w:sz w:val="21"/>
          <w:szCs w:val="21"/>
        </w:rPr>
        <w:t xml:space="preserve">. </w:t>
      </w:r>
      <w:r w:rsidR="005654DA" w:rsidRPr="00FB0874">
        <w:rPr>
          <w:rFonts w:asciiTheme="majorHAnsi" w:hAnsiTheme="majorHAnsi" w:cstheme="majorHAnsi"/>
          <w:iCs/>
          <w:sz w:val="21"/>
          <w:szCs w:val="21"/>
        </w:rPr>
        <w:t xml:space="preserve">2023. </w:t>
      </w:r>
      <w:r w:rsidR="00C00740">
        <w:rPr>
          <w:rFonts w:asciiTheme="majorHAnsi" w:hAnsiTheme="majorHAnsi" w:cstheme="majorHAnsi"/>
          <w:iCs/>
          <w:sz w:val="21"/>
          <w:szCs w:val="21"/>
        </w:rPr>
        <w:br/>
      </w:r>
      <w:r w:rsidR="00C00740" w:rsidRPr="00FB0874">
        <w:rPr>
          <w:vertAlign w:val="superscript"/>
        </w:rPr>
        <w:sym w:font="Symbol" w:char="F0C5"/>
      </w:r>
      <w:r w:rsidR="00C00740" w:rsidRPr="00FB0874">
        <w:rPr>
          <w:rFonts w:asciiTheme="majorHAnsi" w:hAnsiTheme="majorHAnsi" w:cstheme="majorHAnsi"/>
          <w:iCs/>
          <w:sz w:val="21"/>
          <w:szCs w:val="21"/>
        </w:rPr>
        <w:t>These individuals share first author position.</w:t>
      </w:r>
      <w:r w:rsidR="00C00740">
        <w:rPr>
          <w:rFonts w:asciiTheme="majorHAnsi" w:hAnsiTheme="majorHAnsi" w:cstheme="majorHAnsi"/>
          <w:iCs/>
          <w:sz w:val="21"/>
          <w:szCs w:val="21"/>
        </w:rPr>
        <w:t xml:space="preserve"> </w:t>
      </w:r>
      <w:r w:rsidR="0056057F" w:rsidRPr="00FB0874">
        <w:rPr>
          <w:rFonts w:asciiTheme="majorHAnsi" w:hAnsiTheme="majorHAnsi" w:cstheme="majorHAnsi"/>
          <w:iCs/>
          <w:sz w:val="21"/>
          <w:szCs w:val="21"/>
        </w:rPr>
        <w:t>https://www.tandfonline.com/doi/full/10.1080/17441692.2022.2129720</w:t>
      </w:r>
    </w:p>
    <w:p w14:paraId="0580047C" w14:textId="66772C15" w:rsidR="00045F0C" w:rsidRPr="005654DA" w:rsidRDefault="00045F0C" w:rsidP="005654DA">
      <w:pPr>
        <w:pStyle w:val="ListParagraph"/>
        <w:numPr>
          <w:ilvl w:val="0"/>
          <w:numId w:val="8"/>
        </w:numPr>
        <w:rPr>
          <w:rFonts w:asciiTheme="majorHAnsi" w:hAnsiTheme="majorHAnsi" w:cstheme="majorHAnsi"/>
          <w:iCs/>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Phoebe Cushman, Marlene C. Lira, Jonathan </w:t>
      </w:r>
      <w:proofErr w:type="spellStart"/>
      <w:r w:rsidRPr="005654DA">
        <w:rPr>
          <w:rFonts w:asciiTheme="majorHAnsi" w:hAnsiTheme="majorHAnsi" w:cstheme="majorHAnsi"/>
          <w:iCs/>
          <w:sz w:val="21"/>
          <w:szCs w:val="21"/>
        </w:rPr>
        <w:t>Colasanti</w:t>
      </w:r>
      <w:proofErr w:type="spellEnd"/>
      <w:r w:rsidRPr="005654DA">
        <w:rPr>
          <w:rFonts w:asciiTheme="majorHAnsi" w:hAnsiTheme="majorHAnsi" w:cstheme="majorHAnsi"/>
          <w:iCs/>
          <w:sz w:val="21"/>
          <w:szCs w:val="21"/>
        </w:rPr>
        <w:t xml:space="preserve">, Carlos del Rio, Karen </w:t>
      </w:r>
      <w:proofErr w:type="spellStart"/>
      <w:r w:rsidRPr="005654DA">
        <w:rPr>
          <w:rFonts w:asciiTheme="majorHAnsi" w:hAnsiTheme="majorHAnsi" w:cstheme="majorHAnsi"/>
          <w:iCs/>
          <w:sz w:val="21"/>
          <w:szCs w:val="21"/>
        </w:rPr>
        <w:t>Lasser</w:t>
      </w:r>
      <w:proofErr w:type="spellEnd"/>
      <w:r w:rsidRPr="005654DA">
        <w:rPr>
          <w:rFonts w:asciiTheme="majorHAnsi" w:hAnsiTheme="majorHAnsi" w:cstheme="majorHAnsi"/>
          <w:iCs/>
          <w:sz w:val="21"/>
          <w:szCs w:val="21"/>
        </w:rPr>
        <w:t xml:space="preserve">, Victoria Parker, Jeffrey H. </w:t>
      </w:r>
      <w:proofErr w:type="spellStart"/>
      <w:r w:rsidRPr="005654DA">
        <w:rPr>
          <w:rFonts w:asciiTheme="majorHAnsi" w:hAnsiTheme="majorHAnsi" w:cstheme="majorHAnsi"/>
          <w:iCs/>
          <w:sz w:val="21"/>
          <w:szCs w:val="21"/>
        </w:rPr>
        <w:t>Samet</w:t>
      </w:r>
      <w:proofErr w:type="spellEnd"/>
      <w:r w:rsidRPr="005654DA">
        <w:rPr>
          <w:rFonts w:asciiTheme="majorHAnsi" w:hAnsiTheme="majorHAnsi" w:cstheme="majorHAnsi"/>
          <w:iCs/>
          <w:sz w:val="21"/>
          <w:szCs w:val="21"/>
        </w:rPr>
        <w:t xml:space="preserve">, Jane M. </w:t>
      </w:r>
      <w:proofErr w:type="spellStart"/>
      <w:r w:rsidRPr="005654DA">
        <w:rPr>
          <w:rFonts w:asciiTheme="majorHAnsi" w:hAnsiTheme="majorHAnsi" w:cstheme="majorHAnsi"/>
          <w:iCs/>
          <w:sz w:val="21"/>
          <w:szCs w:val="21"/>
        </w:rPr>
        <w:t>Liebschutz</w:t>
      </w:r>
      <w:proofErr w:type="spellEnd"/>
      <w:r w:rsidRPr="005654DA">
        <w:rPr>
          <w:rFonts w:asciiTheme="majorHAnsi" w:hAnsiTheme="majorHAnsi" w:cstheme="majorHAnsi"/>
          <w:iCs/>
          <w:sz w:val="21"/>
          <w:szCs w:val="21"/>
        </w:rPr>
        <w:t xml:space="preserve">. “Evidence-Based Interventions to Improve Opioid Prescribing in Primary Care: Implementation Outcomes Identified in Two Studies.” </w:t>
      </w:r>
      <w:r w:rsidRPr="005654DA">
        <w:rPr>
          <w:rFonts w:asciiTheme="majorHAnsi" w:hAnsiTheme="majorHAnsi" w:cstheme="majorHAnsi"/>
          <w:i/>
          <w:sz w:val="21"/>
          <w:szCs w:val="21"/>
        </w:rPr>
        <w:t>Journal of General Internal Medicine</w:t>
      </w:r>
      <w:r w:rsidR="002032A7">
        <w:rPr>
          <w:rFonts w:asciiTheme="majorHAnsi" w:hAnsiTheme="majorHAnsi" w:cstheme="majorHAnsi"/>
          <w:i/>
          <w:sz w:val="21"/>
          <w:szCs w:val="21"/>
        </w:rPr>
        <w:t xml:space="preserve"> 38</w:t>
      </w:r>
      <w:r w:rsidR="002032A7">
        <w:rPr>
          <w:rFonts w:asciiTheme="majorHAnsi" w:hAnsiTheme="majorHAnsi" w:cstheme="majorHAnsi"/>
          <w:iCs/>
          <w:sz w:val="21"/>
          <w:szCs w:val="21"/>
        </w:rPr>
        <w:t>(8): 1794-1801</w:t>
      </w:r>
      <w:r w:rsidRPr="005654DA">
        <w:rPr>
          <w:rFonts w:asciiTheme="majorHAnsi" w:hAnsiTheme="majorHAnsi" w:cstheme="majorHAnsi"/>
          <w:i/>
          <w:sz w:val="21"/>
          <w:szCs w:val="21"/>
        </w:rPr>
        <w:t>.</w:t>
      </w:r>
      <w:r w:rsidR="005654DA" w:rsidRPr="005654DA">
        <w:rPr>
          <w:rFonts w:asciiTheme="majorHAnsi" w:hAnsiTheme="majorHAnsi" w:cstheme="majorHAnsi"/>
          <w:iCs/>
          <w:sz w:val="21"/>
          <w:szCs w:val="21"/>
        </w:rPr>
        <w:t xml:space="preserve"> 2022.</w:t>
      </w:r>
      <w:r w:rsidRPr="005654DA">
        <w:rPr>
          <w:rFonts w:asciiTheme="majorHAnsi" w:hAnsiTheme="majorHAnsi" w:cstheme="majorHAnsi"/>
          <w:i/>
          <w:sz w:val="21"/>
          <w:szCs w:val="21"/>
        </w:rPr>
        <w:t xml:space="preserve"> </w:t>
      </w:r>
      <w:r w:rsidRPr="005654DA">
        <w:rPr>
          <w:rFonts w:asciiTheme="majorHAnsi" w:hAnsiTheme="majorHAnsi" w:cstheme="majorHAnsi"/>
          <w:iCs/>
          <w:sz w:val="21"/>
          <w:szCs w:val="21"/>
        </w:rPr>
        <w:t>https://link.springer.com/article/10.1007/s11606-022-07909-3</w:t>
      </w:r>
    </w:p>
    <w:p w14:paraId="6B12482C" w14:textId="0D4DA92A" w:rsidR="00095C71" w:rsidRPr="005654DA" w:rsidRDefault="00095C71" w:rsidP="005654DA">
      <w:pPr>
        <w:pStyle w:val="ListParagraph"/>
        <w:numPr>
          <w:ilvl w:val="0"/>
          <w:numId w:val="8"/>
        </w:numPr>
        <w:rPr>
          <w:rFonts w:asciiTheme="majorHAnsi" w:hAnsiTheme="majorHAnsi" w:cstheme="majorHAnsi"/>
          <w:iCs/>
          <w:sz w:val="21"/>
          <w:szCs w:val="21"/>
        </w:rPr>
      </w:pPr>
      <w:r w:rsidRPr="005654DA">
        <w:rPr>
          <w:rFonts w:asciiTheme="majorHAnsi" w:hAnsiTheme="majorHAnsi" w:cstheme="majorHAnsi"/>
          <w:iCs/>
          <w:sz w:val="21"/>
          <w:szCs w:val="21"/>
        </w:rPr>
        <w:t>Brandon Morrissey</w:t>
      </w:r>
      <w:r w:rsidR="00F85C04" w:rsidRPr="005654DA">
        <w:rPr>
          <w:rFonts w:asciiTheme="majorHAnsi" w:hAnsiTheme="majorHAnsi" w:cstheme="majorHAnsi"/>
          <w:iCs/>
          <w:sz w:val="21"/>
          <w:szCs w:val="21"/>
        </w:rPr>
        <w:t>*</w:t>
      </w:r>
      <w:r w:rsidRPr="005654DA">
        <w:rPr>
          <w:rFonts w:asciiTheme="majorHAnsi" w:hAnsiTheme="majorHAnsi" w:cstheme="majorHAnsi"/>
          <w:iCs/>
          <w:sz w:val="21"/>
          <w:szCs w:val="21"/>
        </w:rPr>
        <w:t xml:space="preserve">, Tamera Hughes, </w:t>
      </w:r>
      <w:proofErr w:type="spellStart"/>
      <w:r w:rsidRPr="005654DA">
        <w:rPr>
          <w:rFonts w:asciiTheme="majorHAnsi" w:hAnsiTheme="majorHAnsi" w:cstheme="majorHAnsi"/>
          <w:iCs/>
          <w:sz w:val="21"/>
          <w:szCs w:val="21"/>
        </w:rPr>
        <w:t>Bayla</w:t>
      </w:r>
      <w:proofErr w:type="spellEnd"/>
      <w:r w:rsidRPr="005654DA">
        <w:rPr>
          <w:rFonts w:asciiTheme="majorHAnsi" w:hAnsiTheme="majorHAnsi" w:cstheme="majorHAnsi"/>
          <w:iCs/>
          <w:sz w:val="21"/>
          <w:szCs w:val="21"/>
        </w:rPr>
        <w:t xml:space="preserve"> </w:t>
      </w:r>
      <w:proofErr w:type="spellStart"/>
      <w:r w:rsidRPr="005654DA">
        <w:rPr>
          <w:rFonts w:asciiTheme="majorHAnsi" w:hAnsiTheme="majorHAnsi" w:cstheme="majorHAnsi"/>
          <w:iCs/>
          <w:sz w:val="21"/>
          <w:szCs w:val="21"/>
        </w:rPr>
        <w:t>Ostrach</w:t>
      </w:r>
      <w:proofErr w:type="spellEnd"/>
      <w:r w:rsidRPr="005654DA">
        <w:rPr>
          <w:rFonts w:asciiTheme="majorHAnsi" w:hAnsiTheme="majorHAnsi" w:cstheme="majorHAnsi"/>
          <w:iCs/>
          <w:sz w:val="21"/>
          <w:szCs w:val="21"/>
        </w:rPr>
        <w:t xml:space="preserve">, Loftin Wilson, Reid Getty, Tonya Combs, Jesse Bennett, </w:t>
      </w: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“‘They Don’t Go by the Law Around Here’: Law Enforcement Interactions After the Legalization of Syringe Services Programs in North Carolina.” </w:t>
      </w:r>
      <w:r w:rsidRPr="005654DA">
        <w:rPr>
          <w:rFonts w:asciiTheme="majorHAnsi" w:hAnsiTheme="majorHAnsi" w:cstheme="majorHAnsi"/>
          <w:i/>
          <w:sz w:val="21"/>
          <w:szCs w:val="21"/>
        </w:rPr>
        <w:t xml:space="preserve">Harm Reduction Journal </w:t>
      </w:r>
      <w:r w:rsidRPr="005654DA">
        <w:rPr>
          <w:rFonts w:asciiTheme="majorHAnsi" w:hAnsiTheme="majorHAnsi" w:cstheme="majorHAnsi"/>
          <w:iCs/>
          <w:sz w:val="21"/>
          <w:szCs w:val="21"/>
        </w:rPr>
        <w:t>19, 106.</w:t>
      </w:r>
      <w:r w:rsidR="005654DA" w:rsidRPr="005654DA">
        <w:rPr>
          <w:rFonts w:asciiTheme="majorHAnsi" w:hAnsiTheme="majorHAnsi" w:cstheme="majorHAnsi"/>
          <w:iCs/>
          <w:sz w:val="21"/>
          <w:szCs w:val="21"/>
        </w:rPr>
        <w:t xml:space="preserve"> 2022.</w:t>
      </w:r>
      <w:r w:rsidRPr="005654DA">
        <w:rPr>
          <w:rFonts w:asciiTheme="majorHAnsi" w:hAnsiTheme="majorHAnsi" w:cstheme="majorHAnsi"/>
          <w:iCs/>
          <w:sz w:val="21"/>
          <w:szCs w:val="21"/>
        </w:rPr>
        <w:br/>
        <w:t>https://harmreductionjournal.biomedcentral.com/articles/10.1186/s12954-022-00690-w</w:t>
      </w:r>
    </w:p>
    <w:p w14:paraId="48E239AF" w14:textId="3EE88286" w:rsidR="00A11ADC" w:rsidRPr="005654DA" w:rsidRDefault="00A11ADC" w:rsidP="005654DA">
      <w:pPr>
        <w:pStyle w:val="ListParagraph"/>
        <w:numPr>
          <w:ilvl w:val="0"/>
          <w:numId w:val="8"/>
        </w:numPr>
        <w:rPr>
          <w:rFonts w:asciiTheme="majorHAnsi" w:hAnsiTheme="majorHAnsi" w:cstheme="majorHAnsi"/>
          <w:iCs/>
          <w:sz w:val="21"/>
          <w:szCs w:val="21"/>
        </w:rPr>
      </w:pPr>
      <w:r w:rsidRPr="005654DA">
        <w:rPr>
          <w:rFonts w:asciiTheme="majorHAnsi" w:hAnsiTheme="majorHAnsi" w:cstheme="majorHAnsi"/>
          <w:iCs/>
          <w:sz w:val="21"/>
          <w:szCs w:val="21"/>
        </w:rPr>
        <w:t xml:space="preserve">Maya Doe-Simkins, </w:t>
      </w:r>
      <w:proofErr w:type="spellStart"/>
      <w:r w:rsidR="005C2C31" w:rsidRPr="005654DA">
        <w:rPr>
          <w:rFonts w:asciiTheme="majorHAnsi" w:hAnsiTheme="majorHAnsi" w:cstheme="majorHAnsi"/>
          <w:iCs/>
          <w:sz w:val="21"/>
          <w:szCs w:val="21"/>
        </w:rPr>
        <w:t>Taleed</w:t>
      </w:r>
      <w:proofErr w:type="spellEnd"/>
      <w:r w:rsidR="005C2C31" w:rsidRPr="005654DA">
        <w:rPr>
          <w:rFonts w:asciiTheme="majorHAnsi" w:hAnsiTheme="majorHAnsi" w:cstheme="majorHAnsi"/>
          <w:iCs/>
          <w:sz w:val="21"/>
          <w:szCs w:val="21"/>
        </w:rPr>
        <w:t xml:space="preserve"> El-</w:t>
      </w:r>
      <w:proofErr w:type="spellStart"/>
      <w:r w:rsidR="005C2C31" w:rsidRPr="005654DA">
        <w:rPr>
          <w:rFonts w:asciiTheme="majorHAnsi" w:hAnsiTheme="majorHAnsi" w:cstheme="majorHAnsi"/>
          <w:iCs/>
          <w:sz w:val="21"/>
          <w:szCs w:val="21"/>
        </w:rPr>
        <w:t>Sabawi</w:t>
      </w:r>
      <w:proofErr w:type="spellEnd"/>
      <w:r w:rsidR="005C2C31" w:rsidRPr="005654DA">
        <w:rPr>
          <w:rFonts w:asciiTheme="majorHAnsi" w:hAnsiTheme="majorHAnsi" w:cstheme="majorHAnsi"/>
          <w:b/>
          <w:bCs/>
          <w:iCs/>
          <w:sz w:val="21"/>
          <w:szCs w:val="21"/>
        </w:rPr>
        <w:t xml:space="preserve">, </w:t>
      </w: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“Whose Concerns? It’s Time to Adjust the Lens of Research on Police-Involved Overdose Response.” </w:t>
      </w:r>
      <w:r w:rsidRPr="005654DA">
        <w:rPr>
          <w:rFonts w:asciiTheme="majorHAnsi" w:hAnsiTheme="majorHAnsi" w:cstheme="majorHAnsi"/>
          <w:i/>
          <w:sz w:val="21"/>
          <w:szCs w:val="21"/>
        </w:rPr>
        <w:t>American Journal of Public Health</w:t>
      </w:r>
      <w:r w:rsidR="005654DA" w:rsidRPr="005654DA">
        <w:rPr>
          <w:rFonts w:asciiTheme="majorHAnsi" w:hAnsiTheme="majorHAnsi" w:cstheme="majorHAnsi"/>
          <w:i/>
          <w:sz w:val="21"/>
          <w:szCs w:val="21"/>
        </w:rPr>
        <w:t xml:space="preserve"> 112</w:t>
      </w:r>
      <w:r w:rsidR="005654DA" w:rsidRPr="005654DA">
        <w:rPr>
          <w:rFonts w:asciiTheme="majorHAnsi" w:hAnsiTheme="majorHAnsi" w:cstheme="majorHAnsi"/>
          <w:iCs/>
          <w:sz w:val="21"/>
          <w:szCs w:val="21"/>
        </w:rPr>
        <w:t>:</w:t>
      </w:r>
      <w:r w:rsidR="005654DA" w:rsidRPr="005654DA">
        <w:rPr>
          <w:rFonts w:asciiTheme="majorHAnsi" w:hAnsiTheme="majorHAnsi" w:cstheme="majorHAnsi"/>
          <w:i/>
          <w:sz w:val="21"/>
          <w:szCs w:val="21"/>
        </w:rPr>
        <w:t xml:space="preserve"> </w:t>
      </w:r>
      <w:r w:rsidR="005654DA" w:rsidRPr="005654DA">
        <w:rPr>
          <w:rFonts w:asciiTheme="majorHAnsi" w:hAnsiTheme="majorHAnsi" w:cstheme="majorHAnsi"/>
          <w:iCs/>
          <w:sz w:val="21"/>
          <w:szCs w:val="21"/>
        </w:rPr>
        <w:t>1239-1241.</w:t>
      </w:r>
      <w:r w:rsidR="00505222" w:rsidRPr="005654DA">
        <w:rPr>
          <w:rFonts w:asciiTheme="majorHAnsi" w:hAnsiTheme="majorHAnsi" w:cstheme="majorHAnsi"/>
          <w:iCs/>
          <w:sz w:val="21"/>
          <w:szCs w:val="21"/>
        </w:rPr>
        <w:t xml:space="preserve"> </w:t>
      </w:r>
      <w:r w:rsidR="005654DA" w:rsidRPr="005654DA">
        <w:rPr>
          <w:rFonts w:asciiTheme="majorHAnsi" w:hAnsiTheme="majorHAnsi" w:cstheme="majorHAnsi"/>
          <w:iCs/>
          <w:sz w:val="21"/>
          <w:szCs w:val="21"/>
        </w:rPr>
        <w:t xml:space="preserve">2022. </w:t>
      </w:r>
      <w:r w:rsidR="00505222" w:rsidRPr="005654DA">
        <w:rPr>
          <w:rFonts w:asciiTheme="majorHAnsi" w:hAnsiTheme="majorHAnsi" w:cstheme="majorHAnsi"/>
          <w:iCs/>
          <w:sz w:val="21"/>
          <w:szCs w:val="21"/>
        </w:rPr>
        <w:br/>
        <w:t>https://ajph.aphapublications.org/doi/10.2105/AJPH.2022.306988</w:t>
      </w:r>
    </w:p>
    <w:p w14:paraId="506AAD5E" w14:textId="08BE0DE5" w:rsidR="00ED3776" w:rsidRPr="005654DA" w:rsidRDefault="00ED3776" w:rsidP="005654DA">
      <w:pPr>
        <w:pStyle w:val="ListParagraph"/>
        <w:numPr>
          <w:ilvl w:val="0"/>
          <w:numId w:val="8"/>
        </w:numPr>
        <w:rPr>
          <w:rFonts w:asciiTheme="majorHAnsi" w:hAnsiTheme="majorHAnsi" w:cstheme="majorHAnsi"/>
          <w:iCs/>
          <w:sz w:val="21"/>
          <w:szCs w:val="21"/>
        </w:rPr>
      </w:pPr>
      <w:r w:rsidRPr="005654DA">
        <w:rPr>
          <w:rFonts w:asciiTheme="majorHAnsi" w:hAnsiTheme="majorHAnsi" w:cstheme="majorHAnsi"/>
          <w:iCs/>
          <w:sz w:val="21"/>
          <w:szCs w:val="21"/>
        </w:rPr>
        <w:t xml:space="preserve">Bradley Ray, Bethany Joy Hedden, </w:t>
      </w: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Brandon del </w:t>
      </w:r>
      <w:proofErr w:type="spellStart"/>
      <w:r w:rsidRPr="005654DA">
        <w:rPr>
          <w:rFonts w:asciiTheme="majorHAnsi" w:hAnsiTheme="majorHAnsi" w:cstheme="majorHAnsi"/>
          <w:iCs/>
          <w:sz w:val="21"/>
          <w:szCs w:val="21"/>
        </w:rPr>
        <w:t>Pozo</w:t>
      </w:r>
      <w:proofErr w:type="spellEnd"/>
      <w:r w:rsidRPr="005654DA">
        <w:rPr>
          <w:rFonts w:asciiTheme="majorHAnsi" w:hAnsiTheme="majorHAnsi" w:cstheme="majorHAnsi"/>
          <w:iCs/>
          <w:sz w:val="21"/>
          <w:szCs w:val="21"/>
        </w:rPr>
        <w:t xml:space="preserve">, Karla Wagner, Alex </w:t>
      </w:r>
      <w:proofErr w:type="spellStart"/>
      <w:r w:rsidRPr="005654DA">
        <w:rPr>
          <w:rFonts w:asciiTheme="majorHAnsi" w:hAnsiTheme="majorHAnsi" w:cstheme="majorHAnsi"/>
          <w:iCs/>
          <w:sz w:val="21"/>
          <w:szCs w:val="21"/>
        </w:rPr>
        <w:t>Kral</w:t>
      </w:r>
      <w:proofErr w:type="spellEnd"/>
      <w:r w:rsidRPr="005654DA">
        <w:rPr>
          <w:rFonts w:asciiTheme="majorHAnsi" w:hAnsiTheme="majorHAnsi" w:cstheme="majorHAnsi"/>
          <w:iCs/>
          <w:sz w:val="21"/>
          <w:szCs w:val="21"/>
        </w:rPr>
        <w:t xml:space="preserve">, Daniel O’Donnell, Grant Victor, Philip Huynh. “Prevalence and Correlates of Incarceration Following Emergency Medical Services Response to Overdose.” </w:t>
      </w:r>
      <w:r w:rsidRPr="005654DA">
        <w:rPr>
          <w:rFonts w:asciiTheme="majorHAnsi" w:hAnsiTheme="majorHAnsi" w:cstheme="majorHAnsi"/>
          <w:i/>
          <w:sz w:val="21"/>
          <w:szCs w:val="21"/>
        </w:rPr>
        <w:t>Drug and Alcohol Dependence</w:t>
      </w:r>
      <w:r w:rsidR="006A4782" w:rsidRPr="005654DA">
        <w:rPr>
          <w:rFonts w:asciiTheme="majorHAnsi" w:hAnsiTheme="majorHAnsi" w:cstheme="majorHAnsi"/>
          <w:iCs/>
          <w:sz w:val="21"/>
          <w:szCs w:val="21"/>
        </w:rPr>
        <w:t xml:space="preserve"> </w:t>
      </w:r>
      <w:r w:rsidR="006A4782" w:rsidRPr="005654DA">
        <w:rPr>
          <w:rFonts w:asciiTheme="majorHAnsi" w:hAnsiTheme="majorHAnsi" w:cstheme="majorHAnsi"/>
          <w:i/>
          <w:sz w:val="21"/>
          <w:szCs w:val="21"/>
        </w:rPr>
        <w:t>238</w:t>
      </w:r>
      <w:r w:rsidR="006A4782" w:rsidRPr="005654DA">
        <w:rPr>
          <w:rFonts w:asciiTheme="majorHAnsi" w:hAnsiTheme="majorHAnsi" w:cstheme="majorHAnsi"/>
          <w:iCs/>
          <w:sz w:val="21"/>
          <w:szCs w:val="21"/>
        </w:rPr>
        <w:t>. 1 September. 109571.</w:t>
      </w:r>
      <w:r w:rsidR="005654DA" w:rsidRPr="005654DA">
        <w:rPr>
          <w:rFonts w:asciiTheme="majorHAnsi" w:hAnsiTheme="majorHAnsi" w:cstheme="majorHAnsi"/>
          <w:iCs/>
          <w:sz w:val="21"/>
          <w:szCs w:val="21"/>
        </w:rPr>
        <w:t xml:space="preserve"> 2022.</w:t>
      </w:r>
      <w:r w:rsidR="006A4782" w:rsidRPr="005654DA">
        <w:rPr>
          <w:rFonts w:asciiTheme="majorHAnsi" w:hAnsiTheme="majorHAnsi" w:cstheme="majorHAnsi"/>
          <w:iCs/>
          <w:sz w:val="21"/>
          <w:szCs w:val="21"/>
        </w:rPr>
        <w:br/>
        <w:t>https://www.sciencedirect.com/science/article/pii/S0376871622003088</w:t>
      </w:r>
    </w:p>
    <w:p w14:paraId="6A0385C8" w14:textId="67DF9E05" w:rsidR="00764EFC" w:rsidRPr="005654DA" w:rsidRDefault="00764EFC" w:rsidP="005654DA">
      <w:pPr>
        <w:pStyle w:val="ListParagraph"/>
        <w:numPr>
          <w:ilvl w:val="0"/>
          <w:numId w:val="8"/>
        </w:numPr>
        <w:rPr>
          <w:rFonts w:asciiTheme="majorHAnsi" w:hAnsiTheme="majorHAnsi" w:cstheme="majorHAnsi"/>
          <w:iCs/>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Sarah L. Rossi, Marina V. </w:t>
      </w:r>
      <w:proofErr w:type="spellStart"/>
      <w:r w:rsidRPr="005654DA">
        <w:rPr>
          <w:rFonts w:asciiTheme="majorHAnsi" w:hAnsiTheme="majorHAnsi" w:cstheme="majorHAnsi"/>
          <w:iCs/>
          <w:sz w:val="21"/>
          <w:szCs w:val="21"/>
        </w:rPr>
        <w:t>Vetrova</w:t>
      </w:r>
      <w:proofErr w:type="spellEnd"/>
      <w:r w:rsidRPr="005654DA">
        <w:rPr>
          <w:rFonts w:asciiTheme="majorHAnsi" w:hAnsiTheme="majorHAnsi" w:cstheme="majorHAnsi"/>
          <w:iCs/>
          <w:sz w:val="21"/>
          <w:szCs w:val="21"/>
        </w:rPr>
        <w:t xml:space="preserve">, </w:t>
      </w:r>
      <w:proofErr w:type="spellStart"/>
      <w:r w:rsidRPr="005654DA">
        <w:rPr>
          <w:rFonts w:asciiTheme="majorHAnsi" w:hAnsiTheme="majorHAnsi" w:cstheme="majorHAnsi"/>
          <w:iCs/>
          <w:sz w:val="21"/>
          <w:szCs w:val="21"/>
        </w:rPr>
        <w:t>Tetiana</w:t>
      </w:r>
      <w:proofErr w:type="spellEnd"/>
      <w:r w:rsidRPr="005654DA">
        <w:rPr>
          <w:rFonts w:asciiTheme="majorHAnsi" w:hAnsiTheme="majorHAnsi" w:cstheme="majorHAnsi"/>
          <w:iCs/>
          <w:sz w:val="21"/>
          <w:szCs w:val="21"/>
        </w:rPr>
        <w:t xml:space="preserve"> </w:t>
      </w:r>
      <w:proofErr w:type="spellStart"/>
      <w:r w:rsidRPr="005654DA">
        <w:rPr>
          <w:rFonts w:asciiTheme="majorHAnsi" w:hAnsiTheme="majorHAnsi" w:cstheme="majorHAnsi"/>
          <w:iCs/>
          <w:sz w:val="21"/>
          <w:szCs w:val="21"/>
        </w:rPr>
        <w:t>Kiriazova</w:t>
      </w:r>
      <w:proofErr w:type="spellEnd"/>
      <w:r w:rsidRPr="005654DA">
        <w:rPr>
          <w:rFonts w:asciiTheme="majorHAnsi" w:hAnsiTheme="majorHAnsi" w:cstheme="majorHAnsi"/>
          <w:iCs/>
          <w:sz w:val="21"/>
          <w:szCs w:val="21"/>
        </w:rPr>
        <w:t xml:space="preserve">, Karsten </w:t>
      </w:r>
      <w:proofErr w:type="spellStart"/>
      <w:r w:rsidRPr="005654DA">
        <w:rPr>
          <w:rFonts w:asciiTheme="majorHAnsi" w:hAnsiTheme="majorHAnsi" w:cstheme="majorHAnsi"/>
          <w:iCs/>
          <w:sz w:val="21"/>
          <w:szCs w:val="21"/>
        </w:rPr>
        <w:t>Lunze</w:t>
      </w:r>
      <w:proofErr w:type="spellEnd"/>
      <w:r w:rsidRPr="005654DA">
        <w:rPr>
          <w:rFonts w:asciiTheme="majorHAnsi" w:hAnsiTheme="majorHAnsi" w:cstheme="majorHAnsi"/>
          <w:iCs/>
          <w:sz w:val="21"/>
          <w:szCs w:val="21"/>
        </w:rPr>
        <w:t>. “S</w:t>
      </w:r>
      <w:r w:rsidRPr="005654DA">
        <w:rPr>
          <w:rFonts w:asciiTheme="majorHAnsi" w:hAnsiTheme="majorHAnsi" w:cstheme="majorHAnsi"/>
          <w:sz w:val="21"/>
          <w:szCs w:val="21"/>
        </w:rPr>
        <w:t>upporting the Health HIV-positive People Who Inject Drugs During COVID-19 and Beyond: Lessons for the United States from St. Petersburg, Russia.”</w:t>
      </w:r>
      <w:r w:rsidRPr="005654DA">
        <w:rPr>
          <w:rFonts w:asciiTheme="majorHAnsi" w:hAnsiTheme="majorHAnsi" w:cstheme="majorHAnsi"/>
          <w:iCs/>
          <w:sz w:val="21"/>
          <w:szCs w:val="21"/>
        </w:rPr>
        <w:t xml:space="preserve"> </w:t>
      </w:r>
      <w:r w:rsidRPr="005654DA">
        <w:rPr>
          <w:rFonts w:asciiTheme="majorHAnsi" w:hAnsiTheme="majorHAnsi" w:cstheme="majorHAnsi"/>
          <w:i/>
          <w:sz w:val="21"/>
          <w:szCs w:val="21"/>
        </w:rPr>
        <w:t>American Journal of Public Health</w:t>
      </w:r>
      <w:r w:rsidR="00CF7287" w:rsidRPr="005654DA">
        <w:rPr>
          <w:rFonts w:asciiTheme="majorHAnsi" w:hAnsiTheme="majorHAnsi" w:cstheme="majorHAnsi"/>
          <w:i/>
          <w:sz w:val="21"/>
          <w:szCs w:val="21"/>
        </w:rPr>
        <w:t xml:space="preserve"> 112</w:t>
      </w:r>
      <w:r w:rsidR="00CF7287" w:rsidRPr="005654DA">
        <w:rPr>
          <w:rFonts w:asciiTheme="majorHAnsi" w:hAnsiTheme="majorHAnsi" w:cstheme="majorHAnsi"/>
          <w:iCs/>
          <w:sz w:val="21"/>
          <w:szCs w:val="21"/>
        </w:rPr>
        <w:t>, S123-S127.</w:t>
      </w:r>
      <w:r w:rsidR="005654DA" w:rsidRPr="005654DA">
        <w:rPr>
          <w:rFonts w:asciiTheme="majorHAnsi" w:hAnsiTheme="majorHAnsi" w:cstheme="majorHAnsi"/>
          <w:iCs/>
          <w:sz w:val="21"/>
          <w:szCs w:val="21"/>
        </w:rPr>
        <w:t xml:space="preserve"> 2022.</w:t>
      </w:r>
      <w:r w:rsidR="00CF7287" w:rsidRPr="005654DA">
        <w:rPr>
          <w:rFonts w:asciiTheme="majorHAnsi" w:hAnsiTheme="majorHAnsi" w:cstheme="majorHAnsi"/>
          <w:iCs/>
          <w:sz w:val="21"/>
          <w:szCs w:val="21"/>
        </w:rPr>
        <w:br/>
        <w:t>https://ajph.aphapublications.org/doi/10.2105/AJPH.2022.306727</w:t>
      </w:r>
    </w:p>
    <w:p w14:paraId="385EEF32" w14:textId="617BDD24" w:rsidR="006C3959" w:rsidRPr="005654DA" w:rsidRDefault="006C3959" w:rsidP="005654DA">
      <w:pPr>
        <w:pStyle w:val="ListParagraph"/>
        <w:numPr>
          <w:ilvl w:val="0"/>
          <w:numId w:val="8"/>
        </w:numPr>
        <w:rPr>
          <w:rFonts w:asciiTheme="majorHAnsi" w:hAnsiTheme="majorHAnsi" w:cstheme="majorHAnsi"/>
          <w:iCs/>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Sarah </w:t>
      </w:r>
      <w:proofErr w:type="spellStart"/>
      <w:r w:rsidRPr="005654DA">
        <w:rPr>
          <w:rFonts w:asciiTheme="majorHAnsi" w:hAnsiTheme="majorHAnsi" w:cstheme="majorHAnsi"/>
          <w:iCs/>
          <w:sz w:val="21"/>
          <w:szCs w:val="21"/>
        </w:rPr>
        <w:t>Mackin</w:t>
      </w:r>
      <w:proofErr w:type="spellEnd"/>
      <w:r w:rsidRPr="005654DA">
        <w:rPr>
          <w:rFonts w:asciiTheme="majorHAnsi" w:hAnsiTheme="majorHAnsi" w:cstheme="majorHAnsi"/>
          <w:iCs/>
          <w:sz w:val="21"/>
          <w:szCs w:val="21"/>
        </w:rPr>
        <w:t xml:space="preserve">, Clare Schmidt, Michelle McKenzie, Traci C. Green. “The Bronze Age of Drug Checking: Barriers and Facilitators to Implementing Advanced Drug Checking Amidst Police Violence and COVID-19.” </w:t>
      </w:r>
      <w:r w:rsidRPr="005654DA">
        <w:rPr>
          <w:rFonts w:asciiTheme="majorHAnsi" w:hAnsiTheme="majorHAnsi" w:cstheme="majorHAnsi"/>
          <w:i/>
          <w:sz w:val="21"/>
          <w:szCs w:val="21"/>
        </w:rPr>
        <w:t>Harm Reduction Journal 19</w:t>
      </w:r>
      <w:r w:rsidRPr="005654DA">
        <w:rPr>
          <w:rFonts w:asciiTheme="majorHAnsi" w:hAnsiTheme="majorHAnsi" w:cstheme="majorHAnsi"/>
          <w:iCs/>
          <w:sz w:val="21"/>
          <w:szCs w:val="21"/>
        </w:rPr>
        <w:t>(9).</w:t>
      </w:r>
      <w:r w:rsidR="005654DA" w:rsidRPr="005654DA">
        <w:rPr>
          <w:rFonts w:asciiTheme="majorHAnsi" w:hAnsiTheme="majorHAnsi" w:cstheme="majorHAnsi"/>
          <w:iCs/>
          <w:sz w:val="21"/>
          <w:szCs w:val="21"/>
        </w:rPr>
        <w:t xml:space="preserve"> 2022.</w:t>
      </w:r>
      <w:r w:rsidRPr="005654DA">
        <w:rPr>
          <w:rFonts w:asciiTheme="majorHAnsi" w:hAnsiTheme="majorHAnsi" w:cstheme="majorHAnsi"/>
          <w:iCs/>
          <w:sz w:val="21"/>
          <w:szCs w:val="21"/>
        </w:rPr>
        <w:br/>
        <w:t>https://harmreductionjournal.biomedcentral.com/articles/10.1186/s12954-022-00590-z</w:t>
      </w:r>
    </w:p>
    <w:p w14:paraId="03F98BCF" w14:textId="19F4DAD5" w:rsidR="00817898" w:rsidRPr="005654DA" w:rsidRDefault="00817898"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iCs/>
          <w:sz w:val="21"/>
          <w:szCs w:val="21"/>
        </w:rPr>
        <w:t xml:space="preserve">Brandon del </w:t>
      </w:r>
      <w:proofErr w:type="spellStart"/>
      <w:r w:rsidRPr="005654DA">
        <w:rPr>
          <w:rFonts w:asciiTheme="majorHAnsi" w:hAnsiTheme="majorHAnsi" w:cstheme="majorHAnsi"/>
          <w:iCs/>
          <w:sz w:val="21"/>
          <w:szCs w:val="21"/>
        </w:rPr>
        <w:t>Pozo</w:t>
      </w:r>
      <w:proofErr w:type="spellEnd"/>
      <w:r w:rsidRPr="005654DA">
        <w:rPr>
          <w:rFonts w:asciiTheme="majorHAnsi" w:hAnsiTheme="majorHAnsi" w:cstheme="majorHAnsi"/>
          <w:iCs/>
          <w:sz w:val="21"/>
          <w:szCs w:val="21"/>
        </w:rPr>
        <w:t xml:space="preserve">, Josiah D. Rich, </w:t>
      </w: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“Police Reports of Accidental Overdose in the Field: </w:t>
      </w:r>
      <w:r w:rsidR="00E47330" w:rsidRPr="005654DA">
        <w:rPr>
          <w:rFonts w:asciiTheme="majorHAnsi" w:hAnsiTheme="majorHAnsi" w:cstheme="majorHAnsi"/>
          <w:iCs/>
          <w:sz w:val="21"/>
          <w:szCs w:val="21"/>
        </w:rPr>
        <w:t>Toward C</w:t>
      </w:r>
      <w:r w:rsidRPr="005654DA">
        <w:rPr>
          <w:rFonts w:asciiTheme="majorHAnsi" w:hAnsiTheme="majorHAnsi" w:cstheme="majorHAnsi"/>
          <w:iCs/>
          <w:sz w:val="21"/>
          <w:szCs w:val="21"/>
        </w:rPr>
        <w:t xml:space="preserve">orrecting a Culture-Bound Syndrome that Harms Us All.” </w:t>
      </w:r>
      <w:r w:rsidRPr="005654DA">
        <w:rPr>
          <w:rFonts w:asciiTheme="majorHAnsi" w:hAnsiTheme="majorHAnsi" w:cstheme="majorHAnsi"/>
          <w:i/>
          <w:sz w:val="21"/>
          <w:szCs w:val="21"/>
        </w:rPr>
        <w:t xml:space="preserve">International Journal of Drug Policy, 100: </w:t>
      </w:r>
      <w:r w:rsidRPr="005654DA">
        <w:rPr>
          <w:rFonts w:asciiTheme="majorHAnsi" w:hAnsiTheme="majorHAnsi" w:cstheme="majorHAnsi"/>
          <w:iCs/>
          <w:sz w:val="21"/>
          <w:szCs w:val="21"/>
        </w:rPr>
        <w:t>103520.</w:t>
      </w:r>
      <w:r w:rsidR="005654DA" w:rsidRPr="005654DA">
        <w:rPr>
          <w:rFonts w:asciiTheme="majorHAnsi" w:hAnsiTheme="majorHAnsi" w:cstheme="majorHAnsi"/>
          <w:iCs/>
          <w:sz w:val="21"/>
          <w:szCs w:val="21"/>
        </w:rPr>
        <w:t xml:space="preserve"> 2022. </w:t>
      </w:r>
      <w:r w:rsidRPr="005654DA">
        <w:rPr>
          <w:rFonts w:asciiTheme="majorHAnsi" w:hAnsiTheme="majorHAnsi" w:cstheme="majorHAnsi"/>
          <w:color w:val="000000" w:themeColor="text1"/>
          <w:sz w:val="21"/>
          <w:szCs w:val="21"/>
        </w:rPr>
        <w:t>https://doi.org/10.1016/j.drugpo.2021.103520</w:t>
      </w:r>
    </w:p>
    <w:p w14:paraId="539897DA" w14:textId="7AFA84E3" w:rsidR="00AD0A61" w:rsidRPr="005654DA" w:rsidRDefault="00AD0A61"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iCs/>
          <w:sz w:val="21"/>
          <w:szCs w:val="21"/>
        </w:rPr>
        <w:t xml:space="preserve">Marco E. Tori, Emily Cummins, Leo </w:t>
      </w:r>
      <w:proofErr w:type="spellStart"/>
      <w:r w:rsidRPr="005654DA">
        <w:rPr>
          <w:rFonts w:asciiTheme="majorHAnsi" w:hAnsiTheme="majorHAnsi" w:cstheme="majorHAnsi"/>
          <w:iCs/>
          <w:sz w:val="21"/>
          <w:szCs w:val="21"/>
        </w:rPr>
        <w:t>Beletsky</w:t>
      </w:r>
      <w:proofErr w:type="spellEnd"/>
      <w:r w:rsidRPr="005654DA">
        <w:rPr>
          <w:rFonts w:asciiTheme="majorHAnsi" w:hAnsiTheme="majorHAnsi" w:cstheme="majorHAnsi"/>
          <w:iCs/>
          <w:sz w:val="21"/>
          <w:szCs w:val="21"/>
        </w:rPr>
        <w:t xml:space="preserve">, Samantha </w:t>
      </w:r>
      <w:proofErr w:type="spellStart"/>
      <w:r w:rsidRPr="005654DA">
        <w:rPr>
          <w:rFonts w:asciiTheme="majorHAnsi" w:hAnsiTheme="majorHAnsi" w:cstheme="majorHAnsi"/>
          <w:iCs/>
          <w:sz w:val="21"/>
          <w:szCs w:val="21"/>
        </w:rPr>
        <w:t>Schoenberger</w:t>
      </w:r>
      <w:proofErr w:type="spellEnd"/>
      <w:r w:rsidRPr="005654DA">
        <w:rPr>
          <w:rFonts w:asciiTheme="majorHAnsi" w:hAnsiTheme="majorHAnsi" w:cstheme="majorHAnsi"/>
          <w:iCs/>
          <w:sz w:val="21"/>
          <w:szCs w:val="21"/>
        </w:rPr>
        <w:t xml:space="preserve">, Audrey M. Lambert, </w:t>
      </w:r>
      <w:proofErr w:type="spellStart"/>
      <w:r w:rsidRPr="005654DA">
        <w:rPr>
          <w:rFonts w:asciiTheme="majorHAnsi" w:hAnsiTheme="majorHAnsi" w:cstheme="majorHAnsi"/>
          <w:iCs/>
          <w:sz w:val="21"/>
          <w:szCs w:val="21"/>
        </w:rPr>
        <w:t>Shapei</w:t>
      </w:r>
      <w:proofErr w:type="spellEnd"/>
      <w:r w:rsidRPr="005654DA">
        <w:rPr>
          <w:rFonts w:asciiTheme="majorHAnsi" w:hAnsiTheme="majorHAnsi" w:cstheme="majorHAnsi"/>
          <w:iCs/>
          <w:sz w:val="21"/>
          <w:szCs w:val="21"/>
        </w:rPr>
        <w:t xml:space="preserve"> Yan, </w:t>
      </w: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Scott W. Formica, Traci C. Green, Robert </w:t>
      </w:r>
      <w:proofErr w:type="spellStart"/>
      <w:r w:rsidRPr="005654DA">
        <w:rPr>
          <w:rFonts w:asciiTheme="majorHAnsi" w:hAnsiTheme="majorHAnsi" w:cstheme="majorHAnsi"/>
          <w:iCs/>
          <w:sz w:val="21"/>
          <w:szCs w:val="21"/>
        </w:rPr>
        <w:t>Apsler</w:t>
      </w:r>
      <w:proofErr w:type="spellEnd"/>
      <w:r w:rsidRPr="005654DA">
        <w:rPr>
          <w:rFonts w:asciiTheme="majorHAnsi" w:hAnsiTheme="majorHAnsi" w:cstheme="majorHAnsi"/>
          <w:iCs/>
          <w:sz w:val="21"/>
          <w:szCs w:val="21"/>
        </w:rPr>
        <w:t xml:space="preserve">, </w:t>
      </w:r>
      <w:proofErr w:type="spellStart"/>
      <w:r w:rsidRPr="005654DA">
        <w:rPr>
          <w:rFonts w:asciiTheme="majorHAnsi" w:hAnsiTheme="majorHAnsi" w:cstheme="majorHAnsi"/>
          <w:iCs/>
          <w:sz w:val="21"/>
          <w:szCs w:val="21"/>
        </w:rPr>
        <w:t>Ziming</w:t>
      </w:r>
      <w:proofErr w:type="spellEnd"/>
      <w:r w:rsidRPr="005654DA">
        <w:rPr>
          <w:rFonts w:asciiTheme="majorHAnsi" w:hAnsiTheme="majorHAnsi" w:cstheme="majorHAnsi"/>
          <w:iCs/>
          <w:sz w:val="21"/>
          <w:szCs w:val="21"/>
        </w:rPr>
        <w:t xml:space="preserve"> Xuan, Alexander Y. Walley. “</w:t>
      </w:r>
      <w:r w:rsidRPr="005654DA">
        <w:rPr>
          <w:rFonts w:asciiTheme="majorHAnsi" w:hAnsiTheme="majorHAnsi" w:cstheme="majorHAnsi"/>
          <w:color w:val="222222"/>
          <w:sz w:val="21"/>
          <w:szCs w:val="21"/>
          <w:shd w:val="clear" w:color="auto" w:fill="FFFFFF"/>
        </w:rPr>
        <w:t xml:space="preserve">Warrant Checking Practices by Post-Overdose Outreach Programs in Massachusetts: A Mixed-Methods Study.” </w:t>
      </w:r>
      <w:r w:rsidRPr="005654DA">
        <w:rPr>
          <w:rFonts w:asciiTheme="majorHAnsi" w:hAnsiTheme="majorHAnsi" w:cstheme="majorHAnsi"/>
          <w:i/>
          <w:iCs/>
          <w:color w:val="222222"/>
          <w:sz w:val="21"/>
          <w:szCs w:val="21"/>
          <w:shd w:val="clear" w:color="auto" w:fill="FFFFFF"/>
        </w:rPr>
        <w:t>International Journal of Drug Policy</w:t>
      </w:r>
      <w:r w:rsidR="002F2357" w:rsidRPr="005654DA">
        <w:rPr>
          <w:rFonts w:asciiTheme="majorHAnsi" w:hAnsiTheme="majorHAnsi" w:cstheme="majorHAnsi"/>
          <w:i/>
          <w:iCs/>
          <w:color w:val="222222"/>
          <w:sz w:val="21"/>
          <w:szCs w:val="21"/>
          <w:shd w:val="clear" w:color="auto" w:fill="FFFFFF"/>
        </w:rPr>
        <w:t>, 100</w:t>
      </w:r>
      <w:r w:rsidR="002F2357" w:rsidRPr="005654DA">
        <w:rPr>
          <w:rFonts w:asciiTheme="majorHAnsi" w:hAnsiTheme="majorHAnsi" w:cstheme="majorHAnsi"/>
          <w:color w:val="222222"/>
          <w:sz w:val="21"/>
          <w:szCs w:val="21"/>
          <w:shd w:val="clear" w:color="auto" w:fill="FFFFFF"/>
        </w:rPr>
        <w:t>: 103483.</w:t>
      </w:r>
      <w:r w:rsidR="005654DA" w:rsidRPr="005654DA">
        <w:rPr>
          <w:rFonts w:asciiTheme="majorHAnsi" w:hAnsiTheme="majorHAnsi" w:cstheme="majorHAnsi"/>
          <w:color w:val="222222"/>
          <w:sz w:val="21"/>
          <w:szCs w:val="21"/>
          <w:shd w:val="clear" w:color="auto" w:fill="FFFFFF"/>
        </w:rPr>
        <w:t xml:space="preserve"> 2022.</w:t>
      </w:r>
      <w:r w:rsidR="00EF0EF0">
        <w:rPr>
          <w:rFonts w:asciiTheme="majorHAnsi" w:hAnsiTheme="majorHAnsi" w:cstheme="majorHAnsi"/>
          <w:sz w:val="21"/>
          <w:szCs w:val="21"/>
        </w:rPr>
        <w:t xml:space="preserve"> </w:t>
      </w:r>
      <w:r w:rsidR="002F2357" w:rsidRPr="005654DA">
        <w:rPr>
          <w:rFonts w:asciiTheme="majorHAnsi" w:hAnsiTheme="majorHAnsi" w:cstheme="majorHAnsi"/>
          <w:sz w:val="21"/>
          <w:szCs w:val="21"/>
        </w:rPr>
        <w:t>https://doi.org/10.1016/j.drugpo.2021.103483</w:t>
      </w:r>
    </w:p>
    <w:p w14:paraId="373F007B" w14:textId="6801A7F5" w:rsidR="00D00DB3" w:rsidRPr="005654DA" w:rsidRDefault="00424AEE" w:rsidP="005654DA">
      <w:pPr>
        <w:pStyle w:val="ListParagraph"/>
        <w:numPr>
          <w:ilvl w:val="0"/>
          <w:numId w:val="8"/>
        </w:numPr>
        <w:rPr>
          <w:rFonts w:asciiTheme="majorHAnsi" w:hAnsiTheme="majorHAnsi" w:cstheme="majorHAnsi"/>
          <w:i/>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w:t>
      </w:r>
      <w:r w:rsidR="00D00DB3" w:rsidRPr="005654DA">
        <w:rPr>
          <w:rFonts w:asciiTheme="majorHAnsi" w:hAnsiTheme="majorHAnsi" w:cstheme="majorHAnsi"/>
          <w:sz w:val="21"/>
          <w:szCs w:val="21"/>
        </w:rPr>
        <w:t xml:space="preserve">“Auras of Detection: Technology, Phenomenology, and Authority in the War on Drugs.” </w:t>
      </w:r>
      <w:r w:rsidR="00D00DB3" w:rsidRPr="005654DA">
        <w:rPr>
          <w:rFonts w:asciiTheme="majorHAnsi" w:hAnsiTheme="majorHAnsi" w:cstheme="majorHAnsi"/>
          <w:i/>
          <w:sz w:val="21"/>
          <w:szCs w:val="21"/>
        </w:rPr>
        <w:t>Contemporary Drug Problems</w:t>
      </w:r>
      <w:r w:rsidR="0031595F" w:rsidRPr="005654DA">
        <w:rPr>
          <w:rFonts w:asciiTheme="majorHAnsi" w:hAnsiTheme="majorHAnsi" w:cstheme="majorHAnsi"/>
          <w:sz w:val="21"/>
          <w:szCs w:val="21"/>
        </w:rPr>
        <w:t xml:space="preserve"> </w:t>
      </w:r>
      <w:r w:rsidR="0031595F" w:rsidRPr="005654DA">
        <w:rPr>
          <w:rFonts w:asciiTheme="majorHAnsi" w:hAnsiTheme="majorHAnsi" w:cstheme="majorHAnsi"/>
          <w:i/>
          <w:iCs/>
          <w:sz w:val="21"/>
          <w:szCs w:val="21"/>
        </w:rPr>
        <w:t>48</w:t>
      </w:r>
      <w:r w:rsidR="0031595F" w:rsidRPr="005654DA">
        <w:rPr>
          <w:rFonts w:asciiTheme="majorHAnsi" w:hAnsiTheme="majorHAnsi" w:cstheme="majorHAnsi"/>
          <w:sz w:val="21"/>
          <w:szCs w:val="21"/>
        </w:rPr>
        <w:t xml:space="preserve">(4): 327-345. </w:t>
      </w:r>
      <w:r w:rsidR="005654DA" w:rsidRPr="005654DA">
        <w:rPr>
          <w:rFonts w:asciiTheme="majorHAnsi" w:hAnsiTheme="majorHAnsi" w:cstheme="majorHAnsi"/>
          <w:sz w:val="21"/>
          <w:szCs w:val="21"/>
        </w:rPr>
        <w:t>2021.</w:t>
      </w:r>
      <w:r w:rsidR="00C00740">
        <w:rPr>
          <w:rFonts w:asciiTheme="majorHAnsi" w:hAnsiTheme="majorHAnsi" w:cstheme="majorHAnsi"/>
          <w:sz w:val="21"/>
          <w:szCs w:val="21"/>
        </w:rPr>
        <w:t xml:space="preserve"> </w:t>
      </w:r>
      <w:r w:rsidR="0031595F" w:rsidRPr="005654DA">
        <w:rPr>
          <w:rFonts w:asciiTheme="majorHAnsi" w:hAnsiTheme="majorHAnsi" w:cstheme="majorHAnsi"/>
          <w:sz w:val="21"/>
          <w:szCs w:val="21"/>
        </w:rPr>
        <w:t>https://journals.sagepub.com/eprint/ZE6XRHHFY9KMZTGPUU6V/full</w:t>
      </w:r>
    </w:p>
    <w:p w14:paraId="563DF0E8" w14:textId="164E81C7" w:rsidR="00095240" w:rsidRPr="007C5C9C" w:rsidRDefault="008F58BC" w:rsidP="005654DA">
      <w:pPr>
        <w:pStyle w:val="ListParagraph"/>
        <w:numPr>
          <w:ilvl w:val="0"/>
          <w:numId w:val="8"/>
        </w:numPr>
        <w:rPr>
          <w:rFonts w:asciiTheme="majorHAnsi" w:hAnsiTheme="majorHAnsi" w:cstheme="majorHAnsi"/>
          <w:iCs/>
          <w:sz w:val="21"/>
          <w:szCs w:val="21"/>
        </w:rPr>
      </w:pPr>
      <w:r w:rsidRPr="007C5C9C">
        <w:rPr>
          <w:rFonts w:asciiTheme="majorHAnsi" w:hAnsiTheme="majorHAnsi" w:cstheme="majorHAnsi"/>
          <w:b/>
          <w:bCs/>
          <w:iCs/>
          <w:sz w:val="21"/>
          <w:szCs w:val="21"/>
        </w:rPr>
        <w:t>Jennifer J. Carroll,</w:t>
      </w:r>
      <w:r w:rsidRPr="007C5C9C">
        <w:rPr>
          <w:rFonts w:asciiTheme="majorHAnsi" w:hAnsiTheme="majorHAnsi" w:cstheme="majorHAnsi"/>
          <w:iCs/>
          <w:sz w:val="21"/>
          <w:szCs w:val="21"/>
        </w:rPr>
        <w:t xml:space="preserve"> </w:t>
      </w:r>
      <w:proofErr w:type="spellStart"/>
      <w:r w:rsidRPr="007C5C9C">
        <w:rPr>
          <w:rFonts w:asciiTheme="majorHAnsi" w:hAnsiTheme="majorHAnsi" w:cstheme="majorHAnsi"/>
          <w:iCs/>
          <w:sz w:val="21"/>
          <w:szCs w:val="21"/>
        </w:rPr>
        <w:t>Taleed</w:t>
      </w:r>
      <w:proofErr w:type="spellEnd"/>
      <w:r w:rsidRPr="007C5C9C">
        <w:rPr>
          <w:rFonts w:asciiTheme="majorHAnsi" w:hAnsiTheme="majorHAnsi" w:cstheme="majorHAnsi"/>
          <w:iCs/>
          <w:sz w:val="21"/>
          <w:szCs w:val="21"/>
        </w:rPr>
        <w:t xml:space="preserve"> El-</w:t>
      </w:r>
      <w:proofErr w:type="spellStart"/>
      <w:r w:rsidRPr="007C5C9C">
        <w:rPr>
          <w:rFonts w:asciiTheme="majorHAnsi" w:hAnsiTheme="majorHAnsi" w:cstheme="majorHAnsi"/>
          <w:iCs/>
          <w:sz w:val="21"/>
          <w:szCs w:val="21"/>
        </w:rPr>
        <w:t>Sabawi</w:t>
      </w:r>
      <w:proofErr w:type="spellEnd"/>
      <w:r w:rsidRPr="007C5C9C">
        <w:rPr>
          <w:rFonts w:asciiTheme="majorHAnsi" w:hAnsiTheme="majorHAnsi" w:cstheme="majorHAnsi"/>
          <w:iCs/>
          <w:sz w:val="21"/>
          <w:szCs w:val="21"/>
        </w:rPr>
        <w:t xml:space="preserve">, </w:t>
      </w:r>
      <w:proofErr w:type="spellStart"/>
      <w:r w:rsidRPr="007C5C9C">
        <w:rPr>
          <w:rFonts w:asciiTheme="majorHAnsi" w:hAnsiTheme="majorHAnsi" w:cstheme="majorHAnsi"/>
          <w:iCs/>
          <w:sz w:val="21"/>
          <w:szCs w:val="21"/>
        </w:rPr>
        <w:t>Bayla</w:t>
      </w:r>
      <w:proofErr w:type="spellEnd"/>
      <w:r w:rsidRPr="007C5C9C">
        <w:rPr>
          <w:rFonts w:asciiTheme="majorHAnsi" w:hAnsiTheme="majorHAnsi" w:cstheme="majorHAnsi"/>
          <w:iCs/>
          <w:sz w:val="21"/>
          <w:szCs w:val="21"/>
        </w:rPr>
        <w:t xml:space="preserve"> </w:t>
      </w:r>
      <w:proofErr w:type="spellStart"/>
      <w:r w:rsidRPr="007C5C9C">
        <w:rPr>
          <w:rFonts w:asciiTheme="majorHAnsi" w:hAnsiTheme="majorHAnsi" w:cstheme="majorHAnsi"/>
          <w:iCs/>
          <w:sz w:val="21"/>
          <w:szCs w:val="21"/>
        </w:rPr>
        <w:t>Ostrach</w:t>
      </w:r>
      <w:proofErr w:type="spellEnd"/>
      <w:r w:rsidRPr="007C5C9C">
        <w:rPr>
          <w:rFonts w:asciiTheme="majorHAnsi" w:hAnsiTheme="majorHAnsi" w:cstheme="majorHAnsi"/>
          <w:iCs/>
          <w:sz w:val="21"/>
          <w:szCs w:val="21"/>
        </w:rPr>
        <w:t xml:space="preserve">. </w:t>
      </w:r>
      <w:r w:rsidR="00095240" w:rsidRPr="007C5C9C">
        <w:rPr>
          <w:rFonts w:asciiTheme="majorHAnsi" w:hAnsiTheme="majorHAnsi" w:cstheme="majorHAnsi"/>
          <w:iCs/>
          <w:sz w:val="21"/>
          <w:szCs w:val="21"/>
        </w:rPr>
        <w:t>“The Harms of Punishing Substance</w:t>
      </w:r>
      <w:r w:rsidR="00D00DB3" w:rsidRPr="007C5C9C">
        <w:rPr>
          <w:rFonts w:asciiTheme="majorHAnsi" w:hAnsiTheme="majorHAnsi" w:cstheme="majorHAnsi"/>
          <w:iCs/>
          <w:sz w:val="21"/>
          <w:szCs w:val="21"/>
        </w:rPr>
        <w:t xml:space="preserve"> </w:t>
      </w:r>
      <w:r w:rsidR="00095240" w:rsidRPr="007C5C9C">
        <w:rPr>
          <w:rFonts w:asciiTheme="majorHAnsi" w:hAnsiTheme="majorHAnsi" w:cstheme="majorHAnsi"/>
          <w:iCs/>
          <w:sz w:val="21"/>
          <w:szCs w:val="21"/>
        </w:rPr>
        <w:t xml:space="preserve">Use During Pregnancy.” </w:t>
      </w:r>
      <w:r w:rsidR="00095240" w:rsidRPr="007C5C9C">
        <w:rPr>
          <w:rFonts w:asciiTheme="majorHAnsi" w:hAnsiTheme="majorHAnsi" w:cstheme="majorHAnsi"/>
          <w:i/>
          <w:sz w:val="21"/>
          <w:szCs w:val="21"/>
        </w:rPr>
        <w:t>International Journal of Drug Polic</w:t>
      </w:r>
      <w:r w:rsidR="00D00DB3" w:rsidRPr="007C5C9C">
        <w:rPr>
          <w:rFonts w:asciiTheme="majorHAnsi" w:hAnsiTheme="majorHAnsi" w:cstheme="majorHAnsi"/>
          <w:i/>
          <w:sz w:val="21"/>
          <w:szCs w:val="21"/>
        </w:rPr>
        <w:t>y, 98</w:t>
      </w:r>
      <w:r w:rsidR="00D00DB3" w:rsidRPr="007C5C9C">
        <w:rPr>
          <w:rFonts w:asciiTheme="majorHAnsi" w:hAnsiTheme="majorHAnsi" w:cstheme="majorHAnsi"/>
          <w:iCs/>
          <w:sz w:val="21"/>
          <w:szCs w:val="21"/>
        </w:rPr>
        <w:t xml:space="preserve">:103433. </w:t>
      </w:r>
      <w:r w:rsidR="005654DA" w:rsidRPr="007C5C9C">
        <w:rPr>
          <w:rFonts w:asciiTheme="majorHAnsi" w:hAnsiTheme="majorHAnsi" w:cstheme="majorHAnsi"/>
          <w:iCs/>
          <w:sz w:val="21"/>
          <w:szCs w:val="21"/>
        </w:rPr>
        <w:t xml:space="preserve">2021. </w:t>
      </w:r>
      <w:r w:rsidR="00D00DB3" w:rsidRPr="007C5C9C">
        <w:rPr>
          <w:rFonts w:asciiTheme="majorHAnsi" w:hAnsiTheme="majorHAnsi" w:cstheme="majorHAnsi"/>
          <w:iCs/>
          <w:sz w:val="21"/>
          <w:szCs w:val="21"/>
        </w:rPr>
        <w:t>https://www.sciencedirect.com/science/article/abs/pii/S0955395921003388</w:t>
      </w:r>
    </w:p>
    <w:p w14:paraId="75A162AF" w14:textId="4217636F" w:rsidR="00E31D26" w:rsidRPr="007C5C9C" w:rsidRDefault="00E31D26" w:rsidP="005654DA">
      <w:pPr>
        <w:pStyle w:val="ListParagraph"/>
        <w:numPr>
          <w:ilvl w:val="0"/>
          <w:numId w:val="8"/>
        </w:numPr>
        <w:rPr>
          <w:rFonts w:asciiTheme="majorHAnsi" w:hAnsiTheme="majorHAnsi" w:cstheme="majorHAnsi"/>
          <w:iCs/>
          <w:sz w:val="21"/>
          <w:szCs w:val="21"/>
        </w:rPr>
      </w:pPr>
      <w:bookmarkStart w:id="0" w:name="_Hlk49339359"/>
      <w:r w:rsidRPr="007C5C9C">
        <w:rPr>
          <w:rFonts w:asciiTheme="majorHAnsi" w:hAnsiTheme="majorHAnsi" w:cstheme="majorHAnsi"/>
          <w:b/>
          <w:bCs/>
          <w:iCs/>
          <w:sz w:val="21"/>
          <w:szCs w:val="21"/>
        </w:rPr>
        <w:lastRenderedPageBreak/>
        <w:t>Jennifer J. Carroll</w:t>
      </w:r>
      <w:r w:rsidRPr="007C5C9C">
        <w:rPr>
          <w:rFonts w:asciiTheme="majorHAnsi" w:hAnsiTheme="majorHAnsi" w:cstheme="majorHAnsi"/>
          <w:iCs/>
          <w:sz w:val="21"/>
          <w:szCs w:val="21"/>
        </w:rPr>
        <w:t xml:space="preserve">, </w:t>
      </w:r>
      <w:proofErr w:type="spellStart"/>
      <w:r w:rsidRPr="007C5C9C">
        <w:rPr>
          <w:rFonts w:asciiTheme="majorHAnsi" w:hAnsiTheme="majorHAnsi" w:cstheme="majorHAnsi"/>
          <w:iCs/>
          <w:sz w:val="21"/>
          <w:szCs w:val="21"/>
        </w:rPr>
        <w:t>Bayla</w:t>
      </w:r>
      <w:proofErr w:type="spellEnd"/>
      <w:r w:rsidRPr="007C5C9C">
        <w:rPr>
          <w:rFonts w:asciiTheme="majorHAnsi" w:hAnsiTheme="majorHAnsi" w:cstheme="majorHAnsi"/>
          <w:iCs/>
          <w:sz w:val="21"/>
          <w:szCs w:val="21"/>
        </w:rPr>
        <w:t xml:space="preserve"> </w:t>
      </w:r>
      <w:proofErr w:type="spellStart"/>
      <w:r w:rsidRPr="007C5C9C">
        <w:rPr>
          <w:rFonts w:asciiTheme="majorHAnsi" w:hAnsiTheme="majorHAnsi" w:cstheme="majorHAnsi"/>
          <w:iCs/>
          <w:sz w:val="21"/>
          <w:szCs w:val="21"/>
        </w:rPr>
        <w:t>Ostrach</w:t>
      </w:r>
      <w:proofErr w:type="spellEnd"/>
      <w:r w:rsidRPr="007C5C9C">
        <w:rPr>
          <w:rFonts w:asciiTheme="majorHAnsi" w:hAnsiTheme="majorHAnsi" w:cstheme="majorHAnsi"/>
          <w:iCs/>
          <w:sz w:val="21"/>
          <w:szCs w:val="21"/>
        </w:rPr>
        <w:t xml:space="preserve">, Loftin Wilson, Jesse Lee Dunlap, Reid Getty, Jesse Bennett. “Drug-Induced Homicide Laws May Worsen Opioid Related Harms: An Example from Rural North Carolina.” </w:t>
      </w:r>
      <w:r w:rsidRPr="007C5C9C">
        <w:rPr>
          <w:rFonts w:asciiTheme="majorHAnsi" w:hAnsiTheme="majorHAnsi" w:cstheme="majorHAnsi"/>
          <w:i/>
          <w:sz w:val="21"/>
          <w:szCs w:val="21"/>
        </w:rPr>
        <w:t>International Journal of Drug Policy</w:t>
      </w:r>
      <w:r w:rsidR="00D00DB3" w:rsidRPr="007C5C9C">
        <w:rPr>
          <w:rFonts w:asciiTheme="majorHAnsi" w:hAnsiTheme="majorHAnsi" w:cstheme="majorHAnsi"/>
          <w:i/>
          <w:sz w:val="21"/>
          <w:szCs w:val="21"/>
        </w:rPr>
        <w:t>, 97</w:t>
      </w:r>
      <w:r w:rsidR="00D00DB3" w:rsidRPr="007C5C9C">
        <w:rPr>
          <w:rFonts w:asciiTheme="majorHAnsi" w:hAnsiTheme="majorHAnsi" w:cstheme="majorHAnsi"/>
          <w:iCs/>
          <w:sz w:val="21"/>
          <w:szCs w:val="21"/>
        </w:rPr>
        <w:t>:103406</w:t>
      </w:r>
      <w:r w:rsidR="005654DA" w:rsidRPr="007C5C9C">
        <w:rPr>
          <w:rFonts w:asciiTheme="majorHAnsi" w:hAnsiTheme="majorHAnsi" w:cstheme="majorHAnsi"/>
          <w:iCs/>
          <w:sz w:val="21"/>
          <w:szCs w:val="21"/>
        </w:rPr>
        <w:t xml:space="preserve">. 2021. </w:t>
      </w:r>
      <w:r w:rsidR="00D00DB3" w:rsidRPr="007C5C9C">
        <w:rPr>
          <w:rFonts w:asciiTheme="majorHAnsi" w:hAnsiTheme="majorHAnsi" w:cstheme="majorHAnsi"/>
          <w:iCs/>
          <w:sz w:val="21"/>
          <w:szCs w:val="21"/>
        </w:rPr>
        <w:t>https://www.sciencedirect.com/science/article/abs/pii/S095539592100311X</w:t>
      </w:r>
    </w:p>
    <w:p w14:paraId="3E4EF0F8" w14:textId="7E34A621" w:rsidR="00382E98" w:rsidRPr="005654DA" w:rsidRDefault="00382E98" w:rsidP="005654DA">
      <w:pPr>
        <w:pStyle w:val="ListParagraph"/>
        <w:numPr>
          <w:ilvl w:val="0"/>
          <w:numId w:val="8"/>
        </w:numPr>
        <w:rPr>
          <w:rFonts w:asciiTheme="majorHAnsi" w:hAnsiTheme="majorHAnsi" w:cstheme="majorHAnsi"/>
          <w:iCs/>
          <w:color w:val="000000"/>
          <w:sz w:val="21"/>
          <w:szCs w:val="21"/>
        </w:rPr>
      </w:pPr>
      <w:r w:rsidRPr="005654DA">
        <w:rPr>
          <w:rFonts w:asciiTheme="majorHAnsi" w:hAnsiTheme="majorHAnsi" w:cstheme="majorHAnsi"/>
          <w:color w:val="000000"/>
          <w:sz w:val="21"/>
          <w:szCs w:val="21"/>
        </w:rPr>
        <w:t xml:space="preserve">Scott W. Formica, Katherine M. </w:t>
      </w:r>
      <w:proofErr w:type="spellStart"/>
      <w:r w:rsidRPr="005654DA">
        <w:rPr>
          <w:rFonts w:asciiTheme="majorHAnsi" w:hAnsiTheme="majorHAnsi" w:cstheme="majorHAnsi"/>
          <w:color w:val="000000"/>
          <w:sz w:val="21"/>
          <w:szCs w:val="21"/>
        </w:rPr>
        <w:t>Waye</w:t>
      </w:r>
      <w:proofErr w:type="spellEnd"/>
      <w:r w:rsidRPr="005654DA">
        <w:rPr>
          <w:rFonts w:asciiTheme="majorHAnsi" w:hAnsiTheme="majorHAnsi" w:cstheme="majorHAnsi"/>
          <w:color w:val="000000"/>
          <w:sz w:val="21"/>
          <w:szCs w:val="21"/>
        </w:rPr>
        <w:t xml:space="preserve">, Allyn O. Benintendi, </w:t>
      </w:r>
      <w:proofErr w:type="spellStart"/>
      <w:r w:rsidRPr="005654DA">
        <w:rPr>
          <w:rFonts w:asciiTheme="majorHAnsi" w:hAnsiTheme="majorHAnsi" w:cstheme="majorHAnsi"/>
          <w:color w:val="000000"/>
          <w:sz w:val="21"/>
          <w:szCs w:val="21"/>
        </w:rPr>
        <w:t>Shapei</w:t>
      </w:r>
      <w:proofErr w:type="spellEnd"/>
      <w:r w:rsidRPr="005654DA">
        <w:rPr>
          <w:rFonts w:asciiTheme="majorHAnsi" w:hAnsiTheme="majorHAnsi" w:cstheme="majorHAnsi"/>
          <w:color w:val="000000"/>
          <w:sz w:val="21"/>
          <w:szCs w:val="21"/>
        </w:rPr>
        <w:t xml:space="preserve"> Yan, Sarah M. Bagley, Leo </w:t>
      </w:r>
      <w:proofErr w:type="spellStart"/>
      <w:r w:rsidRPr="005654DA">
        <w:rPr>
          <w:rFonts w:asciiTheme="majorHAnsi" w:hAnsiTheme="majorHAnsi" w:cstheme="majorHAnsi"/>
          <w:color w:val="000000"/>
          <w:sz w:val="21"/>
          <w:szCs w:val="21"/>
        </w:rPr>
        <w:t>Beletsky</w:t>
      </w:r>
      <w:proofErr w:type="spellEnd"/>
      <w:r w:rsidRPr="005654DA">
        <w:rPr>
          <w:rFonts w:asciiTheme="majorHAnsi" w:hAnsiTheme="majorHAnsi" w:cstheme="majorHAnsi"/>
          <w:color w:val="000000"/>
          <w:sz w:val="21"/>
          <w:szCs w:val="21"/>
        </w:rPr>
        <w:t xml:space="preserve">, </w:t>
      </w:r>
      <w:r w:rsidRPr="005654DA">
        <w:rPr>
          <w:rFonts w:asciiTheme="majorHAnsi" w:hAnsiTheme="majorHAnsi" w:cstheme="majorHAnsi"/>
          <w:b/>
          <w:bCs/>
          <w:color w:val="000000"/>
          <w:sz w:val="21"/>
          <w:szCs w:val="21"/>
        </w:rPr>
        <w:t>Jennifer J. Carroll</w:t>
      </w:r>
      <w:r w:rsidRPr="005654DA">
        <w:rPr>
          <w:rFonts w:asciiTheme="majorHAnsi" w:hAnsiTheme="majorHAnsi" w:cstheme="majorHAnsi"/>
          <w:color w:val="000000"/>
          <w:sz w:val="21"/>
          <w:szCs w:val="21"/>
        </w:rPr>
        <w:t xml:space="preserve">, </w:t>
      </w:r>
      <w:proofErr w:type="spellStart"/>
      <w:r w:rsidRPr="005654DA">
        <w:rPr>
          <w:rFonts w:asciiTheme="majorHAnsi" w:hAnsiTheme="majorHAnsi" w:cstheme="majorHAnsi"/>
          <w:color w:val="000000"/>
          <w:sz w:val="21"/>
          <w:szCs w:val="21"/>
        </w:rPr>
        <w:t>Ziming</w:t>
      </w:r>
      <w:proofErr w:type="spellEnd"/>
      <w:r w:rsidRPr="005654DA">
        <w:rPr>
          <w:rFonts w:asciiTheme="majorHAnsi" w:hAnsiTheme="majorHAnsi" w:cstheme="majorHAnsi"/>
          <w:color w:val="000000"/>
          <w:sz w:val="21"/>
          <w:szCs w:val="21"/>
        </w:rPr>
        <w:t xml:space="preserve"> Xuan, David Rosenbloom, Robert </w:t>
      </w:r>
      <w:proofErr w:type="spellStart"/>
      <w:r w:rsidRPr="005654DA">
        <w:rPr>
          <w:rFonts w:asciiTheme="majorHAnsi" w:hAnsiTheme="majorHAnsi" w:cstheme="majorHAnsi"/>
          <w:color w:val="000000"/>
          <w:sz w:val="21"/>
          <w:szCs w:val="21"/>
        </w:rPr>
        <w:t>Apsler</w:t>
      </w:r>
      <w:proofErr w:type="spellEnd"/>
      <w:r w:rsidRPr="005654DA">
        <w:rPr>
          <w:rFonts w:asciiTheme="majorHAnsi" w:hAnsiTheme="majorHAnsi" w:cstheme="majorHAnsi"/>
          <w:color w:val="000000"/>
          <w:sz w:val="21"/>
          <w:szCs w:val="21"/>
        </w:rPr>
        <w:t>, Traci C. Green, Allie Hunter, Alexander Y. Walley</w:t>
      </w:r>
      <w:bookmarkEnd w:id="0"/>
      <w:r w:rsidRPr="005654DA">
        <w:rPr>
          <w:rFonts w:asciiTheme="majorHAnsi" w:hAnsiTheme="majorHAnsi" w:cstheme="majorHAnsi"/>
          <w:color w:val="000000"/>
          <w:sz w:val="21"/>
          <w:szCs w:val="21"/>
        </w:rPr>
        <w:t xml:space="preserve">. “Characteristics of Post-Overdose Public Health-Public Safety Outreach in Massachusetts.” </w:t>
      </w:r>
      <w:r w:rsidRPr="005654DA">
        <w:rPr>
          <w:rFonts w:asciiTheme="majorHAnsi" w:hAnsiTheme="majorHAnsi" w:cstheme="majorHAnsi"/>
          <w:i/>
          <w:color w:val="000000"/>
          <w:sz w:val="21"/>
          <w:szCs w:val="21"/>
        </w:rPr>
        <w:t xml:space="preserve">Drug </w:t>
      </w:r>
      <w:r w:rsidR="004A4ACA" w:rsidRPr="005654DA">
        <w:rPr>
          <w:rFonts w:asciiTheme="majorHAnsi" w:hAnsiTheme="majorHAnsi" w:cstheme="majorHAnsi"/>
          <w:i/>
          <w:color w:val="000000"/>
          <w:sz w:val="21"/>
          <w:szCs w:val="21"/>
        </w:rPr>
        <w:t>&amp;</w:t>
      </w:r>
      <w:r w:rsidRPr="005654DA">
        <w:rPr>
          <w:rFonts w:asciiTheme="majorHAnsi" w:hAnsiTheme="majorHAnsi" w:cstheme="majorHAnsi"/>
          <w:i/>
          <w:color w:val="000000"/>
          <w:sz w:val="21"/>
          <w:szCs w:val="21"/>
        </w:rPr>
        <w:t xml:space="preserve"> Alcohol Dependence.</w:t>
      </w:r>
      <w:r w:rsidR="00D07DDD" w:rsidRPr="005654DA">
        <w:rPr>
          <w:rFonts w:asciiTheme="majorHAnsi" w:hAnsiTheme="majorHAnsi" w:cstheme="majorHAnsi"/>
          <w:i/>
          <w:color w:val="000000"/>
          <w:sz w:val="21"/>
          <w:szCs w:val="21"/>
        </w:rPr>
        <w:t xml:space="preserve"> </w:t>
      </w:r>
      <w:r w:rsidR="004A4ACA" w:rsidRPr="005654DA">
        <w:rPr>
          <w:rFonts w:asciiTheme="majorHAnsi" w:hAnsiTheme="majorHAnsi" w:cstheme="majorHAnsi"/>
          <w:iCs/>
          <w:color w:val="000000"/>
          <w:sz w:val="21"/>
          <w:szCs w:val="21"/>
        </w:rPr>
        <w:t>219:108499.</w:t>
      </w:r>
      <w:r w:rsidR="005654DA" w:rsidRPr="005654DA">
        <w:rPr>
          <w:rFonts w:asciiTheme="majorHAnsi" w:hAnsiTheme="majorHAnsi" w:cstheme="majorHAnsi"/>
          <w:iCs/>
          <w:color w:val="000000"/>
          <w:sz w:val="21"/>
          <w:szCs w:val="21"/>
        </w:rPr>
        <w:t xml:space="preserve"> 2021.</w:t>
      </w:r>
      <w:r w:rsidR="007E0A98">
        <w:rPr>
          <w:rFonts w:asciiTheme="majorHAnsi" w:hAnsiTheme="majorHAnsi" w:cstheme="majorHAnsi"/>
          <w:iCs/>
          <w:color w:val="000000"/>
          <w:sz w:val="21"/>
          <w:szCs w:val="21"/>
        </w:rPr>
        <w:t xml:space="preserve"> </w:t>
      </w:r>
      <w:r w:rsidR="004A4ACA" w:rsidRPr="005654DA">
        <w:rPr>
          <w:rFonts w:asciiTheme="majorHAnsi" w:hAnsiTheme="majorHAnsi" w:cstheme="majorHAnsi"/>
          <w:iCs/>
          <w:color w:val="000000"/>
          <w:sz w:val="21"/>
          <w:szCs w:val="21"/>
        </w:rPr>
        <w:t>https://www.sciencedirect.com/science/article/abs/pii/S0376871620306645</w:t>
      </w:r>
    </w:p>
    <w:p w14:paraId="2099AC92" w14:textId="01851994" w:rsidR="00BD2364" w:rsidRPr="005654DA" w:rsidRDefault="00BD2364" w:rsidP="005654DA">
      <w:pPr>
        <w:pStyle w:val="ListParagraph"/>
        <w:numPr>
          <w:ilvl w:val="0"/>
          <w:numId w:val="8"/>
        </w:numPr>
        <w:rPr>
          <w:rFonts w:asciiTheme="majorHAnsi" w:hAnsiTheme="majorHAnsi" w:cstheme="majorHAnsi"/>
          <w:iCs/>
          <w:sz w:val="21"/>
          <w:szCs w:val="21"/>
        </w:rPr>
      </w:pPr>
      <w:r w:rsidRPr="005654DA">
        <w:rPr>
          <w:rFonts w:asciiTheme="majorHAnsi" w:hAnsiTheme="majorHAnsi" w:cstheme="majorHAnsi"/>
          <w:b/>
          <w:iCs/>
          <w:sz w:val="21"/>
          <w:szCs w:val="21"/>
        </w:rPr>
        <w:t>Jennifer J. Carroll</w:t>
      </w:r>
      <w:r w:rsidRPr="005654DA">
        <w:rPr>
          <w:rFonts w:asciiTheme="majorHAnsi" w:hAnsiTheme="majorHAnsi" w:cstheme="majorHAnsi"/>
          <w:iCs/>
          <w:sz w:val="21"/>
          <w:szCs w:val="21"/>
        </w:rPr>
        <w:t>, Cameron Mullins</w:t>
      </w:r>
      <w:r w:rsidR="00F85C04" w:rsidRPr="005654DA">
        <w:rPr>
          <w:rFonts w:asciiTheme="majorHAnsi" w:hAnsiTheme="majorHAnsi" w:cstheme="majorHAnsi"/>
          <w:iCs/>
          <w:sz w:val="21"/>
          <w:szCs w:val="21"/>
        </w:rPr>
        <w:t>**</w:t>
      </w:r>
      <w:r w:rsidRPr="005654DA">
        <w:rPr>
          <w:rFonts w:asciiTheme="majorHAnsi" w:hAnsiTheme="majorHAnsi" w:cstheme="majorHAnsi"/>
          <w:iCs/>
          <w:sz w:val="21"/>
          <w:szCs w:val="21"/>
        </w:rPr>
        <w:t>, Georgia Burnham-Lemaire</w:t>
      </w:r>
      <w:r w:rsidR="00F85C04" w:rsidRPr="005654DA">
        <w:rPr>
          <w:rFonts w:asciiTheme="majorHAnsi" w:hAnsiTheme="majorHAnsi" w:cstheme="majorHAnsi"/>
          <w:iCs/>
          <w:sz w:val="21"/>
          <w:szCs w:val="21"/>
        </w:rPr>
        <w:t>**</w:t>
      </w:r>
      <w:r w:rsidRPr="005654DA">
        <w:rPr>
          <w:rFonts w:asciiTheme="majorHAnsi" w:hAnsiTheme="majorHAnsi" w:cstheme="majorHAnsi"/>
          <w:iCs/>
          <w:sz w:val="21"/>
          <w:szCs w:val="21"/>
        </w:rPr>
        <w:t xml:space="preserve">, Hannah </w:t>
      </w:r>
      <w:proofErr w:type="spellStart"/>
      <w:r w:rsidRPr="005654DA">
        <w:rPr>
          <w:rFonts w:asciiTheme="majorHAnsi" w:hAnsiTheme="majorHAnsi" w:cstheme="majorHAnsi"/>
          <w:iCs/>
          <w:sz w:val="21"/>
          <w:szCs w:val="21"/>
        </w:rPr>
        <w:t>Korycinski</w:t>
      </w:r>
      <w:proofErr w:type="spellEnd"/>
      <w:r w:rsidR="00F85C04" w:rsidRPr="005654DA">
        <w:rPr>
          <w:rFonts w:asciiTheme="majorHAnsi" w:hAnsiTheme="majorHAnsi" w:cstheme="majorHAnsi"/>
          <w:iCs/>
          <w:sz w:val="21"/>
          <w:szCs w:val="21"/>
        </w:rPr>
        <w:t>**</w:t>
      </w:r>
      <w:r w:rsidRPr="005654DA">
        <w:rPr>
          <w:rFonts w:asciiTheme="majorHAnsi" w:hAnsiTheme="majorHAnsi" w:cstheme="majorHAnsi"/>
          <w:iCs/>
          <w:sz w:val="21"/>
          <w:szCs w:val="21"/>
        </w:rPr>
        <w:t xml:space="preserve">, </w:t>
      </w:r>
      <w:proofErr w:type="spellStart"/>
      <w:r w:rsidRPr="005654DA">
        <w:rPr>
          <w:rFonts w:asciiTheme="majorHAnsi" w:hAnsiTheme="majorHAnsi" w:cstheme="majorHAnsi"/>
          <w:iCs/>
          <w:sz w:val="21"/>
          <w:szCs w:val="21"/>
        </w:rPr>
        <w:t>Hannaleigh</w:t>
      </w:r>
      <w:proofErr w:type="spellEnd"/>
      <w:r w:rsidRPr="005654DA">
        <w:rPr>
          <w:rFonts w:asciiTheme="majorHAnsi" w:hAnsiTheme="majorHAnsi" w:cstheme="majorHAnsi"/>
          <w:iCs/>
          <w:sz w:val="21"/>
          <w:szCs w:val="21"/>
        </w:rPr>
        <w:t xml:space="preserve"> Pierce</w:t>
      </w:r>
      <w:r w:rsidR="00F85C04" w:rsidRPr="005654DA">
        <w:rPr>
          <w:rFonts w:asciiTheme="majorHAnsi" w:hAnsiTheme="majorHAnsi" w:cstheme="majorHAnsi"/>
          <w:iCs/>
          <w:sz w:val="21"/>
          <w:szCs w:val="21"/>
        </w:rPr>
        <w:t>**</w:t>
      </w:r>
      <w:r w:rsidRPr="005654DA">
        <w:rPr>
          <w:rFonts w:asciiTheme="majorHAnsi" w:hAnsiTheme="majorHAnsi" w:cstheme="majorHAnsi"/>
          <w:iCs/>
          <w:sz w:val="21"/>
          <w:szCs w:val="21"/>
        </w:rPr>
        <w:t>, Mackenzie Martinez</w:t>
      </w:r>
      <w:r w:rsidR="00F85C04" w:rsidRPr="005654DA">
        <w:rPr>
          <w:rFonts w:asciiTheme="majorHAnsi" w:hAnsiTheme="majorHAnsi" w:cstheme="majorHAnsi"/>
          <w:iCs/>
          <w:sz w:val="21"/>
          <w:szCs w:val="21"/>
        </w:rPr>
        <w:t>**</w:t>
      </w:r>
      <w:r w:rsidRPr="005654DA">
        <w:rPr>
          <w:rFonts w:asciiTheme="majorHAnsi" w:hAnsiTheme="majorHAnsi" w:cstheme="majorHAnsi"/>
          <w:iCs/>
          <w:sz w:val="21"/>
          <w:szCs w:val="21"/>
        </w:rPr>
        <w:t xml:space="preserve">, </w:t>
      </w:r>
      <w:proofErr w:type="spellStart"/>
      <w:r w:rsidRPr="005654DA">
        <w:rPr>
          <w:rFonts w:asciiTheme="majorHAnsi" w:hAnsiTheme="majorHAnsi" w:cstheme="majorHAnsi"/>
          <w:iCs/>
          <w:sz w:val="21"/>
          <w:szCs w:val="21"/>
        </w:rPr>
        <w:t>Taleed</w:t>
      </w:r>
      <w:proofErr w:type="spellEnd"/>
      <w:r w:rsidRPr="005654DA">
        <w:rPr>
          <w:rFonts w:asciiTheme="majorHAnsi" w:hAnsiTheme="majorHAnsi" w:cstheme="majorHAnsi"/>
          <w:iCs/>
          <w:sz w:val="21"/>
          <w:szCs w:val="21"/>
        </w:rPr>
        <w:t xml:space="preserve"> El-</w:t>
      </w:r>
      <w:proofErr w:type="spellStart"/>
      <w:r w:rsidRPr="005654DA">
        <w:rPr>
          <w:rFonts w:asciiTheme="majorHAnsi" w:hAnsiTheme="majorHAnsi" w:cstheme="majorHAnsi"/>
          <w:iCs/>
          <w:sz w:val="21"/>
          <w:szCs w:val="21"/>
        </w:rPr>
        <w:t>Sabawi</w:t>
      </w:r>
      <w:proofErr w:type="spellEnd"/>
      <w:r w:rsidRPr="005654DA">
        <w:rPr>
          <w:rFonts w:asciiTheme="majorHAnsi" w:hAnsiTheme="majorHAnsi" w:cstheme="majorHAnsi"/>
          <w:iCs/>
          <w:sz w:val="21"/>
          <w:szCs w:val="21"/>
        </w:rPr>
        <w:t>. “Student Perceptions of a University Medical Amnesty Policy are Impacted by Race and Racism: A Qualitative Study.</w:t>
      </w:r>
      <w:r w:rsidR="00F85C04" w:rsidRPr="005654DA">
        <w:rPr>
          <w:rFonts w:asciiTheme="majorHAnsi" w:hAnsiTheme="majorHAnsi" w:cstheme="majorHAnsi"/>
          <w:iCs/>
          <w:sz w:val="21"/>
          <w:szCs w:val="21"/>
        </w:rPr>
        <w:t xml:space="preserve">” </w:t>
      </w:r>
      <w:r w:rsidRPr="005654DA">
        <w:rPr>
          <w:rFonts w:asciiTheme="majorHAnsi" w:hAnsiTheme="majorHAnsi" w:cstheme="majorHAnsi"/>
          <w:i/>
          <w:sz w:val="21"/>
          <w:szCs w:val="21"/>
        </w:rPr>
        <w:t xml:space="preserve">Substance Use and Misuse </w:t>
      </w:r>
      <w:r w:rsidRPr="005654DA">
        <w:rPr>
          <w:rFonts w:asciiTheme="majorHAnsi" w:hAnsiTheme="majorHAnsi" w:cstheme="majorHAnsi"/>
          <w:iCs/>
          <w:sz w:val="21"/>
          <w:szCs w:val="21"/>
        </w:rPr>
        <w:t>56(2): 185-191.</w:t>
      </w:r>
      <w:r w:rsidR="005654DA" w:rsidRPr="005654DA">
        <w:rPr>
          <w:rFonts w:asciiTheme="majorHAnsi" w:hAnsiTheme="majorHAnsi" w:cstheme="majorHAnsi"/>
          <w:iCs/>
          <w:sz w:val="21"/>
          <w:szCs w:val="21"/>
        </w:rPr>
        <w:t xml:space="preserve"> 2021.</w:t>
      </w:r>
      <w:r w:rsidRPr="005654DA">
        <w:rPr>
          <w:rFonts w:asciiTheme="majorHAnsi" w:hAnsiTheme="majorHAnsi" w:cstheme="majorHAnsi"/>
          <w:i/>
          <w:sz w:val="21"/>
          <w:szCs w:val="21"/>
        </w:rPr>
        <w:t xml:space="preserve"> </w:t>
      </w:r>
      <w:r w:rsidRPr="005654DA">
        <w:rPr>
          <w:rFonts w:asciiTheme="majorHAnsi" w:hAnsiTheme="majorHAnsi" w:cstheme="majorHAnsi"/>
          <w:iCs/>
          <w:sz w:val="21"/>
          <w:szCs w:val="21"/>
        </w:rPr>
        <w:t>https://www.tandfonline.com/doi/abs/10.1080/10826084.2020.1846199</w:t>
      </w:r>
      <w:r w:rsidR="005654DA" w:rsidRPr="005654DA">
        <w:rPr>
          <w:rFonts w:asciiTheme="majorHAnsi" w:hAnsiTheme="majorHAnsi" w:cstheme="majorHAnsi"/>
          <w:iCs/>
          <w:sz w:val="21"/>
          <w:szCs w:val="21"/>
        </w:rPr>
        <w:t xml:space="preserve"> </w:t>
      </w:r>
    </w:p>
    <w:p w14:paraId="310B4554" w14:textId="7E0784F8" w:rsidR="0065336B" w:rsidRPr="006167A6" w:rsidRDefault="0065336B" w:rsidP="005654DA">
      <w:pPr>
        <w:pStyle w:val="ListParagraph"/>
        <w:numPr>
          <w:ilvl w:val="0"/>
          <w:numId w:val="8"/>
        </w:numPr>
        <w:rPr>
          <w:rFonts w:asciiTheme="majorHAnsi" w:hAnsiTheme="majorHAnsi" w:cstheme="majorHAnsi"/>
          <w:sz w:val="21"/>
          <w:szCs w:val="21"/>
        </w:rPr>
      </w:pPr>
      <w:r w:rsidRPr="006167A6">
        <w:rPr>
          <w:rFonts w:asciiTheme="majorHAnsi" w:hAnsiTheme="majorHAnsi" w:cstheme="majorHAnsi"/>
          <w:b/>
          <w:bCs/>
          <w:sz w:val="21"/>
          <w:szCs w:val="21"/>
        </w:rPr>
        <w:t xml:space="preserve">Jennifer. J. Carroll, </w:t>
      </w:r>
      <w:r w:rsidRPr="006167A6">
        <w:rPr>
          <w:rFonts w:asciiTheme="majorHAnsi" w:hAnsiTheme="majorHAnsi" w:cstheme="majorHAnsi"/>
          <w:sz w:val="21"/>
          <w:szCs w:val="21"/>
        </w:rPr>
        <w:t xml:space="preserve">Marlene C. Lira, Karsten </w:t>
      </w:r>
      <w:proofErr w:type="spellStart"/>
      <w:r w:rsidRPr="006167A6">
        <w:rPr>
          <w:rFonts w:asciiTheme="majorHAnsi" w:hAnsiTheme="majorHAnsi" w:cstheme="majorHAnsi"/>
          <w:sz w:val="21"/>
          <w:szCs w:val="21"/>
        </w:rPr>
        <w:t>Lunze</w:t>
      </w:r>
      <w:proofErr w:type="spellEnd"/>
      <w:r w:rsidRPr="006167A6">
        <w:rPr>
          <w:rFonts w:asciiTheme="majorHAnsi" w:hAnsiTheme="majorHAnsi" w:cstheme="majorHAnsi"/>
          <w:sz w:val="21"/>
          <w:szCs w:val="21"/>
        </w:rPr>
        <w:t xml:space="preserve">, Jonathan </w:t>
      </w:r>
      <w:proofErr w:type="spellStart"/>
      <w:r w:rsidRPr="006167A6">
        <w:rPr>
          <w:rFonts w:asciiTheme="majorHAnsi" w:hAnsiTheme="majorHAnsi" w:cstheme="majorHAnsi"/>
          <w:sz w:val="21"/>
          <w:szCs w:val="21"/>
        </w:rPr>
        <w:t>Colasanti</w:t>
      </w:r>
      <w:proofErr w:type="spellEnd"/>
      <w:r w:rsidRPr="006167A6">
        <w:rPr>
          <w:rFonts w:asciiTheme="majorHAnsi" w:hAnsiTheme="majorHAnsi" w:cstheme="majorHAnsi"/>
          <w:sz w:val="21"/>
          <w:szCs w:val="21"/>
        </w:rPr>
        <w:t xml:space="preserve">, Jeffery </w:t>
      </w:r>
      <w:proofErr w:type="spellStart"/>
      <w:r w:rsidRPr="006167A6">
        <w:rPr>
          <w:rFonts w:asciiTheme="majorHAnsi" w:hAnsiTheme="majorHAnsi" w:cstheme="majorHAnsi"/>
          <w:sz w:val="21"/>
          <w:szCs w:val="21"/>
        </w:rPr>
        <w:t>Samet</w:t>
      </w:r>
      <w:proofErr w:type="spellEnd"/>
      <w:r w:rsidRPr="006167A6">
        <w:rPr>
          <w:rFonts w:asciiTheme="majorHAnsi" w:hAnsiTheme="majorHAnsi" w:cstheme="majorHAnsi"/>
          <w:sz w:val="21"/>
          <w:szCs w:val="21"/>
        </w:rPr>
        <w:t xml:space="preserve">, Carlos del Rio. “Painful Subjects: Treating Chronic Pain among People Living with HIV in the Age of Opioid Risk.” </w:t>
      </w:r>
      <w:r w:rsidRPr="006167A6">
        <w:rPr>
          <w:rFonts w:asciiTheme="majorHAnsi" w:hAnsiTheme="majorHAnsi" w:cstheme="majorHAnsi"/>
          <w:i/>
          <w:iCs/>
          <w:sz w:val="21"/>
          <w:szCs w:val="21"/>
        </w:rPr>
        <w:t xml:space="preserve">Medical Anthropology Quarterly </w:t>
      </w:r>
      <w:r w:rsidRPr="006167A6">
        <w:rPr>
          <w:rFonts w:asciiTheme="majorHAnsi" w:hAnsiTheme="majorHAnsi" w:cstheme="majorHAnsi"/>
          <w:sz w:val="21"/>
          <w:szCs w:val="21"/>
        </w:rPr>
        <w:t xml:space="preserve">35(2): 141-158. </w:t>
      </w:r>
      <w:r w:rsidR="005654DA" w:rsidRPr="006167A6">
        <w:rPr>
          <w:rFonts w:asciiTheme="majorHAnsi" w:hAnsiTheme="majorHAnsi" w:cstheme="majorHAnsi"/>
          <w:sz w:val="21"/>
          <w:szCs w:val="21"/>
        </w:rPr>
        <w:t xml:space="preserve">2021. </w:t>
      </w:r>
      <w:r w:rsidRPr="006167A6">
        <w:rPr>
          <w:rFonts w:asciiTheme="majorHAnsi" w:hAnsiTheme="majorHAnsi" w:cstheme="majorHAnsi"/>
          <w:sz w:val="21"/>
          <w:szCs w:val="21"/>
        </w:rPr>
        <w:t xml:space="preserve">https://anthrosource.onlinelibrary.wiley.com/doi/full/10.1111/maq.12618 </w:t>
      </w:r>
    </w:p>
    <w:p w14:paraId="752C69A8" w14:textId="600D6C7B" w:rsidR="007F6CC7" w:rsidRPr="006167A6" w:rsidRDefault="007F6CC7" w:rsidP="005654DA">
      <w:pPr>
        <w:pStyle w:val="ListParagraph"/>
        <w:numPr>
          <w:ilvl w:val="0"/>
          <w:numId w:val="8"/>
        </w:numPr>
        <w:rPr>
          <w:rFonts w:asciiTheme="majorHAnsi" w:hAnsiTheme="majorHAnsi" w:cstheme="majorHAnsi"/>
          <w:sz w:val="21"/>
          <w:szCs w:val="21"/>
        </w:rPr>
      </w:pPr>
      <w:proofErr w:type="spellStart"/>
      <w:r w:rsidRPr="006167A6">
        <w:rPr>
          <w:rFonts w:asciiTheme="majorHAnsi" w:hAnsiTheme="majorHAnsi" w:cstheme="majorHAnsi"/>
          <w:sz w:val="21"/>
          <w:szCs w:val="21"/>
        </w:rPr>
        <w:t>Taleed</w:t>
      </w:r>
      <w:proofErr w:type="spellEnd"/>
      <w:r w:rsidRPr="006167A6">
        <w:rPr>
          <w:rFonts w:asciiTheme="majorHAnsi" w:hAnsiTheme="majorHAnsi" w:cstheme="majorHAnsi"/>
          <w:sz w:val="21"/>
          <w:szCs w:val="21"/>
        </w:rPr>
        <w:t xml:space="preserve"> El-</w:t>
      </w:r>
      <w:proofErr w:type="spellStart"/>
      <w:r w:rsidRPr="006167A6">
        <w:rPr>
          <w:rFonts w:asciiTheme="majorHAnsi" w:hAnsiTheme="majorHAnsi" w:cstheme="majorHAnsi"/>
          <w:sz w:val="21"/>
          <w:szCs w:val="21"/>
        </w:rPr>
        <w:t>Sabawi</w:t>
      </w:r>
      <w:proofErr w:type="spellEnd"/>
      <w:r w:rsidRPr="006167A6">
        <w:rPr>
          <w:rFonts w:asciiTheme="majorHAnsi" w:hAnsiTheme="majorHAnsi" w:cstheme="majorHAnsi"/>
          <w:sz w:val="21"/>
          <w:szCs w:val="21"/>
        </w:rPr>
        <w:t xml:space="preserve">, Leo </w:t>
      </w:r>
      <w:proofErr w:type="spellStart"/>
      <w:r w:rsidRPr="006167A6">
        <w:rPr>
          <w:rFonts w:asciiTheme="majorHAnsi" w:hAnsiTheme="majorHAnsi" w:cstheme="majorHAnsi"/>
          <w:sz w:val="21"/>
          <w:szCs w:val="21"/>
        </w:rPr>
        <w:t>Beletsky</w:t>
      </w:r>
      <w:proofErr w:type="spellEnd"/>
      <w:r w:rsidRPr="006167A6">
        <w:rPr>
          <w:rFonts w:asciiTheme="majorHAnsi" w:hAnsiTheme="majorHAnsi" w:cstheme="majorHAnsi"/>
          <w:sz w:val="21"/>
          <w:szCs w:val="21"/>
        </w:rPr>
        <w:t xml:space="preserve">, Cynthia Hernandez, </w:t>
      </w:r>
      <w:r w:rsidRPr="006167A6">
        <w:rPr>
          <w:rFonts w:asciiTheme="majorHAnsi" w:hAnsiTheme="majorHAnsi" w:cstheme="majorHAnsi"/>
          <w:b/>
          <w:bCs/>
          <w:sz w:val="21"/>
          <w:szCs w:val="21"/>
        </w:rPr>
        <w:t>Jennifer J. Carroll</w:t>
      </w:r>
      <w:r w:rsidRPr="006167A6">
        <w:rPr>
          <w:rFonts w:asciiTheme="majorHAnsi" w:hAnsiTheme="majorHAnsi" w:cstheme="majorHAnsi"/>
          <w:sz w:val="21"/>
          <w:szCs w:val="21"/>
        </w:rPr>
        <w:t xml:space="preserve">. “No Time to Wait: Commandeering Healthcare Facilities in the Age of COVID-19.” </w:t>
      </w:r>
      <w:r w:rsidR="0021796F" w:rsidRPr="006167A6">
        <w:rPr>
          <w:rFonts w:asciiTheme="majorHAnsi" w:hAnsiTheme="majorHAnsi" w:cstheme="majorHAnsi"/>
          <w:i/>
          <w:iCs/>
          <w:sz w:val="21"/>
          <w:szCs w:val="21"/>
        </w:rPr>
        <w:t>Journal of Emergency Management</w:t>
      </w:r>
      <w:r w:rsidR="00D07DDD" w:rsidRPr="006167A6">
        <w:rPr>
          <w:rFonts w:asciiTheme="majorHAnsi" w:hAnsiTheme="majorHAnsi" w:cstheme="majorHAnsi"/>
          <w:i/>
          <w:iCs/>
          <w:sz w:val="21"/>
          <w:szCs w:val="21"/>
        </w:rPr>
        <w:t xml:space="preserve"> </w:t>
      </w:r>
      <w:r w:rsidR="00D07DDD" w:rsidRPr="006167A6">
        <w:rPr>
          <w:rFonts w:asciiTheme="majorHAnsi" w:hAnsiTheme="majorHAnsi" w:cstheme="majorHAnsi"/>
          <w:sz w:val="21"/>
          <w:szCs w:val="21"/>
        </w:rPr>
        <w:t xml:space="preserve">18(7):41-43. </w:t>
      </w:r>
      <w:r w:rsidR="005654DA" w:rsidRPr="006167A6">
        <w:rPr>
          <w:rFonts w:asciiTheme="majorHAnsi" w:hAnsiTheme="majorHAnsi" w:cstheme="majorHAnsi"/>
          <w:sz w:val="21"/>
          <w:szCs w:val="21"/>
        </w:rPr>
        <w:t xml:space="preserve">2020. </w:t>
      </w:r>
      <w:r w:rsidR="00D07DDD" w:rsidRPr="006167A6">
        <w:rPr>
          <w:rFonts w:asciiTheme="majorHAnsi" w:hAnsiTheme="majorHAnsi" w:cstheme="majorHAnsi"/>
          <w:sz w:val="21"/>
          <w:szCs w:val="21"/>
        </w:rPr>
        <w:t>https://www.wmpllc.org/ojs/index.php/jem/article/view/2878</w:t>
      </w:r>
    </w:p>
    <w:p w14:paraId="2995ECCC" w14:textId="53B308AE" w:rsidR="00B86893" w:rsidRPr="006167A6" w:rsidRDefault="00B86893" w:rsidP="005654DA">
      <w:pPr>
        <w:pStyle w:val="ListParagraph"/>
        <w:numPr>
          <w:ilvl w:val="0"/>
          <w:numId w:val="8"/>
        </w:numPr>
        <w:rPr>
          <w:rFonts w:asciiTheme="majorHAnsi" w:hAnsiTheme="majorHAnsi" w:cstheme="majorHAnsi"/>
          <w:iCs/>
          <w:sz w:val="21"/>
          <w:szCs w:val="21"/>
        </w:rPr>
      </w:pPr>
      <w:r w:rsidRPr="006167A6">
        <w:rPr>
          <w:rFonts w:asciiTheme="majorHAnsi" w:hAnsiTheme="majorHAnsi" w:cstheme="majorHAnsi"/>
          <w:b/>
          <w:bCs/>
          <w:sz w:val="21"/>
          <w:szCs w:val="21"/>
        </w:rPr>
        <w:t xml:space="preserve">Jennifer J. Carroll, </w:t>
      </w:r>
      <w:r w:rsidRPr="006167A6">
        <w:rPr>
          <w:rFonts w:asciiTheme="majorHAnsi" w:hAnsiTheme="majorHAnsi" w:cstheme="majorHAnsi"/>
          <w:sz w:val="21"/>
          <w:szCs w:val="21"/>
        </w:rPr>
        <w:t xml:space="preserve">Sasha </w:t>
      </w:r>
      <w:proofErr w:type="spellStart"/>
      <w:r w:rsidRPr="006167A6">
        <w:rPr>
          <w:rFonts w:asciiTheme="majorHAnsi" w:hAnsiTheme="majorHAnsi" w:cstheme="majorHAnsi"/>
          <w:sz w:val="21"/>
          <w:szCs w:val="21"/>
        </w:rPr>
        <w:t>Mital</w:t>
      </w:r>
      <w:proofErr w:type="spellEnd"/>
      <w:r w:rsidRPr="006167A6">
        <w:rPr>
          <w:rFonts w:asciiTheme="majorHAnsi" w:hAnsiTheme="majorHAnsi" w:cstheme="majorHAnsi"/>
          <w:sz w:val="21"/>
          <w:szCs w:val="21"/>
        </w:rPr>
        <w:t xml:space="preserve">, Jessica Wolff, Rita K. Noonan, Pedro Martinez, Melissa C. </w:t>
      </w:r>
      <w:proofErr w:type="spellStart"/>
      <w:r w:rsidRPr="006167A6">
        <w:rPr>
          <w:rFonts w:asciiTheme="majorHAnsi" w:hAnsiTheme="majorHAnsi" w:cstheme="majorHAnsi"/>
          <w:sz w:val="21"/>
          <w:szCs w:val="21"/>
        </w:rPr>
        <w:t>Podolsky</w:t>
      </w:r>
      <w:proofErr w:type="spellEnd"/>
      <w:r w:rsidRPr="006167A6">
        <w:rPr>
          <w:rFonts w:asciiTheme="majorHAnsi" w:hAnsiTheme="majorHAnsi" w:cstheme="majorHAnsi"/>
          <w:sz w:val="21"/>
          <w:szCs w:val="21"/>
        </w:rPr>
        <w:t xml:space="preserve">, John C. </w:t>
      </w:r>
      <w:proofErr w:type="spellStart"/>
      <w:r w:rsidRPr="006167A6">
        <w:rPr>
          <w:rFonts w:asciiTheme="majorHAnsi" w:hAnsiTheme="majorHAnsi" w:cstheme="majorHAnsi"/>
          <w:sz w:val="21"/>
          <w:szCs w:val="21"/>
        </w:rPr>
        <w:t>Killorin</w:t>
      </w:r>
      <w:proofErr w:type="spellEnd"/>
      <w:r w:rsidRPr="006167A6">
        <w:rPr>
          <w:rFonts w:asciiTheme="majorHAnsi" w:hAnsiTheme="majorHAnsi" w:cstheme="majorHAnsi"/>
          <w:sz w:val="21"/>
          <w:szCs w:val="21"/>
        </w:rPr>
        <w:t>, Traci C</w:t>
      </w:r>
      <w:r w:rsidR="00F141DD" w:rsidRPr="006167A6">
        <w:rPr>
          <w:rFonts w:asciiTheme="majorHAnsi" w:hAnsiTheme="majorHAnsi" w:cstheme="majorHAnsi"/>
          <w:sz w:val="21"/>
          <w:szCs w:val="21"/>
        </w:rPr>
        <w:t>.</w:t>
      </w:r>
      <w:r w:rsidRPr="006167A6">
        <w:rPr>
          <w:rFonts w:asciiTheme="majorHAnsi" w:hAnsiTheme="majorHAnsi" w:cstheme="majorHAnsi"/>
          <w:sz w:val="21"/>
          <w:szCs w:val="21"/>
        </w:rPr>
        <w:t xml:space="preserve"> Green. “Knowledge, Preparedness, and Compassion Fatigue among Officers who Respond to Opioid Overdose.” </w:t>
      </w:r>
      <w:r w:rsidRPr="006167A6">
        <w:rPr>
          <w:rFonts w:asciiTheme="majorHAnsi" w:hAnsiTheme="majorHAnsi" w:cstheme="majorHAnsi"/>
          <w:i/>
          <w:sz w:val="21"/>
          <w:szCs w:val="21"/>
        </w:rPr>
        <w:t>Drug &amp; Alcohol Dependenc</w:t>
      </w:r>
      <w:r w:rsidR="00DF452A" w:rsidRPr="006167A6">
        <w:rPr>
          <w:rFonts w:asciiTheme="majorHAnsi" w:hAnsiTheme="majorHAnsi" w:cstheme="majorHAnsi"/>
          <w:i/>
          <w:sz w:val="21"/>
          <w:szCs w:val="21"/>
        </w:rPr>
        <w:t>e</w:t>
      </w:r>
      <w:r w:rsidR="00DF452A" w:rsidRPr="006167A6">
        <w:rPr>
          <w:rFonts w:asciiTheme="majorHAnsi" w:hAnsiTheme="majorHAnsi" w:cstheme="majorHAnsi"/>
          <w:iCs/>
          <w:sz w:val="21"/>
          <w:szCs w:val="21"/>
        </w:rPr>
        <w:t xml:space="preserve">: 217: 108275. </w:t>
      </w:r>
      <w:r w:rsidR="005654DA" w:rsidRPr="006167A6">
        <w:rPr>
          <w:rFonts w:asciiTheme="majorHAnsi" w:hAnsiTheme="majorHAnsi" w:cstheme="majorHAnsi"/>
          <w:iCs/>
          <w:sz w:val="21"/>
          <w:szCs w:val="21"/>
        </w:rPr>
        <w:t>2020.</w:t>
      </w:r>
      <w:r w:rsidR="00DF452A" w:rsidRPr="006167A6">
        <w:rPr>
          <w:rFonts w:asciiTheme="majorHAnsi" w:hAnsiTheme="majorHAnsi" w:cstheme="majorHAnsi"/>
          <w:iCs/>
          <w:sz w:val="21"/>
          <w:szCs w:val="21"/>
        </w:rPr>
        <w:br/>
        <w:t>https://www.sciencedirect.com/science/article/pii/S0376871620304221</w:t>
      </w:r>
    </w:p>
    <w:p w14:paraId="4110BDE2" w14:textId="090303BC" w:rsidR="006E6974" w:rsidRPr="005654DA" w:rsidRDefault="003824FC"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sz w:val="21"/>
          <w:szCs w:val="21"/>
        </w:rPr>
        <w:t xml:space="preserve">Sasha </w:t>
      </w:r>
      <w:proofErr w:type="spellStart"/>
      <w:r w:rsidRPr="005654DA">
        <w:rPr>
          <w:rFonts w:asciiTheme="majorHAnsi" w:hAnsiTheme="majorHAnsi" w:cstheme="majorHAnsi"/>
          <w:sz w:val="21"/>
          <w:szCs w:val="21"/>
        </w:rPr>
        <w:t>Mital</w:t>
      </w:r>
      <w:proofErr w:type="spellEnd"/>
      <w:r w:rsidRPr="005654DA">
        <w:rPr>
          <w:rFonts w:asciiTheme="majorHAnsi" w:hAnsiTheme="majorHAnsi" w:cstheme="majorHAnsi"/>
          <w:sz w:val="21"/>
          <w:szCs w:val="21"/>
        </w:rPr>
        <w:t xml:space="preserve">, Jessica Wolff, </w:t>
      </w:r>
      <w:r w:rsidRPr="005654DA">
        <w:rPr>
          <w:rFonts w:asciiTheme="majorHAnsi" w:hAnsiTheme="majorHAnsi" w:cstheme="majorHAnsi"/>
          <w:b/>
          <w:bCs/>
          <w:sz w:val="21"/>
          <w:szCs w:val="21"/>
        </w:rPr>
        <w:t>Jennifer J. Carroll</w:t>
      </w:r>
      <w:r w:rsidRPr="005654DA">
        <w:rPr>
          <w:rFonts w:asciiTheme="majorHAnsi" w:hAnsiTheme="majorHAnsi" w:cstheme="majorHAnsi"/>
          <w:sz w:val="21"/>
          <w:szCs w:val="21"/>
        </w:rPr>
        <w:t xml:space="preserve">. “The Relationship Between Incarceration History and Overdose in North America: A Scoping Review of the Evidence.” </w:t>
      </w:r>
      <w:r w:rsidRPr="005654DA">
        <w:rPr>
          <w:rFonts w:asciiTheme="majorHAnsi" w:hAnsiTheme="majorHAnsi" w:cstheme="majorHAnsi"/>
          <w:i/>
          <w:iCs/>
          <w:sz w:val="21"/>
          <w:szCs w:val="21"/>
        </w:rPr>
        <w:t xml:space="preserve">Drug </w:t>
      </w:r>
      <w:r w:rsidR="005F1640" w:rsidRPr="005654DA">
        <w:rPr>
          <w:rFonts w:asciiTheme="majorHAnsi" w:hAnsiTheme="majorHAnsi" w:cstheme="majorHAnsi"/>
          <w:i/>
          <w:iCs/>
          <w:sz w:val="21"/>
          <w:szCs w:val="21"/>
        </w:rPr>
        <w:t>&amp;</w:t>
      </w:r>
      <w:r w:rsidRPr="005654DA">
        <w:rPr>
          <w:rFonts w:asciiTheme="majorHAnsi" w:hAnsiTheme="majorHAnsi" w:cstheme="majorHAnsi"/>
          <w:i/>
          <w:iCs/>
          <w:sz w:val="21"/>
          <w:szCs w:val="21"/>
        </w:rPr>
        <w:t xml:space="preserve"> Alcohol Dependence</w:t>
      </w:r>
      <w:r w:rsidR="005D176A" w:rsidRPr="005654DA">
        <w:rPr>
          <w:rFonts w:asciiTheme="majorHAnsi" w:hAnsiTheme="majorHAnsi" w:cstheme="majorHAnsi"/>
          <w:sz w:val="21"/>
          <w:szCs w:val="21"/>
        </w:rPr>
        <w:t xml:space="preserve">: 213: 108088. </w:t>
      </w:r>
      <w:r w:rsidR="005654DA" w:rsidRPr="005654DA">
        <w:rPr>
          <w:rFonts w:asciiTheme="majorHAnsi" w:hAnsiTheme="majorHAnsi" w:cstheme="majorHAnsi"/>
          <w:sz w:val="21"/>
          <w:szCs w:val="21"/>
        </w:rPr>
        <w:t xml:space="preserve">2020. </w:t>
      </w:r>
      <w:r w:rsidR="006E6974" w:rsidRPr="005654DA">
        <w:rPr>
          <w:rFonts w:asciiTheme="majorHAnsi" w:hAnsiTheme="majorHAnsi" w:cstheme="majorHAnsi"/>
          <w:sz w:val="21"/>
          <w:szCs w:val="21"/>
        </w:rPr>
        <w:t>https://www.sciencedirect.com/science/article/pii/S0376871620302532</w:t>
      </w:r>
    </w:p>
    <w:p w14:paraId="0AEF1825" w14:textId="49277010" w:rsidR="00627AF6" w:rsidRPr="005654DA" w:rsidRDefault="00627AF6"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sz w:val="21"/>
          <w:szCs w:val="21"/>
        </w:rPr>
        <w:t xml:space="preserve">Andrew Stone, </w:t>
      </w:r>
      <w:r w:rsidRPr="005654DA">
        <w:rPr>
          <w:rFonts w:asciiTheme="majorHAnsi" w:hAnsiTheme="majorHAnsi" w:cstheme="majorHAnsi"/>
          <w:b/>
          <w:sz w:val="21"/>
          <w:szCs w:val="21"/>
        </w:rPr>
        <w:t>Jennifer J. Carroll</w:t>
      </w:r>
      <w:r w:rsidRPr="005654DA">
        <w:rPr>
          <w:rFonts w:asciiTheme="majorHAnsi" w:hAnsiTheme="majorHAnsi" w:cstheme="majorHAnsi"/>
          <w:sz w:val="21"/>
          <w:szCs w:val="21"/>
        </w:rPr>
        <w:t xml:space="preserve">, Josiah D. Rich, Traci C. Green. “Methadone Maintenance Treatment Among Patients Exposed to Illicit Fentanyl: Safety, Repeated Exposure, Retention, and Remission; A 1-year Follow-up.” </w:t>
      </w:r>
      <w:r w:rsidRPr="005654DA">
        <w:rPr>
          <w:rFonts w:asciiTheme="majorHAnsi" w:hAnsiTheme="majorHAnsi" w:cstheme="majorHAnsi"/>
          <w:i/>
          <w:iCs/>
          <w:sz w:val="21"/>
          <w:szCs w:val="21"/>
        </w:rPr>
        <w:t>Journal of Substance Abuse Treatment</w:t>
      </w:r>
      <w:r w:rsidR="005D176A" w:rsidRPr="005654DA">
        <w:rPr>
          <w:rFonts w:asciiTheme="majorHAnsi" w:hAnsiTheme="majorHAnsi" w:cstheme="majorHAnsi"/>
          <w:sz w:val="21"/>
          <w:szCs w:val="21"/>
        </w:rPr>
        <w:t xml:space="preserve"> 155: 108031.</w:t>
      </w:r>
      <w:r w:rsidR="006E6974"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 xml:space="preserve">2020. </w:t>
      </w:r>
      <w:r w:rsidR="006E6974" w:rsidRPr="005654DA">
        <w:rPr>
          <w:rFonts w:asciiTheme="majorHAnsi" w:hAnsiTheme="majorHAnsi" w:cstheme="majorHAnsi"/>
          <w:sz w:val="21"/>
          <w:szCs w:val="21"/>
        </w:rPr>
        <w:t>https://www.sciencedirect.com/science/article/pii/S074054721930649X</w:t>
      </w:r>
    </w:p>
    <w:p w14:paraId="19E43AD8" w14:textId="2D482AF0" w:rsidR="008C54EE" w:rsidRPr="005654DA" w:rsidRDefault="008C54EE"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sz w:val="21"/>
          <w:szCs w:val="21"/>
        </w:rPr>
        <w:t xml:space="preserve">Yuliia </w:t>
      </w:r>
      <w:proofErr w:type="spellStart"/>
      <w:r w:rsidRPr="005654DA">
        <w:rPr>
          <w:rFonts w:asciiTheme="majorHAnsi" w:hAnsiTheme="majorHAnsi" w:cstheme="majorHAnsi"/>
          <w:sz w:val="21"/>
          <w:szCs w:val="21"/>
        </w:rPr>
        <w:t>Sereda</w:t>
      </w:r>
      <w:proofErr w:type="spellEnd"/>
      <w:r w:rsidRPr="005654DA">
        <w:rPr>
          <w:rFonts w:asciiTheme="majorHAnsi" w:hAnsiTheme="majorHAnsi" w:cstheme="majorHAnsi"/>
          <w:sz w:val="21"/>
          <w:szCs w:val="21"/>
        </w:rPr>
        <w:t xml:space="preserve">, </w:t>
      </w:r>
      <w:proofErr w:type="spellStart"/>
      <w:r w:rsidRPr="005654DA">
        <w:rPr>
          <w:rFonts w:asciiTheme="majorHAnsi" w:hAnsiTheme="majorHAnsi" w:cstheme="majorHAnsi"/>
          <w:sz w:val="21"/>
          <w:szCs w:val="21"/>
        </w:rPr>
        <w:t>Tetiana</w:t>
      </w:r>
      <w:proofErr w:type="spellEnd"/>
      <w:r w:rsidRPr="005654DA">
        <w:rPr>
          <w:rFonts w:asciiTheme="majorHAnsi" w:hAnsiTheme="majorHAnsi" w:cstheme="majorHAnsi"/>
          <w:sz w:val="21"/>
          <w:szCs w:val="21"/>
        </w:rPr>
        <w:t xml:space="preserve"> </w:t>
      </w:r>
      <w:proofErr w:type="spellStart"/>
      <w:r w:rsidRPr="005654DA">
        <w:rPr>
          <w:rFonts w:asciiTheme="majorHAnsi" w:hAnsiTheme="majorHAnsi" w:cstheme="majorHAnsi"/>
          <w:sz w:val="21"/>
          <w:szCs w:val="21"/>
        </w:rPr>
        <w:t>Kiriazova</w:t>
      </w:r>
      <w:proofErr w:type="spellEnd"/>
      <w:r w:rsidRPr="005654DA">
        <w:rPr>
          <w:rFonts w:asciiTheme="majorHAnsi" w:hAnsiTheme="majorHAnsi" w:cstheme="majorHAnsi"/>
          <w:sz w:val="21"/>
          <w:szCs w:val="21"/>
        </w:rPr>
        <w:t xml:space="preserve">, Olena Makarenko, </w:t>
      </w:r>
      <w:r w:rsidRPr="005654DA">
        <w:rPr>
          <w:rFonts w:asciiTheme="majorHAnsi" w:hAnsiTheme="majorHAnsi" w:cstheme="majorHAnsi"/>
          <w:b/>
          <w:bCs/>
          <w:sz w:val="21"/>
          <w:szCs w:val="21"/>
        </w:rPr>
        <w:t>Jennifer J. Carroll</w:t>
      </w:r>
      <w:r w:rsidRPr="005654DA">
        <w:rPr>
          <w:rFonts w:asciiTheme="majorHAnsi" w:hAnsiTheme="majorHAnsi" w:cstheme="majorHAnsi"/>
          <w:sz w:val="21"/>
          <w:szCs w:val="21"/>
        </w:rPr>
        <w:t xml:space="preserve">, Natasha Rybak, Andriy </w:t>
      </w:r>
      <w:proofErr w:type="spellStart"/>
      <w:r w:rsidRPr="005654DA">
        <w:rPr>
          <w:rFonts w:asciiTheme="majorHAnsi" w:hAnsiTheme="majorHAnsi" w:cstheme="majorHAnsi"/>
          <w:sz w:val="21"/>
          <w:szCs w:val="21"/>
        </w:rPr>
        <w:t>Chybisov</w:t>
      </w:r>
      <w:proofErr w:type="spellEnd"/>
      <w:r w:rsidRPr="005654DA">
        <w:rPr>
          <w:rFonts w:asciiTheme="majorHAnsi" w:hAnsiTheme="majorHAnsi" w:cstheme="majorHAnsi"/>
          <w:sz w:val="21"/>
          <w:szCs w:val="21"/>
        </w:rPr>
        <w:t xml:space="preserve">, Selly </w:t>
      </w:r>
      <w:proofErr w:type="spellStart"/>
      <w:r w:rsidRPr="005654DA">
        <w:rPr>
          <w:rFonts w:asciiTheme="majorHAnsi" w:hAnsiTheme="majorHAnsi" w:cstheme="majorHAnsi"/>
          <w:sz w:val="21"/>
          <w:szCs w:val="21"/>
        </w:rPr>
        <w:t>Bendiks</w:t>
      </w:r>
      <w:proofErr w:type="spellEnd"/>
      <w:r w:rsidRPr="005654DA">
        <w:rPr>
          <w:rFonts w:asciiTheme="majorHAnsi" w:hAnsiTheme="majorHAnsi" w:cstheme="majorHAnsi"/>
          <w:sz w:val="21"/>
          <w:szCs w:val="21"/>
        </w:rPr>
        <w:t xml:space="preserve">, </w:t>
      </w:r>
      <w:proofErr w:type="spellStart"/>
      <w:r w:rsidRPr="005654DA">
        <w:rPr>
          <w:rFonts w:asciiTheme="majorHAnsi" w:hAnsiTheme="majorHAnsi" w:cstheme="majorHAnsi"/>
          <w:sz w:val="21"/>
          <w:szCs w:val="21"/>
        </w:rPr>
        <w:t>Bulat</w:t>
      </w:r>
      <w:proofErr w:type="spellEnd"/>
      <w:r w:rsidRPr="005654DA">
        <w:rPr>
          <w:rFonts w:asciiTheme="majorHAnsi" w:hAnsiTheme="majorHAnsi" w:cstheme="majorHAnsi"/>
          <w:sz w:val="21"/>
          <w:szCs w:val="21"/>
        </w:rPr>
        <w:t xml:space="preserve"> </w:t>
      </w:r>
      <w:proofErr w:type="spellStart"/>
      <w:r w:rsidRPr="005654DA">
        <w:rPr>
          <w:rFonts w:asciiTheme="majorHAnsi" w:hAnsiTheme="majorHAnsi" w:cstheme="majorHAnsi"/>
          <w:sz w:val="21"/>
          <w:szCs w:val="21"/>
        </w:rPr>
        <w:t>Idrisov</w:t>
      </w:r>
      <w:proofErr w:type="spellEnd"/>
      <w:r w:rsidRPr="005654DA">
        <w:rPr>
          <w:rFonts w:asciiTheme="majorHAnsi" w:hAnsiTheme="majorHAnsi" w:cstheme="majorHAnsi"/>
          <w:sz w:val="21"/>
          <w:szCs w:val="21"/>
        </w:rPr>
        <w:t xml:space="preserve">, Fizza Gillani, Jeffrey </w:t>
      </w:r>
      <w:proofErr w:type="spellStart"/>
      <w:r w:rsidRPr="005654DA">
        <w:rPr>
          <w:rFonts w:asciiTheme="majorHAnsi" w:hAnsiTheme="majorHAnsi" w:cstheme="majorHAnsi"/>
          <w:sz w:val="21"/>
          <w:szCs w:val="21"/>
        </w:rPr>
        <w:t>Samet</w:t>
      </w:r>
      <w:proofErr w:type="spellEnd"/>
      <w:r w:rsidRPr="005654DA">
        <w:rPr>
          <w:rFonts w:asciiTheme="majorHAnsi" w:hAnsiTheme="majorHAnsi" w:cstheme="majorHAnsi"/>
          <w:sz w:val="21"/>
          <w:szCs w:val="21"/>
        </w:rPr>
        <w:t xml:space="preserve">, Timothy Flanigan, Karsten </w:t>
      </w:r>
      <w:proofErr w:type="spellStart"/>
      <w:r w:rsidRPr="005654DA">
        <w:rPr>
          <w:rFonts w:asciiTheme="majorHAnsi" w:hAnsiTheme="majorHAnsi" w:cstheme="majorHAnsi"/>
          <w:sz w:val="21"/>
          <w:szCs w:val="21"/>
        </w:rPr>
        <w:t>Lunze</w:t>
      </w:r>
      <w:proofErr w:type="spellEnd"/>
      <w:r w:rsidRPr="005654DA">
        <w:rPr>
          <w:rFonts w:asciiTheme="majorHAnsi" w:hAnsiTheme="majorHAnsi" w:cstheme="majorHAnsi"/>
          <w:sz w:val="21"/>
          <w:szCs w:val="21"/>
        </w:rPr>
        <w:t xml:space="preserve">. “Stigma and Quality of </w:t>
      </w:r>
      <w:r w:rsidR="004D7218" w:rsidRPr="005654DA">
        <w:rPr>
          <w:rFonts w:asciiTheme="majorHAnsi" w:hAnsiTheme="majorHAnsi" w:cstheme="majorHAnsi"/>
          <w:sz w:val="21"/>
          <w:szCs w:val="21"/>
        </w:rPr>
        <w:t xml:space="preserve">Co-Located </w:t>
      </w:r>
      <w:r w:rsidRPr="005654DA">
        <w:rPr>
          <w:rFonts w:asciiTheme="majorHAnsi" w:hAnsiTheme="majorHAnsi" w:cstheme="majorHAnsi"/>
          <w:sz w:val="21"/>
          <w:szCs w:val="21"/>
        </w:rPr>
        <w:t>Care for HIV-Positive People in Addiction Treatment in Ukraine</w:t>
      </w:r>
      <w:r w:rsidR="004D7218" w:rsidRPr="005654DA">
        <w:rPr>
          <w:rFonts w:asciiTheme="majorHAnsi" w:hAnsiTheme="majorHAnsi" w:cstheme="majorHAnsi"/>
          <w:sz w:val="21"/>
          <w:szCs w:val="21"/>
        </w:rPr>
        <w:t>: A Cross-sectional Study</w:t>
      </w:r>
      <w:r w:rsidRPr="005654DA">
        <w:rPr>
          <w:rFonts w:asciiTheme="majorHAnsi" w:hAnsiTheme="majorHAnsi" w:cstheme="majorHAnsi"/>
          <w:sz w:val="21"/>
          <w:szCs w:val="21"/>
        </w:rPr>
        <w:t>.</w:t>
      </w:r>
      <w:r w:rsidR="005D176A" w:rsidRPr="005654DA">
        <w:rPr>
          <w:rFonts w:asciiTheme="majorHAnsi" w:hAnsiTheme="majorHAnsi" w:cstheme="majorHAnsi"/>
          <w:sz w:val="21"/>
          <w:szCs w:val="21"/>
        </w:rPr>
        <w:t>”</w:t>
      </w:r>
      <w:r w:rsidRPr="005654DA">
        <w:rPr>
          <w:rFonts w:asciiTheme="majorHAnsi" w:hAnsiTheme="majorHAnsi" w:cstheme="majorHAnsi"/>
          <w:sz w:val="21"/>
          <w:szCs w:val="21"/>
        </w:rPr>
        <w:t xml:space="preserve"> </w:t>
      </w:r>
      <w:r w:rsidRPr="005654DA">
        <w:rPr>
          <w:rFonts w:asciiTheme="majorHAnsi" w:hAnsiTheme="majorHAnsi" w:cstheme="majorHAnsi"/>
          <w:i/>
          <w:iCs/>
          <w:sz w:val="21"/>
          <w:szCs w:val="21"/>
        </w:rPr>
        <w:t>Journal of the International AIDS Society</w:t>
      </w:r>
      <w:r w:rsidR="00A440E1" w:rsidRPr="005654DA">
        <w:rPr>
          <w:rFonts w:asciiTheme="majorHAnsi" w:hAnsiTheme="majorHAnsi" w:cstheme="majorHAnsi"/>
          <w:i/>
          <w:iCs/>
          <w:sz w:val="21"/>
          <w:szCs w:val="21"/>
        </w:rPr>
        <w:t xml:space="preserve"> 25</w:t>
      </w:r>
      <w:r w:rsidR="00A440E1" w:rsidRPr="005654DA">
        <w:rPr>
          <w:rFonts w:asciiTheme="majorHAnsi" w:hAnsiTheme="majorHAnsi" w:cstheme="majorHAnsi"/>
          <w:sz w:val="21"/>
          <w:szCs w:val="21"/>
        </w:rPr>
        <w:t>(5): e25492.</w:t>
      </w:r>
      <w:r w:rsidR="005654DA" w:rsidRPr="005654DA">
        <w:rPr>
          <w:rFonts w:asciiTheme="majorHAnsi" w:hAnsiTheme="majorHAnsi" w:cstheme="majorHAnsi"/>
          <w:sz w:val="21"/>
          <w:szCs w:val="21"/>
        </w:rPr>
        <w:t xml:space="preserve"> 2020.</w:t>
      </w:r>
      <w:r w:rsidR="00EF0EF0">
        <w:rPr>
          <w:rFonts w:asciiTheme="majorHAnsi" w:hAnsiTheme="majorHAnsi" w:cstheme="majorHAnsi"/>
          <w:sz w:val="21"/>
          <w:szCs w:val="21"/>
        </w:rPr>
        <w:t xml:space="preserve"> </w:t>
      </w:r>
      <w:r w:rsidR="004D7218" w:rsidRPr="005654DA">
        <w:rPr>
          <w:rFonts w:asciiTheme="majorHAnsi" w:hAnsiTheme="majorHAnsi" w:cstheme="majorHAnsi"/>
          <w:sz w:val="21"/>
          <w:szCs w:val="21"/>
        </w:rPr>
        <w:t>https://onlinelibrary.wiley.com/doi/full/10.1002/jia2.25492</w:t>
      </w:r>
    </w:p>
    <w:p w14:paraId="74A5A8A6" w14:textId="1AFC600E" w:rsidR="00703B77" w:rsidRPr="006167A6" w:rsidRDefault="00EF77D0" w:rsidP="005654DA">
      <w:pPr>
        <w:pStyle w:val="ListParagraph"/>
        <w:numPr>
          <w:ilvl w:val="0"/>
          <w:numId w:val="8"/>
        </w:numPr>
        <w:rPr>
          <w:rFonts w:asciiTheme="majorHAnsi" w:hAnsiTheme="majorHAnsi" w:cstheme="majorHAnsi"/>
          <w:sz w:val="21"/>
          <w:szCs w:val="21"/>
        </w:rPr>
      </w:pPr>
      <w:r w:rsidRPr="006167A6">
        <w:rPr>
          <w:rFonts w:asciiTheme="majorHAnsi" w:hAnsiTheme="majorHAnsi" w:cstheme="majorHAnsi"/>
          <w:b/>
          <w:bCs/>
          <w:sz w:val="21"/>
          <w:szCs w:val="21"/>
        </w:rPr>
        <w:t xml:space="preserve">Jennifer J. Carroll, </w:t>
      </w:r>
      <w:r w:rsidRPr="006167A6">
        <w:rPr>
          <w:rFonts w:asciiTheme="majorHAnsi" w:hAnsiTheme="majorHAnsi" w:cstheme="majorHAnsi"/>
          <w:sz w:val="21"/>
          <w:szCs w:val="21"/>
        </w:rPr>
        <w:t xml:space="preserve">Josiah D. Rich, Traci C. Green. “The Protective Effect of Trusted Dealers </w:t>
      </w:r>
      <w:r w:rsidR="00E0679E" w:rsidRPr="006167A6">
        <w:rPr>
          <w:rFonts w:asciiTheme="majorHAnsi" w:hAnsiTheme="majorHAnsi" w:cstheme="majorHAnsi"/>
          <w:sz w:val="21"/>
          <w:szCs w:val="21"/>
        </w:rPr>
        <w:t>Against Opioid Overdose in the U.S</w:t>
      </w:r>
      <w:r w:rsidRPr="006167A6">
        <w:rPr>
          <w:rFonts w:asciiTheme="majorHAnsi" w:hAnsiTheme="majorHAnsi" w:cstheme="majorHAnsi"/>
          <w:sz w:val="21"/>
          <w:szCs w:val="21"/>
        </w:rPr>
        <w:t xml:space="preserve">.” </w:t>
      </w:r>
      <w:r w:rsidRPr="006167A6">
        <w:rPr>
          <w:rFonts w:asciiTheme="majorHAnsi" w:hAnsiTheme="majorHAnsi" w:cstheme="majorHAnsi"/>
          <w:i/>
          <w:iCs/>
          <w:sz w:val="21"/>
          <w:szCs w:val="21"/>
        </w:rPr>
        <w:t>International Journal of Drug Policy</w:t>
      </w:r>
      <w:r w:rsidR="002845BC" w:rsidRPr="006167A6">
        <w:rPr>
          <w:rFonts w:asciiTheme="majorHAnsi" w:hAnsiTheme="majorHAnsi" w:cstheme="majorHAnsi"/>
          <w:i/>
          <w:iCs/>
          <w:sz w:val="21"/>
          <w:szCs w:val="21"/>
        </w:rPr>
        <w:t>,</w:t>
      </w:r>
      <w:r w:rsidR="00E0679E" w:rsidRPr="006167A6">
        <w:rPr>
          <w:rFonts w:asciiTheme="majorHAnsi" w:hAnsiTheme="majorHAnsi" w:cstheme="majorHAnsi"/>
          <w:i/>
          <w:iCs/>
          <w:sz w:val="21"/>
          <w:szCs w:val="21"/>
        </w:rPr>
        <w:t xml:space="preserve"> 78</w:t>
      </w:r>
      <w:r w:rsidR="005533FB" w:rsidRPr="006167A6">
        <w:rPr>
          <w:rFonts w:asciiTheme="majorHAnsi" w:hAnsiTheme="majorHAnsi" w:cstheme="majorHAnsi"/>
          <w:i/>
          <w:iCs/>
          <w:sz w:val="21"/>
          <w:szCs w:val="21"/>
        </w:rPr>
        <w:t>:</w:t>
      </w:r>
      <w:r w:rsidR="005533FB" w:rsidRPr="006167A6">
        <w:rPr>
          <w:rFonts w:asciiTheme="majorHAnsi" w:hAnsiTheme="majorHAnsi" w:cstheme="majorHAnsi"/>
          <w:sz w:val="21"/>
          <w:szCs w:val="21"/>
        </w:rPr>
        <w:t>102065</w:t>
      </w:r>
      <w:r w:rsidR="002845BC" w:rsidRPr="006167A6">
        <w:rPr>
          <w:rFonts w:asciiTheme="majorHAnsi" w:hAnsiTheme="majorHAnsi" w:cstheme="majorHAnsi"/>
          <w:sz w:val="21"/>
          <w:szCs w:val="21"/>
        </w:rPr>
        <w:t xml:space="preserve">. </w:t>
      </w:r>
      <w:r w:rsidR="005654DA" w:rsidRPr="006167A6">
        <w:rPr>
          <w:rFonts w:asciiTheme="majorHAnsi" w:hAnsiTheme="majorHAnsi" w:cstheme="majorHAnsi"/>
          <w:sz w:val="21"/>
          <w:szCs w:val="21"/>
        </w:rPr>
        <w:t xml:space="preserve">2020. </w:t>
      </w:r>
      <w:r w:rsidR="00703B77" w:rsidRPr="006167A6">
        <w:rPr>
          <w:rFonts w:asciiTheme="majorHAnsi" w:hAnsiTheme="majorHAnsi" w:cstheme="majorHAnsi"/>
          <w:sz w:val="21"/>
          <w:szCs w:val="21"/>
        </w:rPr>
        <w:t>https://www.sciencedirect.com/science/article/abs/pii/S0955395920300360</w:t>
      </w:r>
    </w:p>
    <w:p w14:paraId="64387680" w14:textId="6AD8B289" w:rsidR="0020552C" w:rsidRPr="006167A6" w:rsidRDefault="00424AEE" w:rsidP="005654DA">
      <w:pPr>
        <w:pStyle w:val="ListParagraph"/>
        <w:numPr>
          <w:ilvl w:val="0"/>
          <w:numId w:val="8"/>
        </w:numPr>
        <w:rPr>
          <w:rFonts w:asciiTheme="majorHAnsi" w:hAnsiTheme="majorHAnsi" w:cstheme="majorHAnsi"/>
          <w:color w:val="954F72"/>
          <w:sz w:val="21"/>
          <w:szCs w:val="21"/>
          <w:u w:val="single"/>
        </w:rPr>
      </w:pPr>
      <w:r w:rsidRPr="006167A6">
        <w:rPr>
          <w:rFonts w:asciiTheme="majorHAnsi" w:hAnsiTheme="majorHAnsi" w:cstheme="majorHAnsi"/>
          <w:b/>
          <w:bCs/>
          <w:iCs/>
          <w:sz w:val="21"/>
          <w:szCs w:val="21"/>
        </w:rPr>
        <w:t>Jennifer J. Carroll</w:t>
      </w:r>
      <w:r w:rsidRPr="006167A6">
        <w:rPr>
          <w:rFonts w:asciiTheme="majorHAnsi" w:hAnsiTheme="majorHAnsi" w:cstheme="majorHAnsi"/>
          <w:iCs/>
          <w:sz w:val="21"/>
          <w:szCs w:val="21"/>
        </w:rPr>
        <w:t xml:space="preserve">. </w:t>
      </w:r>
      <w:r w:rsidR="0020552C" w:rsidRPr="006167A6">
        <w:rPr>
          <w:rFonts w:asciiTheme="majorHAnsi" w:hAnsiTheme="majorHAnsi" w:cstheme="majorHAnsi"/>
          <w:sz w:val="21"/>
          <w:szCs w:val="21"/>
        </w:rPr>
        <w:t xml:space="preserve">“Sovereign Rules and Rearrangements: Banning Methadone in Occupied Crimea” </w:t>
      </w:r>
      <w:r w:rsidR="0020552C" w:rsidRPr="006167A6">
        <w:rPr>
          <w:rFonts w:asciiTheme="majorHAnsi" w:hAnsiTheme="majorHAnsi" w:cstheme="majorHAnsi"/>
          <w:i/>
          <w:sz w:val="21"/>
          <w:szCs w:val="21"/>
        </w:rPr>
        <w:t xml:space="preserve">Medical Anthropology. </w:t>
      </w:r>
      <w:r w:rsidR="0020552C" w:rsidRPr="006167A6">
        <w:rPr>
          <w:rFonts w:asciiTheme="majorHAnsi" w:hAnsiTheme="majorHAnsi" w:cstheme="majorHAnsi"/>
          <w:sz w:val="21"/>
          <w:szCs w:val="21"/>
        </w:rPr>
        <w:t xml:space="preserve">38(6): 508-522. </w:t>
      </w:r>
      <w:r w:rsidR="005654DA" w:rsidRPr="006167A6">
        <w:rPr>
          <w:rFonts w:asciiTheme="majorHAnsi" w:hAnsiTheme="majorHAnsi" w:cstheme="majorHAnsi"/>
          <w:sz w:val="21"/>
          <w:szCs w:val="21"/>
        </w:rPr>
        <w:t xml:space="preserve">2019. </w:t>
      </w:r>
      <w:r w:rsidR="0020552C" w:rsidRPr="006167A6">
        <w:rPr>
          <w:rFonts w:asciiTheme="majorHAnsi" w:hAnsiTheme="majorHAnsi" w:cstheme="majorHAnsi"/>
          <w:sz w:val="21"/>
          <w:szCs w:val="21"/>
        </w:rPr>
        <w:t>https://www.tandfonline.com/doi/abs/10.1080/01459740.2018.1532422</w:t>
      </w:r>
      <w:r w:rsidR="0020552C" w:rsidRPr="006167A6">
        <w:rPr>
          <w:rFonts w:asciiTheme="majorHAnsi" w:hAnsiTheme="majorHAnsi" w:cstheme="majorHAnsi"/>
          <w:sz w:val="21"/>
          <w:szCs w:val="21"/>
        </w:rPr>
        <w:br/>
      </w:r>
      <w:r w:rsidR="0020552C" w:rsidRPr="006167A6">
        <w:rPr>
          <w:rFonts w:asciiTheme="majorHAnsi" w:hAnsiTheme="majorHAnsi" w:cstheme="majorHAnsi"/>
          <w:b/>
          <w:sz w:val="21"/>
          <w:szCs w:val="21"/>
        </w:rPr>
        <w:t>*Winner of the 2019 American Association for Ukrainian Studies Article Prize *Winner of the 2019 Rudolf Virchow Award for Best Article.</w:t>
      </w:r>
    </w:p>
    <w:p w14:paraId="550DD5D5" w14:textId="17156630" w:rsidR="00CF7043" w:rsidRPr="005654DA" w:rsidRDefault="00CF7043"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sz w:val="21"/>
          <w:szCs w:val="21"/>
        </w:rPr>
        <w:t>Blythe Rhodes, Bet</w:t>
      </w:r>
      <w:r w:rsidR="003A4576" w:rsidRPr="005654DA">
        <w:rPr>
          <w:rFonts w:asciiTheme="majorHAnsi" w:hAnsiTheme="majorHAnsi" w:cstheme="majorHAnsi"/>
          <w:sz w:val="21"/>
          <w:szCs w:val="21"/>
        </w:rPr>
        <w:t>s</w:t>
      </w:r>
      <w:r w:rsidRPr="005654DA">
        <w:rPr>
          <w:rFonts w:asciiTheme="majorHAnsi" w:hAnsiTheme="majorHAnsi" w:cstheme="majorHAnsi"/>
          <w:sz w:val="21"/>
          <w:szCs w:val="21"/>
        </w:rPr>
        <w:t xml:space="preserve">y </w:t>
      </w:r>
      <w:proofErr w:type="spellStart"/>
      <w:r w:rsidRPr="005654DA">
        <w:rPr>
          <w:rFonts w:asciiTheme="majorHAnsi" w:hAnsiTheme="majorHAnsi" w:cstheme="majorHAnsi"/>
          <w:sz w:val="21"/>
          <w:szCs w:val="21"/>
        </w:rPr>
        <w:t>Costenbader</w:t>
      </w:r>
      <w:proofErr w:type="spellEnd"/>
      <w:r w:rsidRPr="005654DA">
        <w:rPr>
          <w:rFonts w:asciiTheme="majorHAnsi" w:hAnsiTheme="majorHAnsi" w:cstheme="majorHAnsi"/>
          <w:sz w:val="21"/>
          <w:szCs w:val="21"/>
        </w:rPr>
        <w:t xml:space="preserve">, Loftin Wilson, Rebecca </w:t>
      </w:r>
      <w:proofErr w:type="spellStart"/>
      <w:r w:rsidRPr="005654DA">
        <w:rPr>
          <w:rFonts w:asciiTheme="majorHAnsi" w:hAnsiTheme="majorHAnsi" w:cstheme="majorHAnsi"/>
          <w:sz w:val="21"/>
          <w:szCs w:val="21"/>
        </w:rPr>
        <w:t>Hershow</w:t>
      </w:r>
      <w:proofErr w:type="spellEnd"/>
      <w:r w:rsidRPr="005654DA">
        <w:rPr>
          <w:rFonts w:asciiTheme="majorHAnsi" w:hAnsiTheme="majorHAnsi" w:cstheme="majorHAnsi"/>
          <w:sz w:val="21"/>
          <w:szCs w:val="21"/>
        </w:rPr>
        <w:t xml:space="preserve">, </w:t>
      </w:r>
      <w:r w:rsidRPr="005654DA">
        <w:rPr>
          <w:rFonts w:asciiTheme="majorHAnsi" w:hAnsiTheme="majorHAnsi" w:cstheme="majorHAnsi"/>
          <w:b/>
          <w:bCs/>
          <w:sz w:val="21"/>
          <w:szCs w:val="21"/>
        </w:rPr>
        <w:t>Jennifer J. Carroll</w:t>
      </w:r>
      <w:r w:rsidRPr="005654DA">
        <w:rPr>
          <w:rFonts w:asciiTheme="majorHAnsi" w:hAnsiTheme="majorHAnsi" w:cstheme="majorHAnsi"/>
          <w:sz w:val="21"/>
          <w:szCs w:val="21"/>
        </w:rPr>
        <w:t xml:space="preserve">, William </w:t>
      </w:r>
      <w:proofErr w:type="spellStart"/>
      <w:r w:rsidRPr="005654DA">
        <w:rPr>
          <w:rFonts w:asciiTheme="majorHAnsi" w:hAnsiTheme="majorHAnsi" w:cstheme="majorHAnsi"/>
          <w:sz w:val="21"/>
          <w:szCs w:val="21"/>
        </w:rPr>
        <w:t>Zule</w:t>
      </w:r>
      <w:proofErr w:type="spellEnd"/>
      <w:r w:rsidRPr="005654DA">
        <w:rPr>
          <w:rFonts w:asciiTheme="majorHAnsi" w:hAnsiTheme="majorHAnsi" w:cstheme="majorHAnsi"/>
          <w:sz w:val="21"/>
          <w:szCs w:val="21"/>
        </w:rPr>
        <w:t xml:space="preserve">, Carol </w:t>
      </w:r>
      <w:proofErr w:type="spellStart"/>
      <w:r w:rsidRPr="005654DA">
        <w:rPr>
          <w:rFonts w:asciiTheme="majorHAnsi" w:hAnsiTheme="majorHAnsi" w:cstheme="majorHAnsi"/>
          <w:sz w:val="21"/>
          <w:szCs w:val="21"/>
        </w:rPr>
        <w:t>Golin</w:t>
      </w:r>
      <w:proofErr w:type="spellEnd"/>
      <w:r w:rsidRPr="005654DA">
        <w:rPr>
          <w:rFonts w:asciiTheme="majorHAnsi" w:hAnsiTheme="majorHAnsi" w:cstheme="majorHAnsi"/>
          <w:sz w:val="21"/>
          <w:szCs w:val="21"/>
        </w:rPr>
        <w:t xml:space="preserve">, Lauren Brinkley-Rubinstein. “Urban Individuals of Color are Impacted by Fentanyl-Contaminated Heroin.” </w:t>
      </w:r>
      <w:r w:rsidRPr="005654DA">
        <w:rPr>
          <w:rFonts w:asciiTheme="majorHAnsi" w:hAnsiTheme="majorHAnsi" w:cstheme="majorHAnsi"/>
          <w:i/>
          <w:iCs/>
          <w:sz w:val="21"/>
          <w:szCs w:val="21"/>
        </w:rPr>
        <w:t>International Journal of Drug Policy 73</w:t>
      </w:r>
      <w:r w:rsidRPr="005654DA">
        <w:rPr>
          <w:rFonts w:asciiTheme="majorHAnsi" w:hAnsiTheme="majorHAnsi" w:cstheme="majorHAnsi"/>
          <w:sz w:val="21"/>
          <w:szCs w:val="21"/>
        </w:rPr>
        <w:t>: 1-6.</w:t>
      </w:r>
      <w:r w:rsidR="00BB699F"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2019.</w:t>
      </w:r>
      <w:r w:rsidR="00EF0EF0">
        <w:rPr>
          <w:rFonts w:asciiTheme="majorHAnsi" w:hAnsiTheme="majorHAnsi" w:cstheme="majorHAnsi"/>
          <w:sz w:val="21"/>
          <w:szCs w:val="21"/>
        </w:rPr>
        <w:t xml:space="preserve"> h</w:t>
      </w:r>
      <w:r w:rsidR="00BB699F" w:rsidRPr="005654DA">
        <w:rPr>
          <w:rFonts w:asciiTheme="majorHAnsi" w:hAnsiTheme="majorHAnsi" w:cstheme="majorHAnsi"/>
          <w:sz w:val="21"/>
          <w:szCs w:val="21"/>
        </w:rPr>
        <w:t>ttps://www.sciencedirect.com/science/article/abs/pii/S0955395919301860</w:t>
      </w:r>
    </w:p>
    <w:p w14:paraId="508C76FF" w14:textId="6AB9D3BC" w:rsidR="00095DE5" w:rsidRPr="005654DA" w:rsidRDefault="00095DE5"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b/>
          <w:sz w:val="21"/>
          <w:szCs w:val="21"/>
        </w:rPr>
        <w:t>Jennifer J. Carroll</w:t>
      </w:r>
      <w:r w:rsidRPr="005654DA">
        <w:rPr>
          <w:rFonts w:asciiTheme="majorHAnsi" w:hAnsiTheme="majorHAnsi" w:cstheme="majorHAnsi"/>
          <w:sz w:val="21"/>
          <w:szCs w:val="21"/>
        </w:rPr>
        <w:t xml:space="preserve">, Jonathan </w:t>
      </w:r>
      <w:proofErr w:type="spellStart"/>
      <w:r w:rsidRPr="005654DA">
        <w:rPr>
          <w:rFonts w:asciiTheme="majorHAnsi" w:hAnsiTheme="majorHAnsi" w:cstheme="majorHAnsi"/>
          <w:sz w:val="21"/>
          <w:szCs w:val="21"/>
        </w:rPr>
        <w:t>Colasanti</w:t>
      </w:r>
      <w:proofErr w:type="spellEnd"/>
      <w:r w:rsidRPr="005654DA">
        <w:rPr>
          <w:rFonts w:asciiTheme="majorHAnsi" w:hAnsiTheme="majorHAnsi" w:cstheme="majorHAnsi"/>
          <w:sz w:val="21"/>
          <w:szCs w:val="21"/>
        </w:rPr>
        <w:t xml:space="preserve">, Marlene C. Lira, Carlos del Rio, Jeffrey </w:t>
      </w:r>
      <w:proofErr w:type="spellStart"/>
      <w:r w:rsidRPr="005654DA">
        <w:rPr>
          <w:rFonts w:asciiTheme="majorHAnsi" w:hAnsiTheme="majorHAnsi" w:cstheme="majorHAnsi"/>
          <w:sz w:val="21"/>
          <w:szCs w:val="21"/>
        </w:rPr>
        <w:t>Samet</w:t>
      </w:r>
      <w:proofErr w:type="spellEnd"/>
      <w:r w:rsidRPr="005654DA">
        <w:rPr>
          <w:rFonts w:asciiTheme="majorHAnsi" w:hAnsiTheme="majorHAnsi" w:cstheme="majorHAnsi"/>
          <w:sz w:val="21"/>
          <w:szCs w:val="21"/>
        </w:rPr>
        <w:t xml:space="preserve">. “HIV Physicians and Chronic Opioid Therapy: It’s Time to Raise the Bar.” </w:t>
      </w:r>
      <w:r w:rsidRPr="005654DA">
        <w:rPr>
          <w:rFonts w:asciiTheme="majorHAnsi" w:hAnsiTheme="majorHAnsi" w:cstheme="majorHAnsi"/>
          <w:i/>
          <w:sz w:val="21"/>
          <w:szCs w:val="21"/>
        </w:rPr>
        <w:t>AIDS &amp; Behavior</w:t>
      </w:r>
      <w:r w:rsidR="005D70AB" w:rsidRPr="005654DA">
        <w:rPr>
          <w:rFonts w:asciiTheme="majorHAnsi" w:hAnsiTheme="majorHAnsi" w:cstheme="majorHAnsi"/>
          <w:sz w:val="21"/>
          <w:szCs w:val="21"/>
        </w:rPr>
        <w:t xml:space="preserve"> 23(4): 1057-1061.</w:t>
      </w:r>
      <w:r w:rsidR="00BB699F"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2019.</w:t>
      </w:r>
      <w:r w:rsidR="004D7218" w:rsidRPr="005654DA">
        <w:rPr>
          <w:rFonts w:asciiTheme="majorHAnsi" w:hAnsiTheme="majorHAnsi" w:cstheme="majorHAnsi"/>
          <w:sz w:val="21"/>
          <w:szCs w:val="21"/>
        </w:rPr>
        <w:br/>
      </w:r>
      <w:r w:rsidR="00BB699F" w:rsidRPr="005654DA">
        <w:rPr>
          <w:rFonts w:asciiTheme="majorHAnsi" w:hAnsiTheme="majorHAnsi" w:cstheme="majorHAnsi"/>
          <w:sz w:val="21"/>
          <w:szCs w:val="21"/>
        </w:rPr>
        <w:t>https://link.springer.com/article/10.1007/s10461-018-2356-2</w:t>
      </w:r>
    </w:p>
    <w:p w14:paraId="44D87B9C" w14:textId="6E205DC2" w:rsidR="00F53B43" w:rsidRPr="006167A6" w:rsidRDefault="00F53B43"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sz w:val="21"/>
          <w:szCs w:val="21"/>
        </w:rPr>
        <w:t xml:space="preserve">Andrew Stone, </w:t>
      </w:r>
      <w:r w:rsidRPr="005654DA">
        <w:rPr>
          <w:rFonts w:asciiTheme="majorHAnsi" w:hAnsiTheme="majorHAnsi" w:cstheme="majorHAnsi"/>
          <w:b/>
          <w:sz w:val="21"/>
          <w:szCs w:val="21"/>
        </w:rPr>
        <w:t>Jennifer J. Carroll</w:t>
      </w:r>
      <w:r w:rsidRPr="005654DA">
        <w:rPr>
          <w:rFonts w:asciiTheme="majorHAnsi" w:hAnsiTheme="majorHAnsi" w:cstheme="majorHAnsi"/>
          <w:sz w:val="21"/>
          <w:szCs w:val="21"/>
        </w:rPr>
        <w:t>, Josiah D. Rich, Traci C. Green. “</w:t>
      </w:r>
      <w:r w:rsidRPr="005654DA">
        <w:rPr>
          <w:rFonts w:asciiTheme="majorHAnsi" w:hAnsiTheme="majorHAnsi" w:cstheme="majorHAnsi"/>
          <w:color w:val="222222"/>
          <w:sz w:val="21"/>
          <w:szCs w:val="21"/>
          <w:shd w:val="clear" w:color="auto" w:fill="FFFFFF"/>
        </w:rPr>
        <w:t>Methadone Maintenance Treatment Among Patients Exposed to Illicit Fentanyl in Rhode Island; Safety, Dose, Retention, and Relapse at 6 Months.</w:t>
      </w:r>
      <w:r w:rsidR="00095DE5" w:rsidRPr="005654DA">
        <w:rPr>
          <w:rFonts w:asciiTheme="majorHAnsi" w:hAnsiTheme="majorHAnsi" w:cstheme="majorHAnsi"/>
          <w:color w:val="222222"/>
          <w:sz w:val="21"/>
          <w:szCs w:val="21"/>
          <w:shd w:val="clear" w:color="auto" w:fill="FFFFFF"/>
        </w:rPr>
        <w:t>”</w:t>
      </w:r>
      <w:r w:rsidRPr="005654DA">
        <w:rPr>
          <w:rFonts w:asciiTheme="majorHAnsi" w:hAnsiTheme="majorHAnsi" w:cstheme="majorHAnsi"/>
          <w:color w:val="222222"/>
          <w:sz w:val="21"/>
          <w:szCs w:val="21"/>
          <w:shd w:val="clear" w:color="auto" w:fill="FFFFFF"/>
        </w:rPr>
        <w:t xml:space="preserve"> </w:t>
      </w:r>
      <w:r w:rsidRPr="005654DA">
        <w:rPr>
          <w:rFonts w:asciiTheme="majorHAnsi" w:hAnsiTheme="majorHAnsi" w:cstheme="majorHAnsi"/>
          <w:i/>
          <w:color w:val="222222"/>
          <w:sz w:val="21"/>
          <w:szCs w:val="21"/>
          <w:shd w:val="clear" w:color="auto" w:fill="FFFFFF"/>
        </w:rPr>
        <w:t xml:space="preserve">Drug and Alcohol Dependence. </w:t>
      </w:r>
      <w:r w:rsidR="006273C9" w:rsidRPr="005654DA">
        <w:rPr>
          <w:rFonts w:asciiTheme="majorHAnsi" w:hAnsiTheme="majorHAnsi" w:cstheme="majorHAnsi"/>
          <w:color w:val="222222"/>
          <w:sz w:val="21"/>
          <w:szCs w:val="21"/>
          <w:shd w:val="clear" w:color="auto" w:fill="FFFFFF"/>
        </w:rPr>
        <w:t>192: 94-97.</w:t>
      </w:r>
      <w:r w:rsidR="009F7CB3" w:rsidRPr="005654DA">
        <w:rPr>
          <w:rFonts w:asciiTheme="majorHAnsi" w:hAnsiTheme="majorHAnsi" w:cstheme="majorHAnsi"/>
          <w:color w:val="222222"/>
          <w:sz w:val="21"/>
          <w:szCs w:val="21"/>
          <w:shd w:val="clear" w:color="auto" w:fill="FFFFFF"/>
        </w:rPr>
        <w:t xml:space="preserve"> </w:t>
      </w:r>
      <w:r w:rsidR="005654DA" w:rsidRPr="005654DA">
        <w:rPr>
          <w:rFonts w:asciiTheme="majorHAnsi" w:hAnsiTheme="majorHAnsi" w:cstheme="majorHAnsi"/>
          <w:color w:val="222222"/>
          <w:sz w:val="21"/>
          <w:szCs w:val="21"/>
          <w:shd w:val="clear" w:color="auto" w:fill="FFFFFF"/>
        </w:rPr>
        <w:t>2018.</w:t>
      </w:r>
      <w:r w:rsidR="004D7218" w:rsidRPr="005654DA">
        <w:rPr>
          <w:rFonts w:asciiTheme="majorHAnsi" w:hAnsiTheme="majorHAnsi" w:cstheme="majorHAnsi"/>
          <w:color w:val="222222"/>
          <w:sz w:val="21"/>
          <w:szCs w:val="21"/>
          <w:shd w:val="clear" w:color="auto" w:fill="FFFFFF"/>
        </w:rPr>
        <w:br/>
      </w:r>
      <w:r w:rsidR="009F7CB3" w:rsidRPr="006167A6">
        <w:rPr>
          <w:rFonts w:asciiTheme="majorHAnsi" w:hAnsiTheme="majorHAnsi" w:cstheme="majorHAnsi"/>
          <w:color w:val="222222"/>
          <w:sz w:val="21"/>
          <w:szCs w:val="21"/>
          <w:shd w:val="clear" w:color="auto" w:fill="FFFFFF"/>
        </w:rPr>
        <w:t>https://linkinghub.elsevier.com/retrieve/pii/S0376-8716(18)30472-1</w:t>
      </w:r>
    </w:p>
    <w:p w14:paraId="01AF3127" w14:textId="3A79CFA9" w:rsidR="000F3AE1" w:rsidRPr="006167A6" w:rsidRDefault="000F3AE1" w:rsidP="005654DA">
      <w:pPr>
        <w:pStyle w:val="ListParagraph"/>
        <w:numPr>
          <w:ilvl w:val="0"/>
          <w:numId w:val="8"/>
        </w:numPr>
        <w:rPr>
          <w:rFonts w:asciiTheme="majorHAnsi" w:hAnsiTheme="majorHAnsi" w:cstheme="majorHAnsi"/>
          <w:sz w:val="21"/>
          <w:szCs w:val="21"/>
        </w:rPr>
      </w:pPr>
      <w:r w:rsidRPr="006167A6">
        <w:rPr>
          <w:rFonts w:asciiTheme="majorHAnsi" w:hAnsiTheme="majorHAnsi" w:cstheme="majorHAnsi"/>
          <w:b/>
          <w:sz w:val="21"/>
          <w:szCs w:val="21"/>
        </w:rPr>
        <w:lastRenderedPageBreak/>
        <w:t>Jennifer J. Carroll</w:t>
      </w:r>
      <w:r w:rsidRPr="006167A6">
        <w:rPr>
          <w:rFonts w:asciiTheme="majorHAnsi" w:hAnsiTheme="majorHAnsi" w:cstheme="majorHAnsi"/>
          <w:sz w:val="21"/>
          <w:szCs w:val="21"/>
        </w:rPr>
        <w:t xml:space="preserve">, Josiah D. Rich, and Traci C. Green. “The More Things Change: Buprenorphine/naloxone Diversion Continues While Treatment Remains Unavailable.” </w:t>
      </w:r>
      <w:r w:rsidRPr="006167A6">
        <w:rPr>
          <w:rFonts w:asciiTheme="majorHAnsi" w:hAnsiTheme="majorHAnsi" w:cstheme="majorHAnsi"/>
          <w:i/>
          <w:sz w:val="21"/>
          <w:szCs w:val="21"/>
        </w:rPr>
        <w:t xml:space="preserve">Journal of Addiction Medicine. </w:t>
      </w:r>
      <w:r w:rsidR="006273C9" w:rsidRPr="006167A6">
        <w:rPr>
          <w:rFonts w:asciiTheme="majorHAnsi" w:hAnsiTheme="majorHAnsi" w:cstheme="majorHAnsi"/>
          <w:sz w:val="21"/>
          <w:szCs w:val="21"/>
        </w:rPr>
        <w:t>12(6): 459-465.</w:t>
      </w:r>
      <w:r w:rsidR="009F7CB3" w:rsidRPr="006167A6">
        <w:rPr>
          <w:rFonts w:asciiTheme="majorHAnsi" w:hAnsiTheme="majorHAnsi" w:cstheme="majorHAnsi"/>
          <w:sz w:val="21"/>
          <w:szCs w:val="21"/>
        </w:rPr>
        <w:t xml:space="preserve"> </w:t>
      </w:r>
      <w:r w:rsidR="005654DA" w:rsidRPr="006167A6">
        <w:rPr>
          <w:rFonts w:asciiTheme="majorHAnsi" w:hAnsiTheme="majorHAnsi" w:cstheme="majorHAnsi"/>
          <w:sz w:val="21"/>
          <w:szCs w:val="21"/>
        </w:rPr>
        <w:t xml:space="preserve">2018. </w:t>
      </w:r>
      <w:r w:rsidR="009F7CB3" w:rsidRPr="006167A6">
        <w:rPr>
          <w:rFonts w:asciiTheme="majorHAnsi" w:hAnsiTheme="majorHAnsi" w:cstheme="majorHAnsi"/>
          <w:sz w:val="21"/>
          <w:szCs w:val="21"/>
        </w:rPr>
        <w:t>https://journals.lww.com/journaladdictionmedicine/Abstract/2018/12000/The_More_Things_Change__Buprenorphine_naloxone.9.aspx</w:t>
      </w:r>
    </w:p>
    <w:p w14:paraId="648A5C5A" w14:textId="378312ED" w:rsidR="007C110B" w:rsidRPr="005654DA" w:rsidRDefault="007C110B"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b/>
          <w:sz w:val="21"/>
          <w:szCs w:val="21"/>
        </w:rPr>
        <w:t>Jennifer J. Carroll</w:t>
      </w:r>
      <w:r w:rsidRPr="005654DA">
        <w:rPr>
          <w:rFonts w:asciiTheme="majorHAnsi" w:hAnsiTheme="majorHAnsi" w:cstheme="majorHAnsi"/>
          <w:sz w:val="21"/>
          <w:szCs w:val="21"/>
        </w:rPr>
        <w:t xml:space="preserve">, Josiah D. Rich, and Traci C. Green. “Reducing Collateral Damage in Response to the Opioid Crisis.” </w:t>
      </w:r>
      <w:r w:rsidRPr="005654DA">
        <w:rPr>
          <w:rFonts w:asciiTheme="majorHAnsi" w:hAnsiTheme="majorHAnsi" w:cstheme="majorHAnsi"/>
          <w:i/>
          <w:sz w:val="21"/>
          <w:szCs w:val="21"/>
        </w:rPr>
        <w:t>American Journal of Public Health</w:t>
      </w:r>
      <w:r w:rsidR="008C3C2B" w:rsidRPr="005654DA">
        <w:rPr>
          <w:rFonts w:asciiTheme="majorHAnsi" w:hAnsiTheme="majorHAnsi" w:cstheme="majorHAnsi"/>
          <w:i/>
          <w:sz w:val="21"/>
          <w:szCs w:val="21"/>
        </w:rPr>
        <w:t>.</w:t>
      </w:r>
      <w:r w:rsidR="00F733E5" w:rsidRPr="005654DA">
        <w:rPr>
          <w:rFonts w:asciiTheme="majorHAnsi" w:hAnsiTheme="majorHAnsi" w:cstheme="majorHAnsi"/>
          <w:i/>
          <w:sz w:val="21"/>
          <w:szCs w:val="21"/>
        </w:rPr>
        <w:t xml:space="preserve"> </w:t>
      </w:r>
      <w:r w:rsidR="00F733E5" w:rsidRPr="005654DA">
        <w:rPr>
          <w:rFonts w:asciiTheme="majorHAnsi" w:hAnsiTheme="majorHAnsi" w:cstheme="majorHAnsi"/>
          <w:sz w:val="21"/>
          <w:szCs w:val="21"/>
        </w:rPr>
        <w:t>108(3): 349-350.</w:t>
      </w:r>
      <w:r w:rsidR="009F7CB3"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 xml:space="preserve">2018. </w:t>
      </w:r>
      <w:r w:rsidR="009F7CB3" w:rsidRPr="005654DA">
        <w:rPr>
          <w:rFonts w:asciiTheme="majorHAnsi" w:hAnsiTheme="majorHAnsi" w:cstheme="majorHAnsi"/>
          <w:sz w:val="21"/>
          <w:szCs w:val="21"/>
        </w:rPr>
        <w:t>https://ajph.aphapublications.org/doi/10.2105/AJPH.2017.304270</w:t>
      </w:r>
    </w:p>
    <w:p w14:paraId="2AC24FF5" w14:textId="5252568E" w:rsidR="00656F2C" w:rsidRPr="006167A6" w:rsidRDefault="00656F2C" w:rsidP="005654DA">
      <w:pPr>
        <w:pStyle w:val="ListParagraph"/>
        <w:numPr>
          <w:ilvl w:val="0"/>
          <w:numId w:val="8"/>
        </w:numPr>
        <w:rPr>
          <w:rFonts w:asciiTheme="majorHAnsi" w:hAnsiTheme="majorHAnsi" w:cstheme="majorHAnsi"/>
          <w:sz w:val="21"/>
          <w:szCs w:val="21"/>
        </w:rPr>
      </w:pPr>
      <w:proofErr w:type="spellStart"/>
      <w:r w:rsidRPr="005654DA">
        <w:rPr>
          <w:rFonts w:asciiTheme="majorHAnsi" w:hAnsiTheme="majorHAnsi" w:cstheme="majorHAnsi"/>
          <w:sz w:val="21"/>
          <w:szCs w:val="21"/>
        </w:rPr>
        <w:t>Divia</w:t>
      </w:r>
      <w:proofErr w:type="spellEnd"/>
      <w:r w:rsidRPr="005654DA">
        <w:rPr>
          <w:rFonts w:asciiTheme="majorHAnsi" w:hAnsiTheme="majorHAnsi" w:cstheme="majorHAnsi"/>
          <w:sz w:val="21"/>
          <w:szCs w:val="21"/>
        </w:rPr>
        <w:t xml:space="preserve"> </w:t>
      </w:r>
      <w:proofErr w:type="spellStart"/>
      <w:r w:rsidRPr="005654DA">
        <w:rPr>
          <w:rFonts w:asciiTheme="majorHAnsi" w:hAnsiTheme="majorHAnsi" w:cstheme="majorHAnsi"/>
          <w:sz w:val="21"/>
          <w:szCs w:val="21"/>
        </w:rPr>
        <w:t>Dethier</w:t>
      </w:r>
      <w:proofErr w:type="spellEnd"/>
      <w:r w:rsidRPr="005654DA">
        <w:rPr>
          <w:rFonts w:asciiTheme="majorHAnsi" w:hAnsiTheme="majorHAnsi" w:cstheme="majorHAnsi"/>
          <w:sz w:val="21"/>
          <w:szCs w:val="21"/>
        </w:rPr>
        <w:t xml:space="preserve">, Natasha </w:t>
      </w:r>
      <w:proofErr w:type="spellStart"/>
      <w:r w:rsidRPr="005654DA">
        <w:rPr>
          <w:rFonts w:asciiTheme="majorHAnsi" w:hAnsiTheme="majorHAnsi" w:cstheme="majorHAnsi"/>
          <w:sz w:val="21"/>
          <w:szCs w:val="21"/>
        </w:rPr>
        <w:t>Ryback</w:t>
      </w:r>
      <w:proofErr w:type="spellEnd"/>
      <w:r w:rsidRPr="005654DA">
        <w:rPr>
          <w:rFonts w:asciiTheme="majorHAnsi" w:hAnsiTheme="majorHAnsi" w:cstheme="majorHAnsi"/>
          <w:sz w:val="21"/>
          <w:szCs w:val="21"/>
        </w:rPr>
        <w:t xml:space="preserve">, Priya </w:t>
      </w:r>
      <w:proofErr w:type="spellStart"/>
      <w:r w:rsidRPr="005654DA">
        <w:rPr>
          <w:rFonts w:asciiTheme="majorHAnsi" w:hAnsiTheme="majorHAnsi" w:cstheme="majorHAnsi"/>
          <w:sz w:val="21"/>
          <w:szCs w:val="21"/>
        </w:rPr>
        <w:t>Hirway</w:t>
      </w:r>
      <w:proofErr w:type="spellEnd"/>
      <w:r w:rsidRPr="005654DA">
        <w:rPr>
          <w:rFonts w:asciiTheme="majorHAnsi" w:hAnsiTheme="majorHAnsi" w:cstheme="majorHAnsi"/>
          <w:sz w:val="21"/>
          <w:szCs w:val="21"/>
        </w:rPr>
        <w:t xml:space="preserve">, Mariya </w:t>
      </w:r>
      <w:proofErr w:type="spellStart"/>
      <w:r w:rsidRPr="005654DA">
        <w:rPr>
          <w:rFonts w:asciiTheme="majorHAnsi" w:hAnsiTheme="majorHAnsi" w:cstheme="majorHAnsi"/>
          <w:sz w:val="21"/>
          <w:szCs w:val="21"/>
        </w:rPr>
        <w:t>Bachmaha</w:t>
      </w:r>
      <w:proofErr w:type="spellEnd"/>
      <w:r w:rsidRPr="005654DA">
        <w:rPr>
          <w:rFonts w:asciiTheme="majorHAnsi" w:hAnsiTheme="majorHAnsi" w:cstheme="majorHAnsi"/>
          <w:sz w:val="21"/>
          <w:szCs w:val="21"/>
        </w:rPr>
        <w:t xml:space="preserve">, </w:t>
      </w:r>
      <w:r w:rsidRPr="005654DA">
        <w:rPr>
          <w:rFonts w:asciiTheme="majorHAnsi" w:hAnsiTheme="majorHAnsi" w:cstheme="majorHAnsi"/>
          <w:b/>
          <w:sz w:val="21"/>
          <w:szCs w:val="21"/>
        </w:rPr>
        <w:t>Jennifer J. Carroll</w:t>
      </w:r>
      <w:r w:rsidRPr="005654DA">
        <w:rPr>
          <w:rFonts w:asciiTheme="majorHAnsi" w:hAnsiTheme="majorHAnsi" w:cstheme="majorHAnsi"/>
          <w:sz w:val="21"/>
          <w:szCs w:val="21"/>
        </w:rPr>
        <w:t xml:space="preserve">, Andriy </w:t>
      </w:r>
      <w:proofErr w:type="spellStart"/>
      <w:r w:rsidRPr="005654DA">
        <w:rPr>
          <w:rFonts w:asciiTheme="majorHAnsi" w:hAnsiTheme="majorHAnsi" w:cstheme="majorHAnsi"/>
          <w:sz w:val="21"/>
          <w:szCs w:val="21"/>
        </w:rPr>
        <w:t>Sorokolit</w:t>
      </w:r>
      <w:proofErr w:type="spellEnd"/>
      <w:r w:rsidRPr="005654DA">
        <w:rPr>
          <w:rFonts w:asciiTheme="majorHAnsi" w:hAnsiTheme="majorHAnsi" w:cstheme="majorHAnsi"/>
          <w:sz w:val="21"/>
          <w:szCs w:val="21"/>
        </w:rPr>
        <w:t xml:space="preserve">, Timothy Flanigan, and Maryana </w:t>
      </w:r>
      <w:proofErr w:type="spellStart"/>
      <w:r w:rsidRPr="005654DA">
        <w:rPr>
          <w:rFonts w:asciiTheme="majorHAnsi" w:hAnsiTheme="majorHAnsi" w:cstheme="majorHAnsi"/>
          <w:sz w:val="21"/>
          <w:szCs w:val="21"/>
        </w:rPr>
        <w:t>Slyzhunska</w:t>
      </w:r>
      <w:proofErr w:type="spellEnd"/>
      <w:r w:rsidRPr="005654DA">
        <w:rPr>
          <w:rFonts w:asciiTheme="majorHAnsi" w:hAnsiTheme="majorHAnsi" w:cstheme="majorHAnsi"/>
          <w:sz w:val="21"/>
          <w:szCs w:val="21"/>
        </w:rPr>
        <w:t xml:space="preserve">. “The Changing Face of Women Living with HIV in Western Ukraine.” </w:t>
      </w:r>
      <w:r w:rsidRPr="005654DA">
        <w:rPr>
          <w:rFonts w:asciiTheme="majorHAnsi" w:hAnsiTheme="majorHAnsi" w:cstheme="majorHAnsi"/>
          <w:i/>
          <w:sz w:val="21"/>
          <w:szCs w:val="21"/>
        </w:rPr>
        <w:t xml:space="preserve">International Journal of STD &amp; AIDS </w:t>
      </w:r>
      <w:r w:rsidRPr="005654DA">
        <w:rPr>
          <w:rFonts w:asciiTheme="majorHAnsi" w:hAnsiTheme="majorHAnsi" w:cstheme="majorHAnsi"/>
          <w:sz w:val="21"/>
          <w:szCs w:val="21"/>
        </w:rPr>
        <w:t xml:space="preserve">29(4): 318-323. </w:t>
      </w:r>
      <w:r w:rsidR="005654DA" w:rsidRPr="005654DA">
        <w:rPr>
          <w:rFonts w:asciiTheme="majorHAnsi" w:hAnsiTheme="majorHAnsi" w:cstheme="majorHAnsi"/>
          <w:sz w:val="21"/>
          <w:szCs w:val="21"/>
        </w:rPr>
        <w:t>2018.</w:t>
      </w:r>
      <w:r w:rsidR="00EF0EF0">
        <w:rPr>
          <w:rFonts w:asciiTheme="majorHAnsi" w:hAnsiTheme="majorHAnsi" w:cstheme="majorHAnsi"/>
          <w:sz w:val="21"/>
          <w:szCs w:val="21"/>
        </w:rPr>
        <w:t xml:space="preserve"> </w:t>
      </w:r>
      <w:r w:rsidR="009F7CB3" w:rsidRPr="006167A6">
        <w:rPr>
          <w:rFonts w:asciiTheme="majorHAnsi" w:hAnsiTheme="majorHAnsi" w:cstheme="majorHAnsi"/>
          <w:sz w:val="21"/>
          <w:szCs w:val="21"/>
        </w:rPr>
        <w:t>https://journals.sagepub.com/doi/abs/10.1177/0956462417724708</w:t>
      </w:r>
    </w:p>
    <w:p w14:paraId="3C73A56D" w14:textId="1DE8A622" w:rsidR="00FB5287" w:rsidRPr="006167A6" w:rsidRDefault="00FB5287" w:rsidP="005654DA">
      <w:pPr>
        <w:pStyle w:val="ListParagraph"/>
        <w:numPr>
          <w:ilvl w:val="0"/>
          <w:numId w:val="8"/>
        </w:numPr>
        <w:rPr>
          <w:rFonts w:asciiTheme="majorHAnsi" w:hAnsiTheme="majorHAnsi" w:cstheme="majorHAnsi"/>
          <w:sz w:val="21"/>
          <w:szCs w:val="21"/>
        </w:rPr>
      </w:pPr>
      <w:r w:rsidRPr="006167A6">
        <w:rPr>
          <w:rFonts w:asciiTheme="majorHAnsi" w:hAnsiTheme="majorHAnsi" w:cstheme="majorHAnsi"/>
          <w:b/>
          <w:sz w:val="21"/>
          <w:szCs w:val="21"/>
        </w:rPr>
        <w:t>Jennifer J. Carroll</w:t>
      </w:r>
      <w:r w:rsidRPr="006167A6">
        <w:rPr>
          <w:rFonts w:asciiTheme="majorHAnsi" w:hAnsiTheme="majorHAnsi" w:cstheme="majorHAnsi"/>
          <w:b/>
          <w:i/>
          <w:sz w:val="21"/>
          <w:szCs w:val="21"/>
        </w:rPr>
        <w:t xml:space="preserve">, </w:t>
      </w:r>
      <w:r w:rsidRPr="006167A6">
        <w:rPr>
          <w:rFonts w:asciiTheme="majorHAnsi" w:hAnsiTheme="majorHAnsi" w:cstheme="majorHAnsi"/>
          <w:sz w:val="21"/>
          <w:szCs w:val="21"/>
        </w:rPr>
        <w:t xml:space="preserve">Brandon D. L. Marshall, Josiah D. Rich, and Traci C. Green. “Exposure to fentanyl-contaminated heroin and overdose risk among illicit opioid users in Rhode Island: A mixed methods study.” </w:t>
      </w:r>
      <w:r w:rsidRPr="006167A6">
        <w:rPr>
          <w:rFonts w:asciiTheme="majorHAnsi" w:hAnsiTheme="majorHAnsi" w:cstheme="majorHAnsi"/>
          <w:i/>
          <w:sz w:val="21"/>
          <w:szCs w:val="21"/>
        </w:rPr>
        <w:t>International Journal of Drug Policy.</w:t>
      </w:r>
      <w:r w:rsidR="00565466" w:rsidRPr="006167A6">
        <w:rPr>
          <w:rFonts w:asciiTheme="majorHAnsi" w:hAnsiTheme="majorHAnsi" w:cstheme="majorHAnsi"/>
          <w:i/>
          <w:sz w:val="21"/>
          <w:szCs w:val="21"/>
        </w:rPr>
        <w:t xml:space="preserve"> </w:t>
      </w:r>
      <w:r w:rsidR="00DB191B" w:rsidRPr="006167A6">
        <w:rPr>
          <w:rFonts w:asciiTheme="majorHAnsi" w:hAnsiTheme="majorHAnsi" w:cstheme="majorHAnsi"/>
          <w:sz w:val="21"/>
          <w:szCs w:val="21"/>
        </w:rPr>
        <w:t>46: 136-145.</w:t>
      </w:r>
      <w:r w:rsidR="009F7CB3" w:rsidRPr="006167A6">
        <w:rPr>
          <w:rFonts w:asciiTheme="majorHAnsi" w:hAnsiTheme="majorHAnsi" w:cstheme="majorHAnsi"/>
          <w:sz w:val="21"/>
          <w:szCs w:val="21"/>
        </w:rPr>
        <w:t xml:space="preserve"> </w:t>
      </w:r>
      <w:r w:rsidR="005654DA" w:rsidRPr="006167A6">
        <w:rPr>
          <w:rFonts w:asciiTheme="majorHAnsi" w:hAnsiTheme="majorHAnsi" w:cstheme="majorHAnsi"/>
          <w:sz w:val="21"/>
          <w:szCs w:val="21"/>
        </w:rPr>
        <w:t>2017.</w:t>
      </w:r>
      <w:r w:rsidR="00EF0EF0" w:rsidRPr="006167A6">
        <w:rPr>
          <w:rFonts w:asciiTheme="majorHAnsi" w:hAnsiTheme="majorHAnsi" w:cstheme="majorHAnsi"/>
          <w:sz w:val="21"/>
          <w:szCs w:val="21"/>
        </w:rPr>
        <w:t xml:space="preserve"> </w:t>
      </w:r>
      <w:r w:rsidR="009F7CB3" w:rsidRPr="006167A6">
        <w:rPr>
          <w:rFonts w:asciiTheme="majorHAnsi" w:hAnsiTheme="majorHAnsi" w:cstheme="majorHAnsi"/>
          <w:sz w:val="21"/>
          <w:szCs w:val="21"/>
        </w:rPr>
        <w:t>https://www.sciencedirect.com/science/article/pii/S0955395917301275</w:t>
      </w:r>
    </w:p>
    <w:p w14:paraId="4CC0D8E6" w14:textId="30284738" w:rsidR="00600549" w:rsidRPr="005654DA" w:rsidRDefault="00600549"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sz w:val="21"/>
          <w:szCs w:val="21"/>
        </w:rPr>
        <w:t xml:space="preserve">Alexandria </w:t>
      </w:r>
      <w:proofErr w:type="spellStart"/>
      <w:r w:rsidRPr="005654DA">
        <w:rPr>
          <w:rFonts w:asciiTheme="majorHAnsi" w:hAnsiTheme="majorHAnsi" w:cstheme="majorHAnsi"/>
          <w:sz w:val="21"/>
          <w:szCs w:val="21"/>
        </w:rPr>
        <w:t>Macmadu</w:t>
      </w:r>
      <w:proofErr w:type="spellEnd"/>
      <w:r w:rsidRPr="005654DA">
        <w:rPr>
          <w:rFonts w:asciiTheme="majorHAnsi" w:hAnsiTheme="majorHAnsi" w:cstheme="majorHAnsi"/>
          <w:sz w:val="21"/>
          <w:szCs w:val="21"/>
        </w:rPr>
        <w:t xml:space="preserve">, </w:t>
      </w:r>
      <w:r w:rsidRPr="005654DA">
        <w:rPr>
          <w:rFonts w:asciiTheme="majorHAnsi" w:hAnsiTheme="majorHAnsi" w:cstheme="majorHAnsi"/>
          <w:b/>
          <w:sz w:val="21"/>
          <w:szCs w:val="21"/>
        </w:rPr>
        <w:t xml:space="preserve">Jennifer J. Carroll, </w:t>
      </w:r>
      <w:r w:rsidRPr="005654DA">
        <w:rPr>
          <w:rFonts w:asciiTheme="majorHAnsi" w:hAnsiTheme="majorHAnsi" w:cstheme="majorHAnsi"/>
          <w:sz w:val="21"/>
          <w:szCs w:val="21"/>
        </w:rPr>
        <w:t xml:space="preserve">Scott E. </w:t>
      </w:r>
      <w:proofErr w:type="spellStart"/>
      <w:r w:rsidRPr="005654DA">
        <w:rPr>
          <w:rFonts w:asciiTheme="majorHAnsi" w:hAnsiTheme="majorHAnsi" w:cstheme="majorHAnsi"/>
          <w:sz w:val="21"/>
          <w:szCs w:val="21"/>
        </w:rPr>
        <w:t>Hadland</w:t>
      </w:r>
      <w:proofErr w:type="spellEnd"/>
      <w:r w:rsidRPr="005654DA">
        <w:rPr>
          <w:rFonts w:asciiTheme="majorHAnsi" w:hAnsiTheme="majorHAnsi" w:cstheme="majorHAnsi"/>
          <w:sz w:val="21"/>
          <w:szCs w:val="21"/>
        </w:rPr>
        <w:t>, Traci C. Green, Brandon D. L. Marshall. “Prevalence and correlates of fentanyl-contami</w:t>
      </w:r>
      <w:r w:rsidR="00E25093" w:rsidRPr="005654DA">
        <w:rPr>
          <w:rFonts w:asciiTheme="majorHAnsi" w:hAnsiTheme="majorHAnsi" w:cstheme="majorHAnsi"/>
          <w:sz w:val="21"/>
          <w:szCs w:val="21"/>
        </w:rPr>
        <w:t>nated heroin exposure among young</w:t>
      </w:r>
      <w:r w:rsidRPr="005654DA">
        <w:rPr>
          <w:rFonts w:asciiTheme="majorHAnsi" w:hAnsiTheme="majorHAnsi" w:cstheme="majorHAnsi"/>
          <w:sz w:val="21"/>
          <w:szCs w:val="21"/>
        </w:rPr>
        <w:t xml:space="preserve"> adults who use prescription opioids non-medically.” </w:t>
      </w:r>
      <w:r w:rsidRPr="005654DA">
        <w:rPr>
          <w:rFonts w:asciiTheme="majorHAnsi" w:hAnsiTheme="majorHAnsi" w:cstheme="majorHAnsi"/>
          <w:i/>
          <w:sz w:val="21"/>
          <w:szCs w:val="21"/>
        </w:rPr>
        <w:t xml:space="preserve">Addictive Behaviors </w:t>
      </w:r>
      <w:r w:rsidRPr="005654DA">
        <w:rPr>
          <w:rFonts w:asciiTheme="majorHAnsi" w:hAnsiTheme="majorHAnsi" w:cstheme="majorHAnsi"/>
          <w:sz w:val="21"/>
          <w:szCs w:val="21"/>
        </w:rPr>
        <w:t>68: 35-37.</w:t>
      </w:r>
      <w:r w:rsidR="009F7CB3"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2017.</w:t>
      </w:r>
      <w:r w:rsidR="00EF0EF0">
        <w:rPr>
          <w:rFonts w:asciiTheme="majorHAnsi" w:hAnsiTheme="majorHAnsi" w:cstheme="majorHAnsi"/>
          <w:sz w:val="21"/>
          <w:szCs w:val="21"/>
        </w:rPr>
        <w:t xml:space="preserve"> </w:t>
      </w:r>
      <w:r w:rsidR="009F7CB3" w:rsidRPr="005654DA">
        <w:rPr>
          <w:rFonts w:asciiTheme="majorHAnsi" w:hAnsiTheme="majorHAnsi" w:cstheme="majorHAnsi"/>
          <w:sz w:val="21"/>
          <w:szCs w:val="21"/>
        </w:rPr>
        <w:t>https://www.sciencedirect.com/science/article/abs/pii/S0306460317300151</w:t>
      </w:r>
    </w:p>
    <w:p w14:paraId="12A558B0" w14:textId="72C05E60" w:rsidR="0020552C" w:rsidRPr="005654DA" w:rsidRDefault="00424AEE"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w:t>
      </w:r>
      <w:r w:rsidR="0020552C" w:rsidRPr="005654DA">
        <w:rPr>
          <w:rFonts w:asciiTheme="majorHAnsi" w:hAnsiTheme="majorHAnsi" w:cstheme="majorHAnsi"/>
          <w:sz w:val="21"/>
          <w:szCs w:val="21"/>
        </w:rPr>
        <w:t xml:space="preserve">“Image and Imitation: The Visual Rhetoric of Pro-Russian Propaganda.” </w:t>
      </w:r>
      <w:r w:rsidR="0020552C" w:rsidRPr="005654DA">
        <w:rPr>
          <w:rFonts w:asciiTheme="majorHAnsi" w:hAnsiTheme="majorHAnsi" w:cstheme="majorHAnsi"/>
          <w:i/>
          <w:sz w:val="21"/>
          <w:szCs w:val="21"/>
        </w:rPr>
        <w:t xml:space="preserve">Ideology and Politics Journal. </w:t>
      </w:r>
      <w:r w:rsidR="0020552C" w:rsidRPr="005654DA">
        <w:rPr>
          <w:rFonts w:asciiTheme="majorHAnsi" w:hAnsiTheme="majorHAnsi" w:cstheme="majorHAnsi"/>
          <w:sz w:val="21"/>
          <w:szCs w:val="21"/>
        </w:rPr>
        <w:t>2(8): 36-79.</w:t>
      </w:r>
      <w:r w:rsidR="005654DA" w:rsidRPr="005654DA">
        <w:rPr>
          <w:rFonts w:asciiTheme="majorHAnsi" w:hAnsiTheme="majorHAnsi" w:cstheme="majorHAnsi"/>
          <w:sz w:val="21"/>
          <w:szCs w:val="21"/>
        </w:rPr>
        <w:t xml:space="preserve"> 2017.</w:t>
      </w:r>
      <w:r w:rsidR="0020552C" w:rsidRPr="005654DA">
        <w:rPr>
          <w:rFonts w:asciiTheme="majorHAnsi" w:hAnsiTheme="majorHAnsi" w:cstheme="majorHAnsi"/>
          <w:sz w:val="21"/>
          <w:szCs w:val="21"/>
        </w:rPr>
        <w:t xml:space="preserve"> https://www.ideopol.org/wp-content/uploads/2018/01/________2.5.%20ENG.%20Carrol%20Prefinal.pdf</w:t>
      </w:r>
      <w:r w:rsidR="005654DA" w:rsidRPr="005654DA">
        <w:rPr>
          <w:rFonts w:asciiTheme="majorHAnsi" w:hAnsiTheme="majorHAnsi" w:cstheme="majorHAnsi"/>
          <w:sz w:val="21"/>
          <w:szCs w:val="21"/>
        </w:rPr>
        <w:t xml:space="preserve"> </w:t>
      </w:r>
    </w:p>
    <w:p w14:paraId="6C480138" w14:textId="291DAE9C" w:rsidR="0020552C" w:rsidRPr="006167A6" w:rsidRDefault="00424AEE" w:rsidP="005654DA">
      <w:pPr>
        <w:pStyle w:val="ListParagraph"/>
        <w:numPr>
          <w:ilvl w:val="0"/>
          <w:numId w:val="8"/>
        </w:numPr>
        <w:rPr>
          <w:rFonts w:asciiTheme="majorHAnsi" w:hAnsiTheme="majorHAnsi" w:cstheme="majorHAnsi"/>
          <w:b/>
          <w:sz w:val="21"/>
          <w:szCs w:val="21"/>
        </w:rPr>
      </w:pPr>
      <w:r w:rsidRPr="005654DA">
        <w:rPr>
          <w:rFonts w:asciiTheme="majorHAnsi" w:hAnsiTheme="majorHAnsi" w:cstheme="majorHAnsi"/>
          <w:b/>
          <w:bCs/>
          <w:iCs/>
          <w:sz w:val="21"/>
          <w:szCs w:val="21"/>
        </w:rPr>
        <w:t>Jennifer</w:t>
      </w:r>
      <w:r w:rsidRPr="005654DA">
        <w:rPr>
          <w:rFonts w:asciiTheme="majorHAnsi" w:hAnsiTheme="majorHAnsi" w:cstheme="majorHAnsi"/>
          <w:b/>
          <w:bCs/>
          <w:iCs/>
          <w:sz w:val="21"/>
          <w:szCs w:val="21"/>
          <w:lang w:val="ru-RU"/>
        </w:rPr>
        <w:t xml:space="preserve"> </w:t>
      </w:r>
      <w:r w:rsidRPr="005654DA">
        <w:rPr>
          <w:rFonts w:asciiTheme="majorHAnsi" w:hAnsiTheme="majorHAnsi" w:cstheme="majorHAnsi"/>
          <w:b/>
          <w:bCs/>
          <w:iCs/>
          <w:sz w:val="21"/>
          <w:szCs w:val="21"/>
        </w:rPr>
        <w:t>J</w:t>
      </w:r>
      <w:r w:rsidRPr="005654DA">
        <w:rPr>
          <w:rFonts w:asciiTheme="majorHAnsi" w:hAnsiTheme="majorHAnsi" w:cstheme="majorHAnsi"/>
          <w:b/>
          <w:bCs/>
          <w:iCs/>
          <w:sz w:val="21"/>
          <w:szCs w:val="21"/>
          <w:lang w:val="ru-RU"/>
        </w:rPr>
        <w:t xml:space="preserve">. </w:t>
      </w:r>
      <w:r w:rsidRPr="005654DA">
        <w:rPr>
          <w:rFonts w:asciiTheme="majorHAnsi" w:hAnsiTheme="majorHAnsi" w:cstheme="majorHAnsi"/>
          <w:b/>
          <w:bCs/>
          <w:iCs/>
          <w:sz w:val="21"/>
          <w:szCs w:val="21"/>
        </w:rPr>
        <w:t>Carroll</w:t>
      </w:r>
      <w:r w:rsidRPr="005654DA">
        <w:rPr>
          <w:rFonts w:asciiTheme="majorHAnsi" w:hAnsiTheme="majorHAnsi" w:cstheme="majorHAnsi"/>
          <w:iCs/>
          <w:sz w:val="21"/>
          <w:szCs w:val="21"/>
          <w:lang w:val="ru-RU"/>
        </w:rPr>
        <w:t xml:space="preserve">. </w:t>
      </w:r>
      <w:r w:rsidR="0020552C" w:rsidRPr="005654DA">
        <w:rPr>
          <w:rFonts w:asciiTheme="majorHAnsi" w:hAnsiTheme="majorHAnsi" w:cstheme="majorHAnsi"/>
          <w:sz w:val="21"/>
          <w:szCs w:val="21"/>
          <w:lang w:val="ru-RU"/>
        </w:rPr>
        <w:t xml:space="preserve">“Да </w:t>
      </w:r>
      <w:proofErr w:type="spellStart"/>
      <w:r w:rsidR="0020552C" w:rsidRPr="005654DA">
        <w:rPr>
          <w:rFonts w:asciiTheme="majorHAnsi" w:hAnsiTheme="majorHAnsi" w:cstheme="majorHAnsi"/>
          <w:sz w:val="21"/>
          <w:szCs w:val="21"/>
          <w:lang w:val="ru-RU"/>
        </w:rPr>
        <w:t>водиш</w:t>
      </w:r>
      <w:proofErr w:type="spellEnd"/>
      <w:r w:rsidR="0020552C" w:rsidRPr="005654DA">
        <w:rPr>
          <w:rFonts w:asciiTheme="majorHAnsi" w:hAnsiTheme="majorHAnsi" w:cstheme="majorHAnsi"/>
          <w:sz w:val="21"/>
          <w:szCs w:val="21"/>
          <w:lang w:val="ru-RU"/>
        </w:rPr>
        <w:t xml:space="preserve"> нормален живот: </w:t>
      </w:r>
      <w:proofErr w:type="spellStart"/>
      <w:r w:rsidR="0020552C" w:rsidRPr="005654DA">
        <w:rPr>
          <w:rFonts w:asciiTheme="majorHAnsi" w:hAnsiTheme="majorHAnsi" w:cstheme="majorHAnsi"/>
          <w:sz w:val="21"/>
          <w:szCs w:val="21"/>
          <w:lang w:val="ru-RU"/>
        </w:rPr>
        <w:t>коментари</w:t>
      </w:r>
      <w:proofErr w:type="spellEnd"/>
      <w:r w:rsidR="0020552C" w:rsidRPr="005654DA">
        <w:rPr>
          <w:rFonts w:asciiTheme="majorHAnsi" w:hAnsiTheme="majorHAnsi" w:cstheme="majorHAnsi"/>
          <w:sz w:val="21"/>
          <w:szCs w:val="21"/>
          <w:lang w:val="ru-RU"/>
        </w:rPr>
        <w:t xml:space="preserve"> </w:t>
      </w:r>
      <w:proofErr w:type="spellStart"/>
      <w:r w:rsidR="0020552C" w:rsidRPr="005654DA">
        <w:rPr>
          <w:rFonts w:asciiTheme="majorHAnsi" w:hAnsiTheme="majorHAnsi" w:cstheme="majorHAnsi"/>
          <w:sz w:val="21"/>
          <w:szCs w:val="21"/>
          <w:lang w:val="ru-RU"/>
        </w:rPr>
        <w:t>върху</w:t>
      </w:r>
      <w:proofErr w:type="spellEnd"/>
      <w:r w:rsidR="0020552C" w:rsidRPr="005654DA">
        <w:rPr>
          <w:rFonts w:asciiTheme="majorHAnsi" w:hAnsiTheme="majorHAnsi" w:cstheme="majorHAnsi"/>
          <w:sz w:val="21"/>
          <w:szCs w:val="21"/>
          <w:lang w:val="ru-RU"/>
        </w:rPr>
        <w:t xml:space="preserve"> </w:t>
      </w:r>
      <w:proofErr w:type="spellStart"/>
      <w:r w:rsidR="0020552C" w:rsidRPr="005654DA">
        <w:rPr>
          <w:rFonts w:asciiTheme="majorHAnsi" w:hAnsiTheme="majorHAnsi" w:cstheme="majorHAnsi"/>
          <w:sz w:val="21"/>
          <w:szCs w:val="21"/>
          <w:lang w:val="ru-RU"/>
        </w:rPr>
        <w:t>революцията</w:t>
      </w:r>
      <w:proofErr w:type="spellEnd"/>
      <w:r w:rsidR="0020552C" w:rsidRPr="005654DA">
        <w:rPr>
          <w:rFonts w:asciiTheme="majorHAnsi" w:hAnsiTheme="majorHAnsi" w:cstheme="majorHAnsi"/>
          <w:sz w:val="21"/>
          <w:szCs w:val="21"/>
          <w:lang w:val="ru-RU"/>
        </w:rPr>
        <w:t xml:space="preserve">, </w:t>
      </w:r>
      <w:proofErr w:type="spellStart"/>
      <w:r w:rsidR="0020552C" w:rsidRPr="005654DA">
        <w:rPr>
          <w:rFonts w:asciiTheme="majorHAnsi" w:hAnsiTheme="majorHAnsi" w:cstheme="majorHAnsi"/>
          <w:sz w:val="21"/>
          <w:szCs w:val="21"/>
          <w:lang w:val="ru-RU"/>
        </w:rPr>
        <w:t>колективността</w:t>
      </w:r>
      <w:proofErr w:type="spellEnd"/>
      <w:r w:rsidR="0020552C" w:rsidRPr="005654DA">
        <w:rPr>
          <w:rFonts w:asciiTheme="majorHAnsi" w:hAnsiTheme="majorHAnsi" w:cstheme="majorHAnsi"/>
          <w:sz w:val="21"/>
          <w:szCs w:val="21"/>
          <w:lang w:val="ru-RU"/>
        </w:rPr>
        <w:t xml:space="preserve"> и </w:t>
      </w:r>
      <w:proofErr w:type="spellStart"/>
      <w:r w:rsidR="0020552C" w:rsidRPr="005654DA">
        <w:rPr>
          <w:rFonts w:asciiTheme="majorHAnsi" w:hAnsiTheme="majorHAnsi" w:cstheme="majorHAnsi"/>
          <w:sz w:val="21"/>
          <w:szCs w:val="21"/>
          <w:lang w:val="ru-RU"/>
        </w:rPr>
        <w:t>социалната</w:t>
      </w:r>
      <w:proofErr w:type="spellEnd"/>
      <w:r w:rsidR="0020552C" w:rsidRPr="005654DA">
        <w:rPr>
          <w:rFonts w:asciiTheme="majorHAnsi" w:hAnsiTheme="majorHAnsi" w:cstheme="majorHAnsi"/>
          <w:sz w:val="21"/>
          <w:szCs w:val="21"/>
          <w:lang w:val="ru-RU"/>
        </w:rPr>
        <w:t xml:space="preserve"> </w:t>
      </w:r>
      <w:proofErr w:type="spellStart"/>
      <w:r w:rsidR="0020552C" w:rsidRPr="005654DA">
        <w:rPr>
          <w:rFonts w:asciiTheme="majorHAnsi" w:hAnsiTheme="majorHAnsi" w:cstheme="majorHAnsi"/>
          <w:sz w:val="21"/>
          <w:szCs w:val="21"/>
          <w:lang w:val="ru-RU"/>
        </w:rPr>
        <w:t>дистинкция</w:t>
      </w:r>
      <w:proofErr w:type="spellEnd"/>
      <w:r w:rsidR="0020552C" w:rsidRPr="005654DA">
        <w:rPr>
          <w:rFonts w:asciiTheme="majorHAnsi" w:hAnsiTheme="majorHAnsi" w:cstheme="majorHAnsi"/>
          <w:sz w:val="21"/>
          <w:szCs w:val="21"/>
          <w:lang w:val="ru-RU"/>
        </w:rPr>
        <w:t xml:space="preserve"> в </w:t>
      </w:r>
      <w:proofErr w:type="spellStart"/>
      <w:r w:rsidR="0020552C" w:rsidRPr="005654DA">
        <w:rPr>
          <w:rFonts w:asciiTheme="majorHAnsi" w:hAnsiTheme="majorHAnsi" w:cstheme="majorHAnsi"/>
          <w:sz w:val="21"/>
          <w:szCs w:val="21"/>
          <w:lang w:val="ru-RU"/>
        </w:rPr>
        <w:t>Украйна</w:t>
      </w:r>
      <w:proofErr w:type="spellEnd"/>
      <w:r w:rsidR="0020552C" w:rsidRPr="005654DA">
        <w:rPr>
          <w:rFonts w:asciiTheme="majorHAnsi" w:hAnsiTheme="majorHAnsi" w:cstheme="majorHAnsi"/>
          <w:sz w:val="21"/>
          <w:szCs w:val="21"/>
          <w:lang w:val="ru-RU"/>
        </w:rPr>
        <w:t>.</w:t>
      </w:r>
      <w:r w:rsidR="00D20CED" w:rsidRPr="005654DA">
        <w:rPr>
          <w:rFonts w:asciiTheme="majorHAnsi" w:hAnsiTheme="majorHAnsi" w:cstheme="majorHAnsi"/>
          <w:sz w:val="21"/>
          <w:szCs w:val="21"/>
          <w:lang w:val="ru-RU"/>
        </w:rPr>
        <w:t xml:space="preserve"> </w:t>
      </w:r>
      <w:r w:rsidR="00D20CED" w:rsidRPr="005654DA">
        <w:rPr>
          <w:rFonts w:asciiTheme="majorHAnsi" w:hAnsiTheme="majorHAnsi" w:cstheme="majorHAnsi"/>
          <w:sz w:val="21"/>
          <w:szCs w:val="21"/>
        </w:rPr>
        <w:t>(To Lead a Normal Life: Commentaries on Revolution, Collectivity, and Social Distinction in Ukraine)</w:t>
      </w:r>
      <w:r w:rsidR="0020552C" w:rsidRPr="005654DA">
        <w:rPr>
          <w:rFonts w:asciiTheme="majorHAnsi" w:hAnsiTheme="majorHAnsi" w:cstheme="majorHAnsi"/>
          <w:sz w:val="21"/>
          <w:szCs w:val="21"/>
        </w:rPr>
        <w:t xml:space="preserve">” </w:t>
      </w:r>
      <w:proofErr w:type="spellStart"/>
      <w:r w:rsidR="0020552C" w:rsidRPr="005654DA">
        <w:rPr>
          <w:rFonts w:asciiTheme="majorHAnsi" w:hAnsiTheme="majorHAnsi" w:cstheme="majorHAnsi"/>
          <w:i/>
          <w:sz w:val="21"/>
          <w:szCs w:val="21"/>
        </w:rPr>
        <w:t>Критика</w:t>
      </w:r>
      <w:proofErr w:type="spellEnd"/>
      <w:r w:rsidR="0020552C" w:rsidRPr="005654DA">
        <w:rPr>
          <w:rFonts w:asciiTheme="majorHAnsi" w:hAnsiTheme="majorHAnsi" w:cstheme="majorHAnsi"/>
          <w:i/>
          <w:sz w:val="21"/>
          <w:szCs w:val="21"/>
        </w:rPr>
        <w:t xml:space="preserve"> и </w:t>
      </w:r>
      <w:proofErr w:type="spellStart"/>
      <w:r w:rsidR="0020552C" w:rsidRPr="005654DA">
        <w:rPr>
          <w:rFonts w:asciiTheme="majorHAnsi" w:hAnsiTheme="majorHAnsi" w:cstheme="majorHAnsi"/>
          <w:i/>
          <w:sz w:val="21"/>
          <w:szCs w:val="21"/>
        </w:rPr>
        <w:t>Хуманизъм</w:t>
      </w:r>
      <w:proofErr w:type="spellEnd"/>
      <w:r w:rsidR="0020552C" w:rsidRPr="005654DA">
        <w:rPr>
          <w:rFonts w:asciiTheme="majorHAnsi" w:hAnsiTheme="majorHAnsi" w:cstheme="majorHAnsi"/>
          <w:i/>
          <w:sz w:val="21"/>
          <w:szCs w:val="21"/>
        </w:rPr>
        <w:t xml:space="preserve">/Critique &amp; Humanism </w:t>
      </w:r>
      <w:r w:rsidR="0020552C" w:rsidRPr="005654DA">
        <w:rPr>
          <w:rFonts w:asciiTheme="majorHAnsi" w:hAnsiTheme="majorHAnsi" w:cstheme="majorHAnsi"/>
          <w:sz w:val="21"/>
          <w:szCs w:val="21"/>
        </w:rPr>
        <w:t xml:space="preserve">45(1): 69-88. </w:t>
      </w:r>
      <w:r w:rsidR="005654DA" w:rsidRPr="005654DA">
        <w:rPr>
          <w:rFonts w:asciiTheme="majorHAnsi" w:hAnsiTheme="majorHAnsi" w:cstheme="majorHAnsi"/>
          <w:sz w:val="21"/>
          <w:szCs w:val="21"/>
        </w:rPr>
        <w:t>2016.</w:t>
      </w:r>
      <w:r w:rsidR="0020552C" w:rsidRPr="005654DA">
        <w:rPr>
          <w:rFonts w:asciiTheme="majorHAnsi" w:hAnsiTheme="majorHAnsi" w:cstheme="majorHAnsi"/>
          <w:sz w:val="21"/>
          <w:szCs w:val="21"/>
        </w:rPr>
        <w:br/>
      </w:r>
      <w:r w:rsidR="0020552C" w:rsidRPr="006167A6">
        <w:rPr>
          <w:rFonts w:asciiTheme="majorHAnsi" w:hAnsiTheme="majorHAnsi" w:cstheme="majorHAnsi"/>
          <w:b/>
          <w:sz w:val="21"/>
          <w:szCs w:val="21"/>
        </w:rPr>
        <w:t>*Winner of the 2015 Society for the Anthropology of Europe Graduate Paper Prize.</w:t>
      </w:r>
    </w:p>
    <w:p w14:paraId="2163C4C5" w14:textId="1C49C16D" w:rsidR="0020552C" w:rsidRPr="006167A6" w:rsidRDefault="00424AEE" w:rsidP="005654DA">
      <w:pPr>
        <w:pStyle w:val="ListParagraph"/>
        <w:numPr>
          <w:ilvl w:val="0"/>
          <w:numId w:val="8"/>
        </w:numPr>
        <w:rPr>
          <w:rFonts w:asciiTheme="majorHAnsi" w:hAnsiTheme="majorHAnsi" w:cstheme="majorHAnsi"/>
          <w:sz w:val="21"/>
          <w:szCs w:val="21"/>
        </w:rPr>
      </w:pPr>
      <w:r w:rsidRPr="006167A6">
        <w:rPr>
          <w:rFonts w:asciiTheme="majorHAnsi" w:hAnsiTheme="majorHAnsi" w:cstheme="majorHAnsi"/>
          <w:b/>
          <w:bCs/>
          <w:iCs/>
          <w:sz w:val="21"/>
          <w:szCs w:val="21"/>
        </w:rPr>
        <w:t>Jennifer J. Carroll</w:t>
      </w:r>
      <w:r w:rsidRPr="006167A6">
        <w:rPr>
          <w:rFonts w:asciiTheme="majorHAnsi" w:hAnsiTheme="majorHAnsi" w:cstheme="majorHAnsi"/>
          <w:iCs/>
          <w:sz w:val="21"/>
          <w:szCs w:val="21"/>
        </w:rPr>
        <w:t xml:space="preserve">. </w:t>
      </w:r>
      <w:r w:rsidR="0020552C" w:rsidRPr="006167A6">
        <w:rPr>
          <w:rFonts w:asciiTheme="majorHAnsi" w:hAnsiTheme="majorHAnsi" w:cstheme="majorHAnsi"/>
          <w:sz w:val="21"/>
          <w:szCs w:val="21"/>
        </w:rPr>
        <w:t xml:space="preserve">“For Lack of Wanting: Discourses of Desire in Ukrainian Opiate Substitution Therapy Programs.” </w:t>
      </w:r>
      <w:r w:rsidR="0020552C" w:rsidRPr="006167A6">
        <w:rPr>
          <w:rFonts w:asciiTheme="majorHAnsi" w:hAnsiTheme="majorHAnsi" w:cstheme="majorHAnsi"/>
          <w:i/>
          <w:sz w:val="21"/>
          <w:szCs w:val="21"/>
        </w:rPr>
        <w:t>Transcultural Psychiatry 53</w:t>
      </w:r>
      <w:r w:rsidR="0020552C" w:rsidRPr="006167A6">
        <w:rPr>
          <w:rFonts w:asciiTheme="majorHAnsi" w:hAnsiTheme="majorHAnsi" w:cstheme="majorHAnsi"/>
          <w:sz w:val="21"/>
          <w:szCs w:val="21"/>
        </w:rPr>
        <w:t xml:space="preserve">(2): 198-216. </w:t>
      </w:r>
      <w:r w:rsidR="005654DA" w:rsidRPr="006167A6">
        <w:rPr>
          <w:rFonts w:asciiTheme="majorHAnsi" w:hAnsiTheme="majorHAnsi" w:cstheme="majorHAnsi"/>
          <w:sz w:val="21"/>
          <w:szCs w:val="21"/>
        </w:rPr>
        <w:t>2016.</w:t>
      </w:r>
      <w:r w:rsidR="00EF0EF0" w:rsidRPr="006167A6">
        <w:rPr>
          <w:rFonts w:asciiTheme="majorHAnsi" w:hAnsiTheme="majorHAnsi" w:cstheme="majorHAnsi"/>
          <w:sz w:val="21"/>
          <w:szCs w:val="21"/>
        </w:rPr>
        <w:t xml:space="preserve"> </w:t>
      </w:r>
      <w:r w:rsidR="0020552C" w:rsidRPr="006167A6">
        <w:rPr>
          <w:rFonts w:asciiTheme="majorHAnsi" w:hAnsiTheme="majorHAnsi" w:cstheme="majorHAnsi"/>
          <w:sz w:val="21"/>
          <w:szCs w:val="21"/>
        </w:rPr>
        <w:t>https://journals.sagepub.com/doi/abs/10.1177/1363461515581543</w:t>
      </w:r>
      <w:r w:rsidR="0020552C" w:rsidRPr="006167A6">
        <w:rPr>
          <w:rFonts w:asciiTheme="majorHAnsi" w:hAnsiTheme="majorHAnsi" w:cstheme="majorHAnsi"/>
          <w:sz w:val="21"/>
          <w:szCs w:val="21"/>
        </w:rPr>
        <w:br/>
      </w:r>
      <w:r w:rsidR="0020552C" w:rsidRPr="006167A6">
        <w:rPr>
          <w:rFonts w:asciiTheme="majorHAnsi" w:hAnsiTheme="majorHAnsi" w:cstheme="majorHAnsi"/>
          <w:b/>
          <w:sz w:val="21"/>
          <w:szCs w:val="21"/>
        </w:rPr>
        <w:t>*Winner of the 2016 American Association for Ukrainian Studies Article Prize.</w:t>
      </w:r>
    </w:p>
    <w:p w14:paraId="436C546C" w14:textId="24A1075B" w:rsidR="00D06365" w:rsidRPr="005654DA" w:rsidRDefault="00D06365"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b/>
          <w:sz w:val="21"/>
          <w:szCs w:val="21"/>
        </w:rPr>
        <w:t>Jennifer J. Carroll</w:t>
      </w:r>
      <w:r w:rsidRPr="005654DA">
        <w:rPr>
          <w:rFonts w:asciiTheme="majorHAnsi" w:hAnsiTheme="majorHAnsi" w:cstheme="majorHAnsi"/>
          <w:sz w:val="21"/>
          <w:szCs w:val="21"/>
        </w:rPr>
        <w:t xml:space="preserve">, Renee Heffron, Nelly Mugo, Patrick </w:t>
      </w:r>
      <w:proofErr w:type="spellStart"/>
      <w:r w:rsidRPr="005654DA">
        <w:rPr>
          <w:rFonts w:asciiTheme="majorHAnsi" w:hAnsiTheme="majorHAnsi" w:cstheme="majorHAnsi"/>
          <w:sz w:val="21"/>
          <w:szCs w:val="21"/>
        </w:rPr>
        <w:t>Ndase</w:t>
      </w:r>
      <w:proofErr w:type="spellEnd"/>
      <w:r w:rsidRPr="005654DA">
        <w:rPr>
          <w:rFonts w:asciiTheme="majorHAnsi" w:hAnsiTheme="majorHAnsi" w:cstheme="majorHAnsi"/>
          <w:sz w:val="21"/>
          <w:szCs w:val="21"/>
        </w:rPr>
        <w:t xml:space="preserve">, Stephen Asiimwe, Connie </w:t>
      </w:r>
      <w:proofErr w:type="spellStart"/>
      <w:r w:rsidRPr="005654DA">
        <w:rPr>
          <w:rFonts w:asciiTheme="majorHAnsi" w:hAnsiTheme="majorHAnsi" w:cstheme="majorHAnsi"/>
          <w:sz w:val="21"/>
          <w:szCs w:val="21"/>
        </w:rPr>
        <w:t>Celum</w:t>
      </w:r>
      <w:proofErr w:type="spellEnd"/>
      <w:r w:rsidRPr="005654DA">
        <w:rPr>
          <w:rFonts w:asciiTheme="majorHAnsi" w:hAnsiTheme="majorHAnsi" w:cstheme="majorHAnsi"/>
          <w:sz w:val="21"/>
          <w:szCs w:val="21"/>
        </w:rPr>
        <w:t xml:space="preserve">, and Jared M. </w:t>
      </w:r>
      <w:proofErr w:type="spellStart"/>
      <w:r w:rsidRPr="005654DA">
        <w:rPr>
          <w:rFonts w:asciiTheme="majorHAnsi" w:hAnsiTheme="majorHAnsi" w:cstheme="majorHAnsi"/>
          <w:sz w:val="21"/>
          <w:szCs w:val="21"/>
        </w:rPr>
        <w:t>Baeten</w:t>
      </w:r>
      <w:proofErr w:type="spellEnd"/>
      <w:r w:rsidRPr="005654DA">
        <w:rPr>
          <w:rFonts w:asciiTheme="majorHAnsi" w:hAnsiTheme="majorHAnsi" w:cstheme="majorHAnsi"/>
          <w:sz w:val="21"/>
          <w:szCs w:val="21"/>
        </w:rPr>
        <w:t xml:space="preserve">. “Perceived Risk Among HIV </w:t>
      </w:r>
      <w:proofErr w:type="spellStart"/>
      <w:r w:rsidRPr="005654DA">
        <w:rPr>
          <w:rFonts w:asciiTheme="majorHAnsi" w:hAnsiTheme="majorHAnsi" w:cstheme="majorHAnsi"/>
          <w:sz w:val="21"/>
          <w:szCs w:val="21"/>
        </w:rPr>
        <w:t>Serodiscordant</w:t>
      </w:r>
      <w:proofErr w:type="spellEnd"/>
      <w:r w:rsidRPr="005654DA">
        <w:rPr>
          <w:rFonts w:asciiTheme="majorHAnsi" w:hAnsiTheme="majorHAnsi" w:cstheme="majorHAnsi"/>
          <w:sz w:val="21"/>
          <w:szCs w:val="21"/>
        </w:rPr>
        <w:t xml:space="preserve"> Couples in East Africa Taking Oral </w:t>
      </w:r>
      <w:proofErr w:type="spellStart"/>
      <w:r w:rsidRPr="005654DA">
        <w:rPr>
          <w:rFonts w:asciiTheme="majorHAnsi" w:hAnsiTheme="majorHAnsi" w:cstheme="majorHAnsi"/>
          <w:sz w:val="21"/>
          <w:szCs w:val="21"/>
        </w:rPr>
        <w:t>PrEP.</w:t>
      </w:r>
      <w:proofErr w:type="spellEnd"/>
      <w:r w:rsidRPr="005654DA">
        <w:rPr>
          <w:rFonts w:asciiTheme="majorHAnsi" w:hAnsiTheme="majorHAnsi" w:cstheme="majorHAnsi"/>
          <w:sz w:val="21"/>
          <w:szCs w:val="21"/>
        </w:rPr>
        <w:t xml:space="preserve">” </w:t>
      </w:r>
      <w:r w:rsidRPr="005654DA">
        <w:rPr>
          <w:rFonts w:asciiTheme="majorHAnsi" w:hAnsiTheme="majorHAnsi" w:cstheme="majorHAnsi"/>
          <w:i/>
          <w:sz w:val="21"/>
          <w:szCs w:val="21"/>
        </w:rPr>
        <w:t>Se</w:t>
      </w:r>
      <w:r w:rsidR="004D7218" w:rsidRPr="005654DA">
        <w:rPr>
          <w:rFonts w:asciiTheme="majorHAnsi" w:hAnsiTheme="majorHAnsi" w:cstheme="majorHAnsi"/>
          <w:i/>
          <w:sz w:val="21"/>
          <w:szCs w:val="21"/>
        </w:rPr>
        <w:t>x.</w:t>
      </w:r>
      <w:r w:rsidRPr="005654DA">
        <w:rPr>
          <w:rFonts w:asciiTheme="majorHAnsi" w:hAnsiTheme="majorHAnsi" w:cstheme="majorHAnsi"/>
          <w:i/>
          <w:sz w:val="21"/>
          <w:szCs w:val="21"/>
        </w:rPr>
        <w:t xml:space="preserve"> Transmitted Diseases</w:t>
      </w:r>
      <w:r w:rsidR="00AD1690" w:rsidRPr="005654DA">
        <w:rPr>
          <w:rFonts w:asciiTheme="majorHAnsi" w:hAnsiTheme="majorHAnsi" w:cstheme="majorHAnsi"/>
          <w:sz w:val="21"/>
          <w:szCs w:val="21"/>
        </w:rPr>
        <w:t xml:space="preserve"> 43(8): 471-475.</w:t>
      </w:r>
      <w:r w:rsidR="009F7CB3"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 xml:space="preserve">2016. </w:t>
      </w:r>
      <w:r w:rsidR="009F7CB3" w:rsidRPr="005654DA">
        <w:rPr>
          <w:rFonts w:asciiTheme="majorHAnsi" w:hAnsiTheme="majorHAnsi" w:cstheme="majorHAnsi"/>
          <w:sz w:val="21"/>
          <w:szCs w:val="21"/>
        </w:rPr>
        <w:t>https://europepmc.org/article/med/27419812</w:t>
      </w:r>
    </w:p>
    <w:p w14:paraId="1C23D18C" w14:textId="4791AEF1" w:rsidR="006E4457" w:rsidRPr="005654DA" w:rsidRDefault="006E4457"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b/>
          <w:sz w:val="21"/>
          <w:szCs w:val="21"/>
        </w:rPr>
        <w:t>Jennifer J. Carroll</w:t>
      </w:r>
      <w:r w:rsidRPr="005654DA">
        <w:rPr>
          <w:rFonts w:asciiTheme="majorHAnsi" w:hAnsiTheme="majorHAnsi" w:cstheme="majorHAnsi"/>
          <w:sz w:val="21"/>
          <w:szCs w:val="21"/>
        </w:rPr>
        <w:t xml:space="preserve">, Kenneth </w:t>
      </w:r>
      <w:proofErr w:type="spellStart"/>
      <w:r w:rsidRPr="005654DA">
        <w:rPr>
          <w:rFonts w:asciiTheme="majorHAnsi" w:hAnsiTheme="majorHAnsi" w:cstheme="majorHAnsi"/>
          <w:sz w:val="21"/>
          <w:szCs w:val="21"/>
        </w:rPr>
        <w:t>Ngure</w:t>
      </w:r>
      <w:proofErr w:type="spellEnd"/>
      <w:r w:rsidRPr="005654DA">
        <w:rPr>
          <w:rFonts w:asciiTheme="majorHAnsi" w:hAnsiTheme="majorHAnsi" w:cstheme="majorHAnsi"/>
          <w:sz w:val="21"/>
          <w:szCs w:val="21"/>
        </w:rPr>
        <w:t xml:space="preserve">, Renee Heffron, Kathryn Curran, Nelly R. Mugo, and Jared M. </w:t>
      </w:r>
      <w:proofErr w:type="spellStart"/>
      <w:r w:rsidRPr="005654DA">
        <w:rPr>
          <w:rFonts w:asciiTheme="majorHAnsi" w:hAnsiTheme="majorHAnsi" w:cstheme="majorHAnsi"/>
          <w:sz w:val="21"/>
          <w:szCs w:val="21"/>
        </w:rPr>
        <w:t>Baeten</w:t>
      </w:r>
      <w:proofErr w:type="spellEnd"/>
      <w:r w:rsidRPr="005654DA">
        <w:rPr>
          <w:rFonts w:asciiTheme="majorHAnsi" w:hAnsiTheme="majorHAnsi" w:cstheme="majorHAnsi"/>
          <w:sz w:val="21"/>
          <w:szCs w:val="21"/>
        </w:rPr>
        <w:t>. “</w:t>
      </w:r>
      <w:r w:rsidR="00C1172A" w:rsidRPr="005654DA">
        <w:rPr>
          <w:rFonts w:asciiTheme="majorHAnsi" w:hAnsiTheme="majorHAnsi" w:cstheme="majorHAnsi"/>
          <w:sz w:val="21"/>
          <w:szCs w:val="21"/>
        </w:rPr>
        <w:t xml:space="preserve">Gendered Differences in the Perceived Risks and </w:t>
      </w:r>
      <w:r w:rsidR="006B10CF" w:rsidRPr="005654DA">
        <w:rPr>
          <w:rFonts w:asciiTheme="majorHAnsi" w:hAnsiTheme="majorHAnsi" w:cstheme="majorHAnsi"/>
          <w:sz w:val="21"/>
          <w:szCs w:val="21"/>
        </w:rPr>
        <w:t>Benefits</w:t>
      </w:r>
      <w:r w:rsidRPr="005654DA">
        <w:rPr>
          <w:rFonts w:asciiTheme="majorHAnsi" w:hAnsiTheme="majorHAnsi" w:cstheme="majorHAnsi"/>
          <w:sz w:val="21"/>
          <w:szCs w:val="21"/>
        </w:rPr>
        <w:t xml:space="preserve"> of Oral </w:t>
      </w:r>
      <w:proofErr w:type="spellStart"/>
      <w:r w:rsidRPr="005654DA">
        <w:rPr>
          <w:rFonts w:asciiTheme="majorHAnsi" w:hAnsiTheme="majorHAnsi" w:cstheme="majorHAnsi"/>
          <w:sz w:val="21"/>
          <w:szCs w:val="21"/>
        </w:rPr>
        <w:t>PrEP</w:t>
      </w:r>
      <w:proofErr w:type="spellEnd"/>
      <w:r w:rsidRPr="005654DA">
        <w:rPr>
          <w:rFonts w:asciiTheme="majorHAnsi" w:hAnsiTheme="majorHAnsi" w:cstheme="majorHAnsi"/>
          <w:sz w:val="21"/>
          <w:szCs w:val="21"/>
        </w:rPr>
        <w:t xml:space="preserve"> Among HIV </w:t>
      </w:r>
      <w:proofErr w:type="spellStart"/>
      <w:r w:rsidRPr="005654DA">
        <w:rPr>
          <w:rFonts w:asciiTheme="majorHAnsi" w:hAnsiTheme="majorHAnsi" w:cstheme="majorHAnsi"/>
          <w:sz w:val="21"/>
          <w:szCs w:val="21"/>
        </w:rPr>
        <w:t>Serodiscordant</w:t>
      </w:r>
      <w:proofErr w:type="spellEnd"/>
      <w:r w:rsidRPr="005654DA">
        <w:rPr>
          <w:rFonts w:asciiTheme="majorHAnsi" w:hAnsiTheme="majorHAnsi" w:cstheme="majorHAnsi"/>
          <w:sz w:val="21"/>
          <w:szCs w:val="21"/>
        </w:rPr>
        <w:t xml:space="preserve"> Couples in Kenya.” </w:t>
      </w:r>
      <w:r w:rsidRPr="005654DA">
        <w:rPr>
          <w:rFonts w:asciiTheme="majorHAnsi" w:hAnsiTheme="majorHAnsi" w:cstheme="majorHAnsi"/>
          <w:i/>
          <w:sz w:val="21"/>
          <w:szCs w:val="21"/>
        </w:rPr>
        <w:t>AIDS Care</w:t>
      </w:r>
      <w:r w:rsidRPr="005654DA">
        <w:rPr>
          <w:rFonts w:asciiTheme="majorHAnsi" w:hAnsiTheme="majorHAnsi" w:cstheme="majorHAnsi"/>
          <w:sz w:val="21"/>
          <w:szCs w:val="21"/>
        </w:rPr>
        <w:t xml:space="preserve"> </w:t>
      </w:r>
      <w:r w:rsidR="005767C7" w:rsidRPr="005654DA">
        <w:rPr>
          <w:rFonts w:asciiTheme="majorHAnsi" w:hAnsiTheme="majorHAnsi" w:cstheme="majorHAnsi"/>
          <w:sz w:val="21"/>
          <w:szCs w:val="21"/>
        </w:rPr>
        <w:t>28(8): 1000-1006.</w:t>
      </w:r>
      <w:r w:rsidR="009F7CB3" w:rsidRPr="005654DA">
        <w:rPr>
          <w:rFonts w:asciiTheme="majorHAnsi" w:hAnsiTheme="majorHAnsi" w:cstheme="majorHAnsi"/>
          <w:sz w:val="21"/>
          <w:szCs w:val="21"/>
        </w:rPr>
        <w:t xml:space="preserve"> </w:t>
      </w:r>
      <w:r w:rsidR="005654DA" w:rsidRPr="005654DA">
        <w:rPr>
          <w:rFonts w:asciiTheme="majorHAnsi" w:hAnsiTheme="majorHAnsi" w:cstheme="majorHAnsi"/>
          <w:sz w:val="21"/>
          <w:szCs w:val="21"/>
        </w:rPr>
        <w:t>2016.</w:t>
      </w:r>
      <w:r w:rsidR="00EF0EF0">
        <w:rPr>
          <w:rFonts w:asciiTheme="majorHAnsi" w:hAnsiTheme="majorHAnsi" w:cstheme="majorHAnsi"/>
          <w:sz w:val="21"/>
          <w:szCs w:val="21"/>
        </w:rPr>
        <w:t xml:space="preserve"> </w:t>
      </w:r>
      <w:r w:rsidR="009F7CB3" w:rsidRPr="005654DA">
        <w:rPr>
          <w:rFonts w:asciiTheme="majorHAnsi" w:hAnsiTheme="majorHAnsi" w:cstheme="majorHAnsi"/>
          <w:sz w:val="21"/>
          <w:szCs w:val="21"/>
        </w:rPr>
        <w:t>https://www.tandfonline.com/doi/abs/10.1080/09540121.2015.1131972</w:t>
      </w:r>
    </w:p>
    <w:p w14:paraId="586FDF54" w14:textId="2FB4ADC8" w:rsidR="0020552C" w:rsidRPr="005654DA" w:rsidRDefault="00FD2A8F"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sz w:val="21"/>
          <w:szCs w:val="21"/>
        </w:rPr>
        <w:t xml:space="preserve">Natasha Rybak, </w:t>
      </w:r>
      <w:r w:rsidRPr="005654DA">
        <w:rPr>
          <w:rFonts w:asciiTheme="majorHAnsi" w:hAnsiTheme="majorHAnsi" w:cstheme="majorHAnsi"/>
          <w:b/>
          <w:sz w:val="21"/>
          <w:szCs w:val="21"/>
        </w:rPr>
        <w:t>Jennifer J. Carroll</w:t>
      </w:r>
      <w:r w:rsidR="00424AEE" w:rsidRPr="005654DA">
        <w:rPr>
          <w:rFonts w:asciiTheme="majorHAnsi" w:hAnsiTheme="majorHAnsi" w:cstheme="majorHAnsi"/>
          <w:sz w:val="21"/>
          <w:szCs w:val="21"/>
        </w:rPr>
        <w:t>,</w:t>
      </w:r>
      <w:r w:rsidRPr="005654DA">
        <w:rPr>
          <w:rFonts w:asciiTheme="majorHAnsi" w:hAnsiTheme="majorHAnsi" w:cstheme="majorHAnsi"/>
          <w:sz w:val="21"/>
          <w:szCs w:val="21"/>
        </w:rPr>
        <w:t xml:space="preserve"> Mariya </w:t>
      </w:r>
      <w:proofErr w:type="spellStart"/>
      <w:r w:rsidRPr="005654DA">
        <w:rPr>
          <w:rFonts w:asciiTheme="majorHAnsi" w:hAnsiTheme="majorHAnsi" w:cstheme="majorHAnsi"/>
          <w:sz w:val="21"/>
          <w:szCs w:val="21"/>
        </w:rPr>
        <w:t>Bachmaha</w:t>
      </w:r>
      <w:proofErr w:type="spellEnd"/>
      <w:r w:rsidRPr="005654DA">
        <w:rPr>
          <w:rFonts w:asciiTheme="majorHAnsi" w:hAnsiTheme="majorHAnsi" w:cstheme="majorHAnsi"/>
          <w:sz w:val="21"/>
          <w:szCs w:val="21"/>
        </w:rPr>
        <w:t xml:space="preserve">, Allyson Garcia, Marta </w:t>
      </w:r>
      <w:proofErr w:type="spellStart"/>
      <w:r w:rsidRPr="005654DA">
        <w:rPr>
          <w:rFonts w:asciiTheme="majorHAnsi" w:hAnsiTheme="majorHAnsi" w:cstheme="majorHAnsi"/>
          <w:sz w:val="21"/>
          <w:szCs w:val="21"/>
        </w:rPr>
        <w:t>Vasylev</w:t>
      </w:r>
      <w:proofErr w:type="spellEnd"/>
      <w:r w:rsidRPr="005654DA">
        <w:rPr>
          <w:rFonts w:asciiTheme="majorHAnsi" w:hAnsiTheme="majorHAnsi" w:cstheme="majorHAnsi"/>
          <w:sz w:val="21"/>
          <w:szCs w:val="21"/>
        </w:rPr>
        <w:t xml:space="preserve">, Timothy Flanigan and Maryna </w:t>
      </w:r>
      <w:proofErr w:type="spellStart"/>
      <w:r w:rsidRPr="005654DA">
        <w:rPr>
          <w:rFonts w:asciiTheme="majorHAnsi" w:hAnsiTheme="majorHAnsi" w:cstheme="majorHAnsi"/>
          <w:sz w:val="21"/>
          <w:szCs w:val="21"/>
        </w:rPr>
        <w:t>Sluzhynska</w:t>
      </w:r>
      <w:proofErr w:type="spellEnd"/>
      <w:r w:rsidRPr="005654DA">
        <w:rPr>
          <w:rFonts w:asciiTheme="majorHAnsi" w:hAnsiTheme="majorHAnsi" w:cstheme="majorHAnsi"/>
          <w:sz w:val="21"/>
          <w:szCs w:val="21"/>
        </w:rPr>
        <w:t xml:space="preserve">. “HIV Testing and Entry into HIV Care in Lviv, Western Ukraine 2005-2013” </w:t>
      </w:r>
      <w:r w:rsidRPr="005654DA">
        <w:rPr>
          <w:rFonts w:asciiTheme="majorHAnsi" w:hAnsiTheme="majorHAnsi" w:cstheme="majorHAnsi"/>
          <w:i/>
          <w:sz w:val="21"/>
          <w:szCs w:val="21"/>
        </w:rPr>
        <w:t xml:space="preserve">Journal of AIDS and Clinical Research </w:t>
      </w:r>
      <w:r w:rsidRPr="005654DA">
        <w:rPr>
          <w:rFonts w:asciiTheme="majorHAnsi" w:hAnsiTheme="majorHAnsi" w:cstheme="majorHAnsi"/>
          <w:sz w:val="21"/>
          <w:szCs w:val="21"/>
        </w:rPr>
        <w:t>6: 494</w:t>
      </w:r>
      <w:r w:rsidRPr="005654DA">
        <w:rPr>
          <w:rFonts w:asciiTheme="majorHAnsi" w:hAnsiTheme="majorHAnsi" w:cstheme="majorHAnsi"/>
          <w:i/>
          <w:sz w:val="21"/>
          <w:szCs w:val="21"/>
        </w:rPr>
        <w:t>.</w:t>
      </w:r>
      <w:r w:rsidR="005654DA" w:rsidRPr="005654DA">
        <w:rPr>
          <w:rFonts w:asciiTheme="majorHAnsi" w:hAnsiTheme="majorHAnsi" w:cstheme="majorHAnsi"/>
          <w:i/>
          <w:sz w:val="21"/>
          <w:szCs w:val="21"/>
        </w:rPr>
        <w:t xml:space="preserve"> </w:t>
      </w:r>
      <w:r w:rsidR="005654DA" w:rsidRPr="005654DA">
        <w:rPr>
          <w:rFonts w:asciiTheme="majorHAnsi" w:hAnsiTheme="majorHAnsi" w:cstheme="majorHAnsi"/>
          <w:iCs/>
          <w:sz w:val="21"/>
          <w:szCs w:val="21"/>
        </w:rPr>
        <w:t>2015.</w:t>
      </w:r>
      <w:r w:rsidR="009F7CB3" w:rsidRPr="005654DA">
        <w:rPr>
          <w:rFonts w:asciiTheme="majorHAnsi" w:hAnsiTheme="majorHAnsi" w:cstheme="majorHAnsi"/>
          <w:i/>
          <w:sz w:val="21"/>
          <w:szCs w:val="21"/>
        </w:rPr>
        <w:t xml:space="preserve"> </w:t>
      </w:r>
      <w:r w:rsidR="0020552C" w:rsidRPr="005654DA">
        <w:rPr>
          <w:rFonts w:asciiTheme="majorHAnsi" w:hAnsiTheme="majorHAnsi" w:cstheme="majorHAnsi"/>
          <w:sz w:val="21"/>
          <w:szCs w:val="21"/>
        </w:rPr>
        <w:t>https://www.hilarispublisher.com/open-access/hiv-testing-and-entry-into-hiv-care-in-lviv-western-ukraine-20052013-2155-6113-1000494.pdf</w:t>
      </w:r>
    </w:p>
    <w:p w14:paraId="03DA1D9B" w14:textId="5DAF78A8" w:rsidR="0020552C" w:rsidRPr="005654DA" w:rsidRDefault="00424AEE"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w:t>
      </w:r>
      <w:r w:rsidR="0020552C" w:rsidRPr="005654DA">
        <w:rPr>
          <w:rFonts w:asciiTheme="majorHAnsi" w:hAnsiTheme="majorHAnsi" w:cstheme="majorHAnsi"/>
          <w:sz w:val="21"/>
          <w:szCs w:val="21"/>
        </w:rPr>
        <w:t xml:space="preserve">“Key Theories from Critical Medical Anthropology for Public Health Research. Part 2: Medicine in the Social System, Medicine as a Social System.” </w:t>
      </w:r>
      <w:r w:rsidR="0020552C" w:rsidRPr="005654DA">
        <w:rPr>
          <w:rFonts w:asciiTheme="majorHAnsi" w:hAnsiTheme="majorHAnsi" w:cstheme="majorHAnsi"/>
          <w:i/>
          <w:sz w:val="21"/>
          <w:szCs w:val="21"/>
        </w:rPr>
        <w:t>Tobacco Control and Public Health in Eastern Europe</w:t>
      </w:r>
      <w:r w:rsidR="0020552C" w:rsidRPr="005654DA">
        <w:rPr>
          <w:rFonts w:asciiTheme="majorHAnsi" w:hAnsiTheme="majorHAnsi" w:cstheme="majorHAnsi"/>
          <w:sz w:val="21"/>
          <w:szCs w:val="21"/>
        </w:rPr>
        <w:t xml:space="preserve"> 4(1): 41-48.</w:t>
      </w:r>
      <w:r w:rsidR="005654DA" w:rsidRPr="005654DA">
        <w:rPr>
          <w:rFonts w:asciiTheme="majorHAnsi" w:hAnsiTheme="majorHAnsi" w:cstheme="majorHAnsi"/>
          <w:sz w:val="21"/>
          <w:szCs w:val="21"/>
        </w:rPr>
        <w:t xml:space="preserve"> 2014.</w:t>
      </w:r>
    </w:p>
    <w:p w14:paraId="61AE7B34" w14:textId="4FE34A8A" w:rsidR="0020552C" w:rsidRPr="005654DA" w:rsidRDefault="00D775B1"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w:t>
      </w:r>
      <w:r w:rsidR="0020552C" w:rsidRPr="005654DA">
        <w:rPr>
          <w:rFonts w:asciiTheme="majorHAnsi" w:hAnsiTheme="majorHAnsi" w:cstheme="majorHAnsi"/>
          <w:sz w:val="21"/>
          <w:szCs w:val="21"/>
        </w:rPr>
        <w:t xml:space="preserve">“Key Theories from Critical Medical Anthropology for Public Health Research. Part 1: Starting with Foucault: Cultures of medicine and meanings of illness.” </w:t>
      </w:r>
      <w:r w:rsidR="0020552C" w:rsidRPr="005654DA">
        <w:rPr>
          <w:rFonts w:asciiTheme="majorHAnsi" w:hAnsiTheme="majorHAnsi" w:cstheme="majorHAnsi"/>
          <w:i/>
          <w:sz w:val="21"/>
          <w:szCs w:val="21"/>
        </w:rPr>
        <w:t>Tobacco Control and Public Health in Eastern Europe</w:t>
      </w:r>
      <w:r w:rsidR="0020552C" w:rsidRPr="005654DA">
        <w:rPr>
          <w:rFonts w:asciiTheme="majorHAnsi" w:hAnsiTheme="majorHAnsi" w:cstheme="majorHAnsi"/>
          <w:sz w:val="21"/>
          <w:szCs w:val="21"/>
        </w:rPr>
        <w:t xml:space="preserve"> 3(1): 39-46.</w:t>
      </w:r>
      <w:r w:rsidR="005654DA" w:rsidRPr="005654DA">
        <w:rPr>
          <w:rFonts w:asciiTheme="majorHAnsi" w:hAnsiTheme="majorHAnsi" w:cstheme="majorHAnsi"/>
          <w:sz w:val="21"/>
          <w:szCs w:val="21"/>
        </w:rPr>
        <w:t xml:space="preserve"> 2013.</w:t>
      </w:r>
    </w:p>
    <w:p w14:paraId="1CCDB64A" w14:textId="2BCF6F08" w:rsidR="00C86368" w:rsidRPr="005654DA" w:rsidRDefault="00424AEE" w:rsidP="005654DA">
      <w:pPr>
        <w:pStyle w:val="ListParagraph"/>
        <w:numPr>
          <w:ilvl w:val="0"/>
          <w:numId w:val="8"/>
        </w:numPr>
        <w:rPr>
          <w:rFonts w:asciiTheme="majorHAnsi" w:hAnsiTheme="majorHAnsi" w:cstheme="majorHAnsi"/>
          <w:sz w:val="21"/>
          <w:szCs w:val="21"/>
        </w:rPr>
      </w:pPr>
      <w:r w:rsidRPr="005654DA">
        <w:rPr>
          <w:rFonts w:asciiTheme="majorHAnsi" w:hAnsiTheme="majorHAnsi" w:cstheme="majorHAnsi"/>
          <w:b/>
          <w:bCs/>
          <w:iCs/>
          <w:sz w:val="21"/>
          <w:szCs w:val="21"/>
        </w:rPr>
        <w:t>Jennifer J. Carroll</w:t>
      </w:r>
      <w:r w:rsidRPr="005654DA">
        <w:rPr>
          <w:rFonts w:asciiTheme="majorHAnsi" w:hAnsiTheme="majorHAnsi" w:cstheme="majorHAnsi"/>
          <w:iCs/>
          <w:sz w:val="21"/>
          <w:szCs w:val="21"/>
        </w:rPr>
        <w:t xml:space="preserve">. </w:t>
      </w:r>
      <w:r w:rsidR="0020552C" w:rsidRPr="005654DA">
        <w:rPr>
          <w:rFonts w:asciiTheme="majorHAnsi" w:hAnsiTheme="majorHAnsi" w:cstheme="majorHAnsi"/>
          <w:sz w:val="21"/>
          <w:szCs w:val="21"/>
          <w:shd w:val="clear" w:color="auto" w:fill="FFFFFF"/>
        </w:rPr>
        <w:t xml:space="preserve">“Evidence Based Medicine and the Construction of Moral Agency in Ukraine,” </w:t>
      </w:r>
      <w:r w:rsidR="0020552C" w:rsidRPr="005654DA">
        <w:rPr>
          <w:rFonts w:asciiTheme="majorHAnsi" w:hAnsiTheme="majorHAnsi" w:cstheme="majorHAnsi"/>
          <w:i/>
          <w:iCs/>
          <w:sz w:val="21"/>
          <w:szCs w:val="21"/>
        </w:rPr>
        <w:t xml:space="preserve">CARGO: Journal for Cultural and Social Anthropology </w:t>
      </w:r>
      <w:r w:rsidR="0020552C" w:rsidRPr="005654DA">
        <w:rPr>
          <w:rFonts w:asciiTheme="majorHAnsi" w:hAnsiTheme="majorHAnsi" w:cstheme="majorHAnsi"/>
          <w:iCs/>
          <w:sz w:val="21"/>
          <w:szCs w:val="21"/>
        </w:rPr>
        <w:t xml:space="preserve">(1,2): 25-50. </w:t>
      </w:r>
      <w:r w:rsidR="005654DA" w:rsidRPr="005654DA">
        <w:rPr>
          <w:rFonts w:asciiTheme="majorHAnsi" w:hAnsiTheme="majorHAnsi" w:cstheme="majorHAnsi"/>
          <w:iCs/>
          <w:sz w:val="21"/>
          <w:szCs w:val="21"/>
        </w:rPr>
        <w:t xml:space="preserve">2012. </w:t>
      </w:r>
      <w:r w:rsidR="0020552C" w:rsidRPr="005654DA">
        <w:rPr>
          <w:rFonts w:asciiTheme="majorHAnsi" w:hAnsiTheme="majorHAnsi" w:cstheme="majorHAnsi"/>
          <w:iCs/>
          <w:sz w:val="21"/>
          <w:szCs w:val="21"/>
        </w:rPr>
        <w:t>http://cargojournal.org/index.php/cargo/article/view/46</w:t>
      </w:r>
    </w:p>
    <w:p w14:paraId="657E3705" w14:textId="77777777" w:rsidR="00B23BEC" w:rsidRPr="005654DA" w:rsidRDefault="00B23BEC" w:rsidP="005654DA">
      <w:pPr>
        <w:ind w:left="720" w:hanging="720"/>
        <w:rPr>
          <w:rFonts w:asciiTheme="majorHAnsi" w:hAnsiTheme="majorHAnsi" w:cstheme="majorHAnsi"/>
          <w:sz w:val="21"/>
          <w:szCs w:val="21"/>
        </w:rPr>
      </w:pPr>
    </w:p>
    <w:p w14:paraId="25C62418" w14:textId="77777777" w:rsidR="009678EF" w:rsidRDefault="009678EF" w:rsidP="005654DA">
      <w:pPr>
        <w:ind w:left="720" w:hanging="720"/>
        <w:rPr>
          <w:rFonts w:asciiTheme="majorHAnsi" w:hAnsiTheme="majorHAnsi" w:cstheme="majorHAnsi"/>
          <w:b/>
          <w:sz w:val="21"/>
          <w:szCs w:val="21"/>
        </w:rPr>
      </w:pPr>
    </w:p>
    <w:p w14:paraId="32DA0CCB" w14:textId="2C35C4A8" w:rsidR="00642E13" w:rsidRDefault="00642E13" w:rsidP="005654DA">
      <w:pPr>
        <w:ind w:left="720" w:hanging="720"/>
        <w:rPr>
          <w:rFonts w:asciiTheme="majorHAnsi" w:hAnsiTheme="majorHAnsi" w:cstheme="majorHAnsi"/>
          <w:b/>
          <w:sz w:val="21"/>
          <w:szCs w:val="21"/>
        </w:rPr>
      </w:pPr>
      <w:r>
        <w:rPr>
          <w:rFonts w:asciiTheme="majorHAnsi" w:hAnsiTheme="majorHAnsi" w:cstheme="majorHAnsi"/>
          <w:b/>
          <w:sz w:val="21"/>
          <w:szCs w:val="21"/>
        </w:rPr>
        <w:lastRenderedPageBreak/>
        <w:t>Law Review Articles</w:t>
      </w:r>
    </w:p>
    <w:p w14:paraId="541E1E5A" w14:textId="77777777" w:rsidR="00642E13" w:rsidRPr="006167A6" w:rsidRDefault="00642E13" w:rsidP="00642E13">
      <w:pPr>
        <w:pStyle w:val="ListParagraph"/>
        <w:numPr>
          <w:ilvl w:val="0"/>
          <w:numId w:val="9"/>
        </w:numPr>
        <w:ind w:left="360"/>
        <w:rPr>
          <w:rFonts w:asciiTheme="majorHAnsi" w:hAnsiTheme="majorHAnsi" w:cstheme="majorHAnsi"/>
          <w:sz w:val="21"/>
          <w:szCs w:val="21"/>
        </w:rPr>
      </w:pPr>
      <w:proofErr w:type="spellStart"/>
      <w:r w:rsidRPr="006167A6">
        <w:rPr>
          <w:rFonts w:asciiTheme="majorHAnsi" w:hAnsiTheme="majorHAnsi" w:cstheme="majorHAnsi"/>
          <w:sz w:val="21"/>
          <w:szCs w:val="21"/>
        </w:rPr>
        <w:t>Taleed</w:t>
      </w:r>
      <w:proofErr w:type="spellEnd"/>
      <w:r w:rsidRPr="006167A6">
        <w:rPr>
          <w:rFonts w:asciiTheme="majorHAnsi" w:hAnsiTheme="majorHAnsi" w:cstheme="majorHAnsi"/>
          <w:sz w:val="21"/>
          <w:szCs w:val="21"/>
        </w:rPr>
        <w:t xml:space="preserve"> El-</w:t>
      </w:r>
      <w:proofErr w:type="spellStart"/>
      <w:r w:rsidRPr="006167A6">
        <w:rPr>
          <w:rFonts w:asciiTheme="majorHAnsi" w:hAnsiTheme="majorHAnsi" w:cstheme="majorHAnsi"/>
          <w:sz w:val="21"/>
          <w:szCs w:val="21"/>
        </w:rPr>
        <w:t>Sabawi</w:t>
      </w:r>
      <w:proofErr w:type="spellEnd"/>
      <w:r w:rsidRPr="006167A6">
        <w:rPr>
          <w:rFonts w:asciiTheme="majorHAnsi" w:hAnsiTheme="majorHAnsi" w:cstheme="majorHAnsi"/>
          <w:sz w:val="21"/>
          <w:szCs w:val="21"/>
        </w:rPr>
        <w:t xml:space="preserve">, </w:t>
      </w:r>
      <w:r w:rsidRPr="006167A6">
        <w:rPr>
          <w:rFonts w:asciiTheme="majorHAnsi" w:hAnsiTheme="majorHAnsi" w:cstheme="majorHAnsi"/>
          <w:b/>
          <w:bCs/>
          <w:sz w:val="21"/>
          <w:szCs w:val="21"/>
        </w:rPr>
        <w:t>Jennifer J. Carroll</w:t>
      </w:r>
      <w:r w:rsidRPr="006167A6">
        <w:rPr>
          <w:rFonts w:asciiTheme="majorHAnsi" w:hAnsiTheme="majorHAnsi" w:cstheme="majorHAnsi"/>
          <w:sz w:val="21"/>
          <w:szCs w:val="21"/>
        </w:rPr>
        <w:t xml:space="preserve">, Morgan Godwin. “Drug Induced Homicide Laws and False Beliefs About Drug Distributors: Three Myths That Are Leaving Prosecutors Misinformed” </w:t>
      </w:r>
      <w:r w:rsidRPr="006167A6">
        <w:rPr>
          <w:rFonts w:asciiTheme="majorHAnsi" w:hAnsiTheme="majorHAnsi" w:cstheme="majorHAnsi"/>
          <w:i/>
          <w:iCs/>
          <w:sz w:val="21"/>
          <w:szCs w:val="21"/>
        </w:rPr>
        <w:t>American Criminal Law Review</w:t>
      </w:r>
      <w:r>
        <w:rPr>
          <w:rFonts w:asciiTheme="majorHAnsi" w:hAnsiTheme="majorHAnsi" w:cstheme="majorHAnsi"/>
          <w:sz w:val="21"/>
          <w:szCs w:val="21"/>
        </w:rPr>
        <w:t xml:space="preserve"> </w:t>
      </w:r>
      <w:r>
        <w:rPr>
          <w:rFonts w:asciiTheme="majorHAnsi" w:hAnsiTheme="majorHAnsi" w:cstheme="majorHAnsi"/>
          <w:i/>
          <w:iCs/>
          <w:sz w:val="21"/>
          <w:szCs w:val="21"/>
        </w:rPr>
        <w:t>60</w:t>
      </w:r>
      <w:r>
        <w:rPr>
          <w:rFonts w:asciiTheme="majorHAnsi" w:hAnsiTheme="majorHAnsi" w:cstheme="majorHAnsi"/>
          <w:sz w:val="21"/>
          <w:szCs w:val="21"/>
        </w:rPr>
        <w:t xml:space="preserve">(4). 2023. </w:t>
      </w:r>
      <w:r w:rsidRPr="00063E95">
        <w:rPr>
          <w:rFonts w:asciiTheme="majorHAnsi" w:hAnsiTheme="majorHAnsi" w:cstheme="majorHAnsi"/>
          <w:sz w:val="21"/>
          <w:szCs w:val="21"/>
        </w:rPr>
        <w:t>https://www.law.georgetown.edu/american-criminal-law-review/in-print/volume-60-number-4-fall-2023/drug-induced-homicide-laws-and-false-beliefs-about-drug-distributors-three-myths-that-are-leaving-prosecutors-misinformed/</w:t>
      </w:r>
    </w:p>
    <w:p w14:paraId="0BD5CE08" w14:textId="7969A902" w:rsidR="00642E13" w:rsidRPr="00642E13" w:rsidRDefault="00642E13" w:rsidP="00642E13">
      <w:pPr>
        <w:pStyle w:val="ListParagraph"/>
        <w:numPr>
          <w:ilvl w:val="0"/>
          <w:numId w:val="9"/>
        </w:numPr>
        <w:ind w:left="360"/>
        <w:rPr>
          <w:rFonts w:asciiTheme="majorHAnsi" w:hAnsiTheme="majorHAnsi" w:cstheme="majorHAnsi"/>
          <w:sz w:val="21"/>
          <w:szCs w:val="21"/>
        </w:rPr>
      </w:pPr>
      <w:proofErr w:type="spellStart"/>
      <w:r w:rsidRPr="006167A6">
        <w:rPr>
          <w:rFonts w:asciiTheme="majorHAnsi" w:hAnsiTheme="majorHAnsi" w:cstheme="majorHAnsi"/>
          <w:sz w:val="21"/>
          <w:szCs w:val="21"/>
        </w:rPr>
        <w:t>Taleed</w:t>
      </w:r>
      <w:proofErr w:type="spellEnd"/>
      <w:r w:rsidRPr="006167A6">
        <w:rPr>
          <w:rFonts w:asciiTheme="majorHAnsi" w:hAnsiTheme="majorHAnsi" w:cstheme="majorHAnsi"/>
          <w:sz w:val="21"/>
          <w:szCs w:val="21"/>
        </w:rPr>
        <w:t xml:space="preserve"> El-</w:t>
      </w:r>
      <w:proofErr w:type="spellStart"/>
      <w:r w:rsidRPr="006167A6">
        <w:rPr>
          <w:rFonts w:asciiTheme="majorHAnsi" w:hAnsiTheme="majorHAnsi" w:cstheme="majorHAnsi"/>
          <w:sz w:val="21"/>
          <w:szCs w:val="21"/>
        </w:rPr>
        <w:t>Sabawi</w:t>
      </w:r>
      <w:proofErr w:type="spellEnd"/>
      <w:r w:rsidRPr="006167A6">
        <w:rPr>
          <w:rFonts w:asciiTheme="majorHAnsi" w:hAnsiTheme="majorHAnsi" w:cstheme="majorHAnsi"/>
          <w:sz w:val="21"/>
          <w:szCs w:val="21"/>
        </w:rPr>
        <w:t xml:space="preserve"> and </w:t>
      </w:r>
      <w:r w:rsidRPr="006167A6">
        <w:rPr>
          <w:rFonts w:asciiTheme="majorHAnsi" w:hAnsiTheme="majorHAnsi" w:cstheme="majorHAnsi"/>
          <w:b/>
          <w:bCs/>
          <w:sz w:val="21"/>
          <w:szCs w:val="21"/>
        </w:rPr>
        <w:t>Jennifer J. Carroll</w:t>
      </w:r>
      <w:r w:rsidRPr="006167A6">
        <w:rPr>
          <w:rFonts w:asciiTheme="majorHAnsi" w:hAnsiTheme="majorHAnsi" w:cstheme="majorHAnsi"/>
          <w:sz w:val="21"/>
          <w:szCs w:val="21"/>
        </w:rPr>
        <w:t xml:space="preserve">. “A Model for Defunding: An Evidence-based Statute for Behavioral Health Crisis Response.” </w:t>
      </w:r>
      <w:r w:rsidRPr="006167A6">
        <w:rPr>
          <w:rFonts w:asciiTheme="majorHAnsi" w:hAnsiTheme="majorHAnsi" w:cstheme="majorHAnsi"/>
          <w:i/>
          <w:iCs/>
          <w:sz w:val="21"/>
          <w:szCs w:val="21"/>
        </w:rPr>
        <w:t>Temple Law Review</w:t>
      </w:r>
      <w:r w:rsidRPr="006167A6">
        <w:rPr>
          <w:rFonts w:asciiTheme="majorHAnsi" w:hAnsiTheme="majorHAnsi" w:cstheme="majorHAnsi"/>
          <w:sz w:val="21"/>
          <w:szCs w:val="21"/>
        </w:rPr>
        <w:t xml:space="preserve"> </w:t>
      </w:r>
      <w:r w:rsidRPr="006167A6">
        <w:rPr>
          <w:rFonts w:asciiTheme="majorHAnsi" w:hAnsiTheme="majorHAnsi" w:cstheme="majorHAnsi"/>
          <w:i/>
          <w:iCs/>
          <w:sz w:val="21"/>
          <w:szCs w:val="21"/>
        </w:rPr>
        <w:t>94</w:t>
      </w:r>
      <w:r w:rsidRPr="006167A6">
        <w:rPr>
          <w:rFonts w:asciiTheme="majorHAnsi" w:hAnsiTheme="majorHAnsi" w:cstheme="majorHAnsi"/>
          <w:sz w:val="21"/>
          <w:szCs w:val="21"/>
        </w:rPr>
        <w:t>(1). 2021. https://www.templelawreview.org/article/a-model-for-defunding-an-evidence-based-statute-for-behavioral-health-crisis-response/</w:t>
      </w:r>
    </w:p>
    <w:p w14:paraId="4048BEC3" w14:textId="77777777" w:rsidR="00642E13" w:rsidRDefault="00642E13" w:rsidP="005654DA">
      <w:pPr>
        <w:ind w:left="720" w:hanging="720"/>
        <w:rPr>
          <w:rFonts w:asciiTheme="majorHAnsi" w:hAnsiTheme="majorHAnsi" w:cstheme="majorHAnsi"/>
          <w:b/>
          <w:sz w:val="21"/>
          <w:szCs w:val="21"/>
        </w:rPr>
      </w:pPr>
    </w:p>
    <w:p w14:paraId="3612E815" w14:textId="72299512" w:rsidR="005B7CD8" w:rsidRPr="006167A6" w:rsidRDefault="00990E21" w:rsidP="005654DA">
      <w:pPr>
        <w:ind w:left="720" w:hanging="720"/>
        <w:rPr>
          <w:rFonts w:asciiTheme="majorHAnsi" w:hAnsiTheme="majorHAnsi" w:cstheme="majorHAnsi"/>
          <w:b/>
          <w:sz w:val="21"/>
          <w:szCs w:val="21"/>
        </w:rPr>
      </w:pPr>
      <w:r w:rsidRPr="006167A6">
        <w:rPr>
          <w:rFonts w:asciiTheme="majorHAnsi" w:hAnsiTheme="majorHAnsi" w:cstheme="majorHAnsi"/>
          <w:b/>
          <w:sz w:val="21"/>
          <w:szCs w:val="21"/>
        </w:rPr>
        <w:t xml:space="preserve">Invited Commentaries </w:t>
      </w:r>
      <w:r w:rsidR="00B865EF" w:rsidRPr="006167A6">
        <w:rPr>
          <w:rFonts w:asciiTheme="majorHAnsi" w:hAnsiTheme="majorHAnsi" w:cstheme="majorHAnsi"/>
          <w:b/>
          <w:sz w:val="21"/>
          <w:szCs w:val="21"/>
        </w:rPr>
        <w:t>and Other Academic Writing</w:t>
      </w:r>
      <w:r w:rsidR="003714E3" w:rsidRPr="006167A6">
        <w:rPr>
          <w:rFonts w:asciiTheme="majorHAnsi" w:hAnsiTheme="majorHAnsi" w:cstheme="majorHAnsi"/>
          <w:b/>
          <w:sz w:val="21"/>
          <w:szCs w:val="21"/>
        </w:rPr>
        <w:t xml:space="preserve"> </w:t>
      </w:r>
    </w:p>
    <w:p w14:paraId="45E8CFDB" w14:textId="4F2B20BC" w:rsidR="00FE59D8" w:rsidRPr="006167A6" w:rsidRDefault="00FE59D8" w:rsidP="00642E13">
      <w:pPr>
        <w:pStyle w:val="ListParagraph"/>
        <w:numPr>
          <w:ilvl w:val="0"/>
          <w:numId w:val="25"/>
        </w:numPr>
        <w:ind w:left="360"/>
        <w:rPr>
          <w:rFonts w:asciiTheme="majorHAnsi" w:hAnsiTheme="majorHAnsi" w:cstheme="majorHAnsi"/>
          <w:i/>
          <w:iCs/>
          <w:sz w:val="21"/>
          <w:szCs w:val="21"/>
        </w:rPr>
      </w:pPr>
      <w:proofErr w:type="spellStart"/>
      <w:r w:rsidRPr="00EF0EF0">
        <w:rPr>
          <w:rFonts w:asciiTheme="majorHAnsi" w:hAnsiTheme="majorHAnsi" w:cstheme="majorHAnsi"/>
          <w:sz w:val="21"/>
          <w:szCs w:val="21"/>
        </w:rPr>
        <w:t>Taleed</w:t>
      </w:r>
      <w:proofErr w:type="spellEnd"/>
      <w:r w:rsidRPr="00EF0EF0">
        <w:rPr>
          <w:rFonts w:asciiTheme="majorHAnsi" w:hAnsiTheme="majorHAnsi" w:cstheme="majorHAnsi"/>
          <w:sz w:val="21"/>
          <w:szCs w:val="21"/>
        </w:rPr>
        <w:t xml:space="preserve"> El-</w:t>
      </w:r>
      <w:proofErr w:type="spellStart"/>
      <w:r w:rsidRPr="00EF0EF0">
        <w:rPr>
          <w:rFonts w:asciiTheme="majorHAnsi" w:hAnsiTheme="majorHAnsi" w:cstheme="majorHAnsi"/>
          <w:sz w:val="21"/>
          <w:szCs w:val="21"/>
        </w:rPr>
        <w:t>Sabawi</w:t>
      </w:r>
      <w:proofErr w:type="spellEnd"/>
      <w:r w:rsidRPr="00EF0EF0">
        <w:rPr>
          <w:rFonts w:asciiTheme="majorHAnsi" w:hAnsiTheme="majorHAnsi" w:cstheme="majorHAnsi"/>
          <w:sz w:val="21"/>
          <w:szCs w:val="21"/>
        </w:rPr>
        <w:t xml:space="preserve">, </w:t>
      </w: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w:t>
      </w:r>
      <w:proofErr w:type="spellStart"/>
      <w:r w:rsidRPr="00EF0EF0">
        <w:rPr>
          <w:rFonts w:asciiTheme="majorHAnsi" w:hAnsiTheme="majorHAnsi" w:cstheme="majorHAnsi"/>
          <w:sz w:val="21"/>
          <w:szCs w:val="21"/>
        </w:rPr>
        <w:t>Bayla</w:t>
      </w:r>
      <w:proofErr w:type="spellEnd"/>
      <w:r w:rsidRPr="00EF0EF0">
        <w:rPr>
          <w:rFonts w:asciiTheme="majorHAnsi" w:hAnsiTheme="majorHAnsi" w:cstheme="majorHAnsi"/>
          <w:sz w:val="21"/>
          <w:szCs w:val="21"/>
        </w:rPr>
        <w:t xml:space="preserve"> </w:t>
      </w:r>
      <w:proofErr w:type="spellStart"/>
      <w:r w:rsidRPr="00EF0EF0">
        <w:rPr>
          <w:rFonts w:asciiTheme="majorHAnsi" w:hAnsiTheme="majorHAnsi" w:cstheme="majorHAnsi"/>
          <w:sz w:val="21"/>
          <w:szCs w:val="21"/>
        </w:rPr>
        <w:t>Ostrach</w:t>
      </w:r>
      <w:proofErr w:type="spellEnd"/>
      <w:r w:rsidRPr="00EF0EF0">
        <w:rPr>
          <w:rFonts w:asciiTheme="majorHAnsi" w:hAnsiTheme="majorHAnsi" w:cstheme="majorHAnsi"/>
          <w:sz w:val="21"/>
          <w:szCs w:val="21"/>
        </w:rPr>
        <w:t xml:space="preserve">. “Restricting Reproductive Rights During the War on Drugs: Intersectional Regimes of Surveillance and Criminalization that Harm Us All.” </w:t>
      </w:r>
      <w:r w:rsidRPr="00EF0EF0">
        <w:rPr>
          <w:rFonts w:asciiTheme="majorHAnsi" w:hAnsiTheme="majorHAnsi" w:cstheme="majorHAnsi"/>
          <w:i/>
          <w:iCs/>
          <w:sz w:val="21"/>
          <w:szCs w:val="21"/>
        </w:rPr>
        <w:t>Bill of Health</w:t>
      </w:r>
      <w:r w:rsidRPr="00EF0EF0">
        <w:rPr>
          <w:rFonts w:asciiTheme="majorHAnsi" w:hAnsiTheme="majorHAnsi" w:cstheme="majorHAnsi"/>
          <w:sz w:val="21"/>
          <w:szCs w:val="21"/>
        </w:rPr>
        <w:t xml:space="preserve"> blog, </w:t>
      </w:r>
      <w:r w:rsidR="00FA0900" w:rsidRPr="00EF0EF0">
        <w:rPr>
          <w:rFonts w:asciiTheme="majorHAnsi" w:hAnsiTheme="majorHAnsi" w:cstheme="majorHAnsi"/>
          <w:sz w:val="21"/>
          <w:szCs w:val="21"/>
        </w:rPr>
        <w:t xml:space="preserve">by the </w:t>
      </w:r>
      <w:r w:rsidRPr="00EF0EF0">
        <w:rPr>
          <w:rFonts w:asciiTheme="majorHAnsi" w:hAnsiTheme="majorHAnsi" w:cstheme="majorHAnsi"/>
          <w:sz w:val="21"/>
          <w:szCs w:val="21"/>
        </w:rPr>
        <w:t xml:space="preserve">Petrie </w:t>
      </w:r>
      <w:proofErr w:type="spellStart"/>
      <w:r w:rsidRPr="006167A6">
        <w:rPr>
          <w:rFonts w:asciiTheme="majorHAnsi" w:hAnsiTheme="majorHAnsi" w:cstheme="majorHAnsi"/>
          <w:sz w:val="21"/>
          <w:szCs w:val="21"/>
        </w:rPr>
        <w:t>Flom</w:t>
      </w:r>
      <w:proofErr w:type="spellEnd"/>
      <w:r w:rsidRPr="006167A6">
        <w:rPr>
          <w:rFonts w:asciiTheme="majorHAnsi" w:hAnsiTheme="majorHAnsi" w:cstheme="majorHAnsi"/>
          <w:sz w:val="21"/>
          <w:szCs w:val="21"/>
        </w:rPr>
        <w:t xml:space="preserve"> Center at Harvard School of Law. </w:t>
      </w:r>
      <w:r w:rsidR="00EF0EF0" w:rsidRPr="006167A6">
        <w:rPr>
          <w:rFonts w:asciiTheme="majorHAnsi" w:hAnsiTheme="majorHAnsi" w:cstheme="majorHAnsi"/>
          <w:sz w:val="21"/>
          <w:szCs w:val="21"/>
        </w:rPr>
        <w:t xml:space="preserve">2022. </w:t>
      </w:r>
      <w:r w:rsidR="00FA0900" w:rsidRPr="006167A6">
        <w:rPr>
          <w:rFonts w:asciiTheme="majorHAnsi" w:hAnsiTheme="majorHAnsi" w:cstheme="majorHAnsi"/>
          <w:sz w:val="21"/>
          <w:szCs w:val="21"/>
        </w:rPr>
        <w:t>https://blog.petrieflom.law.harvard.edu/2022/09/21/restricting-reproductive-rights-during-the-war-on-drugs-intersectional-regimes-of-surveillance-and-criminalization-that-harm-us-all/</w:t>
      </w:r>
    </w:p>
    <w:p w14:paraId="4134C384" w14:textId="2C441697" w:rsidR="00136DAF" w:rsidRPr="006167A6" w:rsidRDefault="00136DAF" w:rsidP="00642E13">
      <w:pPr>
        <w:pStyle w:val="ListParagraph"/>
        <w:numPr>
          <w:ilvl w:val="0"/>
          <w:numId w:val="25"/>
        </w:numPr>
        <w:ind w:left="360"/>
        <w:rPr>
          <w:rFonts w:asciiTheme="majorHAnsi" w:hAnsiTheme="majorHAnsi" w:cstheme="majorHAnsi"/>
          <w:sz w:val="21"/>
          <w:szCs w:val="21"/>
        </w:rPr>
      </w:pPr>
      <w:r w:rsidRPr="006167A6">
        <w:rPr>
          <w:rFonts w:asciiTheme="majorHAnsi" w:hAnsiTheme="majorHAnsi" w:cstheme="majorHAnsi"/>
          <w:b/>
          <w:bCs/>
          <w:sz w:val="21"/>
          <w:szCs w:val="21"/>
        </w:rPr>
        <w:t>Jennifer J. Carroll</w:t>
      </w:r>
      <w:r w:rsidRPr="006167A6">
        <w:rPr>
          <w:rFonts w:asciiTheme="majorHAnsi" w:hAnsiTheme="majorHAnsi" w:cstheme="majorHAnsi"/>
          <w:sz w:val="21"/>
          <w:szCs w:val="21"/>
        </w:rPr>
        <w:t xml:space="preserve">. “The Girl Carrying the Bull: Experiments in Rethinking European Sovereignty.” </w:t>
      </w:r>
      <w:r w:rsidRPr="006167A6">
        <w:rPr>
          <w:rFonts w:asciiTheme="majorHAnsi" w:hAnsiTheme="majorHAnsi" w:cstheme="majorHAnsi"/>
          <w:i/>
          <w:iCs/>
          <w:sz w:val="21"/>
          <w:szCs w:val="21"/>
        </w:rPr>
        <w:t xml:space="preserve">Cultural Anthropology. </w:t>
      </w:r>
      <w:r w:rsidRPr="006167A6">
        <w:rPr>
          <w:rFonts w:asciiTheme="majorHAnsi" w:hAnsiTheme="majorHAnsi" w:cstheme="majorHAnsi"/>
          <w:sz w:val="21"/>
          <w:szCs w:val="21"/>
        </w:rPr>
        <w:t>Editors’ Forum: Hot Spots.</w:t>
      </w:r>
      <w:r w:rsidR="00EF0EF0" w:rsidRPr="006167A6">
        <w:rPr>
          <w:rFonts w:asciiTheme="majorHAnsi" w:hAnsiTheme="majorHAnsi" w:cstheme="majorHAnsi"/>
          <w:sz w:val="21"/>
          <w:szCs w:val="21"/>
        </w:rPr>
        <w:t xml:space="preserve"> 2022.</w:t>
      </w:r>
      <w:r w:rsidRPr="006167A6">
        <w:rPr>
          <w:rFonts w:asciiTheme="majorHAnsi" w:hAnsiTheme="majorHAnsi" w:cstheme="majorHAnsi"/>
          <w:sz w:val="21"/>
          <w:szCs w:val="21"/>
        </w:rPr>
        <w:t xml:space="preserve"> https://culanth.org/fieldsights/the-girl-carrying-the-bull-experiments-in-rethinking-european-sovereignty</w:t>
      </w:r>
    </w:p>
    <w:p w14:paraId="1BA5F288" w14:textId="1A8A7621" w:rsidR="00A526B7" w:rsidRPr="00EF0EF0" w:rsidRDefault="00A526B7"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w:t>
      </w:r>
      <w:proofErr w:type="spellStart"/>
      <w:r w:rsidRPr="00EF0EF0">
        <w:rPr>
          <w:rFonts w:asciiTheme="majorHAnsi" w:hAnsiTheme="majorHAnsi" w:cstheme="majorHAnsi"/>
          <w:sz w:val="21"/>
          <w:szCs w:val="21"/>
        </w:rPr>
        <w:t>Taleed</w:t>
      </w:r>
      <w:proofErr w:type="spellEnd"/>
      <w:r w:rsidRPr="00EF0EF0">
        <w:rPr>
          <w:rFonts w:asciiTheme="majorHAnsi" w:hAnsiTheme="majorHAnsi" w:cstheme="majorHAnsi"/>
          <w:sz w:val="21"/>
          <w:szCs w:val="21"/>
        </w:rPr>
        <w:t xml:space="preserve"> El-</w:t>
      </w:r>
      <w:proofErr w:type="spellStart"/>
      <w:r w:rsidRPr="00EF0EF0">
        <w:rPr>
          <w:rFonts w:asciiTheme="majorHAnsi" w:hAnsiTheme="majorHAnsi" w:cstheme="majorHAnsi"/>
          <w:sz w:val="21"/>
          <w:szCs w:val="21"/>
        </w:rPr>
        <w:t>Sabawi</w:t>
      </w:r>
      <w:proofErr w:type="spellEnd"/>
      <w:r w:rsidRPr="00EF0EF0">
        <w:rPr>
          <w:rFonts w:asciiTheme="majorHAnsi" w:hAnsiTheme="majorHAnsi" w:cstheme="majorHAnsi"/>
          <w:sz w:val="21"/>
          <w:szCs w:val="21"/>
        </w:rPr>
        <w:t xml:space="preserve">, Dan </w:t>
      </w:r>
      <w:proofErr w:type="spellStart"/>
      <w:r w:rsidRPr="00EF0EF0">
        <w:rPr>
          <w:rFonts w:asciiTheme="majorHAnsi" w:hAnsiTheme="majorHAnsi" w:cstheme="majorHAnsi"/>
          <w:sz w:val="21"/>
          <w:szCs w:val="21"/>
        </w:rPr>
        <w:t>Fitcher</w:t>
      </w:r>
      <w:proofErr w:type="spellEnd"/>
      <w:r w:rsidRPr="00EF0EF0">
        <w:rPr>
          <w:rFonts w:asciiTheme="majorHAnsi" w:hAnsiTheme="majorHAnsi" w:cstheme="majorHAnsi"/>
          <w:sz w:val="21"/>
          <w:szCs w:val="21"/>
        </w:rPr>
        <w:t xml:space="preserve">, Leah Pope, Eric </w:t>
      </w:r>
      <w:proofErr w:type="spellStart"/>
      <w:r w:rsidRPr="00EF0EF0">
        <w:rPr>
          <w:rFonts w:asciiTheme="majorHAnsi" w:hAnsiTheme="majorHAnsi" w:cstheme="majorHAnsi"/>
          <w:sz w:val="21"/>
          <w:szCs w:val="21"/>
        </w:rPr>
        <w:t>Rafla</w:t>
      </w:r>
      <w:proofErr w:type="spellEnd"/>
      <w:r w:rsidRPr="00EF0EF0">
        <w:rPr>
          <w:rFonts w:asciiTheme="majorHAnsi" w:hAnsiTheme="majorHAnsi" w:cstheme="majorHAnsi"/>
          <w:sz w:val="21"/>
          <w:szCs w:val="21"/>
        </w:rPr>
        <w:t>-Yuan, Michael T. Compton, Amy Watson.</w:t>
      </w:r>
      <w:r w:rsidRPr="00EF0EF0">
        <w:rPr>
          <w:rFonts w:asciiTheme="majorHAnsi" w:hAnsiTheme="majorHAnsi" w:cstheme="majorHAnsi"/>
          <w:b/>
          <w:bCs/>
          <w:sz w:val="21"/>
          <w:szCs w:val="21"/>
        </w:rPr>
        <w:t xml:space="preserve"> </w:t>
      </w:r>
      <w:r w:rsidRPr="00EF0EF0">
        <w:rPr>
          <w:rFonts w:asciiTheme="majorHAnsi" w:hAnsiTheme="majorHAnsi" w:cstheme="majorHAnsi"/>
          <w:sz w:val="21"/>
          <w:szCs w:val="21"/>
        </w:rPr>
        <w:t xml:space="preserve">“A Workforce for Non-Police Behavioral Health Crisis Response Doesn’t Exist – We Need to Create It.” </w:t>
      </w:r>
      <w:r w:rsidRPr="00EF0EF0">
        <w:rPr>
          <w:rFonts w:asciiTheme="majorHAnsi" w:hAnsiTheme="majorHAnsi" w:cstheme="majorHAnsi"/>
          <w:i/>
          <w:iCs/>
          <w:sz w:val="21"/>
          <w:szCs w:val="21"/>
        </w:rPr>
        <w:t xml:space="preserve">Health Affairs </w:t>
      </w:r>
      <w:r w:rsidRPr="00EF0EF0">
        <w:rPr>
          <w:rFonts w:asciiTheme="majorHAnsi" w:hAnsiTheme="majorHAnsi" w:cstheme="majorHAnsi"/>
          <w:sz w:val="21"/>
          <w:szCs w:val="21"/>
        </w:rPr>
        <w:t xml:space="preserve">blog. </w:t>
      </w:r>
      <w:r w:rsidR="00D00DB3" w:rsidRPr="00EF0EF0">
        <w:rPr>
          <w:rFonts w:asciiTheme="majorHAnsi" w:hAnsiTheme="majorHAnsi" w:cstheme="majorHAnsi"/>
          <w:sz w:val="21"/>
          <w:szCs w:val="21"/>
        </w:rPr>
        <w:t>September 8</w:t>
      </w:r>
      <w:r w:rsidR="00EF0EF0" w:rsidRPr="00EF0EF0">
        <w:rPr>
          <w:rFonts w:asciiTheme="majorHAnsi" w:hAnsiTheme="majorHAnsi" w:cstheme="majorHAnsi"/>
          <w:sz w:val="21"/>
          <w:szCs w:val="21"/>
        </w:rPr>
        <w:t xml:space="preserve">, 2021. </w:t>
      </w:r>
      <w:r w:rsidR="00D00DB3" w:rsidRPr="00EF0EF0">
        <w:rPr>
          <w:rFonts w:asciiTheme="majorHAnsi" w:hAnsiTheme="majorHAnsi" w:cstheme="majorHAnsi"/>
          <w:sz w:val="21"/>
          <w:szCs w:val="21"/>
        </w:rPr>
        <w:t>https://www.healthaffairs.org/do/10.1377/hblog20210903.856934/full/</w:t>
      </w:r>
      <w:r w:rsidRPr="00EF0EF0">
        <w:rPr>
          <w:rFonts w:asciiTheme="majorHAnsi" w:hAnsiTheme="majorHAnsi" w:cstheme="majorHAnsi"/>
          <w:sz w:val="21"/>
          <w:szCs w:val="21"/>
        </w:rPr>
        <w:t xml:space="preserve"> </w:t>
      </w:r>
    </w:p>
    <w:p w14:paraId="63202F1B" w14:textId="34F44867" w:rsidR="006C19F3" w:rsidRPr="00EF0EF0" w:rsidRDefault="006C19F3"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and </w:t>
      </w:r>
      <w:proofErr w:type="spellStart"/>
      <w:r w:rsidRPr="00EF0EF0">
        <w:rPr>
          <w:rFonts w:asciiTheme="majorHAnsi" w:hAnsiTheme="majorHAnsi" w:cstheme="majorHAnsi"/>
          <w:sz w:val="21"/>
          <w:szCs w:val="21"/>
        </w:rPr>
        <w:t>Taleed</w:t>
      </w:r>
      <w:proofErr w:type="spellEnd"/>
      <w:r w:rsidRPr="00EF0EF0">
        <w:rPr>
          <w:rFonts w:asciiTheme="majorHAnsi" w:hAnsiTheme="majorHAnsi" w:cstheme="majorHAnsi"/>
          <w:sz w:val="21"/>
          <w:szCs w:val="21"/>
        </w:rPr>
        <w:t xml:space="preserve"> El-</w:t>
      </w:r>
      <w:proofErr w:type="spellStart"/>
      <w:r w:rsidRPr="00EF0EF0">
        <w:rPr>
          <w:rFonts w:asciiTheme="majorHAnsi" w:hAnsiTheme="majorHAnsi" w:cstheme="majorHAnsi"/>
          <w:sz w:val="21"/>
          <w:szCs w:val="21"/>
        </w:rPr>
        <w:t>Sabawi</w:t>
      </w:r>
      <w:proofErr w:type="spellEnd"/>
      <w:r w:rsidRPr="00EF0EF0">
        <w:rPr>
          <w:rFonts w:asciiTheme="majorHAnsi" w:hAnsiTheme="majorHAnsi" w:cstheme="majorHAnsi"/>
          <w:sz w:val="21"/>
          <w:szCs w:val="21"/>
        </w:rPr>
        <w:t xml:space="preserve">. “The Case for Non-Police Response to Behavioral Health Crises.” </w:t>
      </w:r>
      <w:r w:rsidRPr="00EF0EF0">
        <w:rPr>
          <w:rFonts w:asciiTheme="majorHAnsi" w:hAnsiTheme="majorHAnsi" w:cstheme="majorHAnsi"/>
          <w:i/>
          <w:iCs/>
          <w:sz w:val="21"/>
          <w:szCs w:val="21"/>
        </w:rPr>
        <w:t>Bill of Health</w:t>
      </w:r>
      <w:r w:rsidRPr="00EF0EF0">
        <w:rPr>
          <w:rFonts w:asciiTheme="majorHAnsi" w:hAnsiTheme="majorHAnsi" w:cstheme="majorHAnsi"/>
          <w:sz w:val="21"/>
          <w:szCs w:val="21"/>
        </w:rPr>
        <w:t xml:space="preserve"> blog, hosted by the Petrie </w:t>
      </w:r>
      <w:proofErr w:type="spellStart"/>
      <w:r w:rsidRPr="00EF0EF0">
        <w:rPr>
          <w:rFonts w:asciiTheme="majorHAnsi" w:hAnsiTheme="majorHAnsi" w:cstheme="majorHAnsi"/>
          <w:sz w:val="21"/>
          <w:szCs w:val="21"/>
        </w:rPr>
        <w:t>Flom</w:t>
      </w:r>
      <w:proofErr w:type="spellEnd"/>
      <w:r w:rsidRPr="00EF0EF0">
        <w:rPr>
          <w:rFonts w:asciiTheme="majorHAnsi" w:hAnsiTheme="majorHAnsi" w:cstheme="majorHAnsi"/>
          <w:sz w:val="21"/>
          <w:szCs w:val="21"/>
        </w:rPr>
        <w:t xml:space="preserve"> Center at Harvard School of Law. </w:t>
      </w:r>
      <w:r w:rsidR="000B01F9" w:rsidRPr="00EF0EF0">
        <w:rPr>
          <w:rFonts w:asciiTheme="majorHAnsi" w:hAnsiTheme="majorHAnsi" w:cstheme="majorHAnsi"/>
          <w:sz w:val="21"/>
          <w:szCs w:val="21"/>
        </w:rPr>
        <w:t>April 1</w:t>
      </w:r>
      <w:r w:rsidR="00EF0EF0" w:rsidRPr="00EF0EF0">
        <w:rPr>
          <w:rFonts w:asciiTheme="majorHAnsi" w:hAnsiTheme="majorHAnsi" w:cstheme="majorHAnsi"/>
          <w:sz w:val="21"/>
          <w:szCs w:val="21"/>
        </w:rPr>
        <w:t>, 2021.</w:t>
      </w:r>
      <w:r w:rsidR="000B01F9" w:rsidRPr="00EF0EF0">
        <w:rPr>
          <w:rFonts w:asciiTheme="majorHAnsi" w:hAnsiTheme="majorHAnsi" w:cstheme="majorHAnsi"/>
          <w:sz w:val="21"/>
          <w:szCs w:val="21"/>
        </w:rPr>
        <w:br/>
      </w:r>
      <w:r w:rsidRPr="00EF0EF0">
        <w:rPr>
          <w:rFonts w:asciiTheme="majorHAnsi" w:hAnsiTheme="majorHAnsi" w:cstheme="majorHAnsi"/>
          <w:sz w:val="21"/>
          <w:szCs w:val="21"/>
        </w:rPr>
        <w:t xml:space="preserve">https://blog.petrieflom.law.harvard.edu/2021/04/01/non-police-response-behavioral-health-crises/#more-29934 </w:t>
      </w:r>
    </w:p>
    <w:p w14:paraId="640165E2" w14:textId="02726835" w:rsidR="000F5A63" w:rsidRPr="00EF0EF0" w:rsidRDefault="000F5A63"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sz w:val="21"/>
          <w:szCs w:val="21"/>
        </w:rPr>
        <w:t>Jennifer J. Carroll</w:t>
      </w:r>
      <w:r w:rsidR="00E92ACA" w:rsidRPr="00EF0EF0">
        <w:rPr>
          <w:rFonts w:asciiTheme="majorHAnsi" w:hAnsiTheme="majorHAnsi" w:cstheme="majorHAnsi"/>
          <w:b/>
          <w:sz w:val="21"/>
          <w:szCs w:val="21"/>
        </w:rPr>
        <w:t xml:space="preserve"> </w:t>
      </w:r>
      <w:r w:rsidR="00E92ACA" w:rsidRPr="00EF0EF0">
        <w:rPr>
          <w:rFonts w:asciiTheme="majorHAnsi" w:hAnsiTheme="majorHAnsi" w:cstheme="majorHAnsi"/>
          <w:sz w:val="21"/>
          <w:szCs w:val="21"/>
        </w:rPr>
        <w:t xml:space="preserve">and Hubert </w:t>
      </w:r>
      <w:proofErr w:type="spellStart"/>
      <w:r w:rsidR="00E92ACA" w:rsidRPr="00EF0EF0">
        <w:rPr>
          <w:rFonts w:asciiTheme="majorHAnsi" w:hAnsiTheme="majorHAnsi" w:cstheme="majorHAnsi"/>
          <w:sz w:val="21"/>
          <w:szCs w:val="21"/>
        </w:rPr>
        <w:t>Wierciński</w:t>
      </w:r>
      <w:proofErr w:type="spellEnd"/>
      <w:r w:rsidRPr="00EF0EF0">
        <w:rPr>
          <w:rFonts w:asciiTheme="majorHAnsi" w:hAnsiTheme="majorHAnsi" w:cstheme="majorHAnsi"/>
          <w:sz w:val="21"/>
          <w:szCs w:val="21"/>
        </w:rPr>
        <w:t xml:space="preserve"> “Why Post-socialism? Why Health?” Introduction to the </w:t>
      </w:r>
      <w:r w:rsidRPr="00EF0EF0">
        <w:rPr>
          <w:rFonts w:asciiTheme="majorHAnsi" w:hAnsiTheme="majorHAnsi" w:cstheme="majorHAnsi"/>
          <w:i/>
          <w:sz w:val="21"/>
          <w:szCs w:val="21"/>
        </w:rPr>
        <w:t>Anthropology of East Europe Review</w:t>
      </w:r>
      <w:r w:rsidRPr="00EF0EF0">
        <w:rPr>
          <w:rFonts w:asciiTheme="majorHAnsi" w:hAnsiTheme="majorHAnsi" w:cstheme="majorHAnsi"/>
          <w:sz w:val="21"/>
          <w:szCs w:val="21"/>
        </w:rPr>
        <w:t xml:space="preserve"> special issue on Challenges of Health, Demographic Changes, and Well-being in Post socialist States.</w:t>
      </w:r>
      <w:r w:rsidR="00E92ACA" w:rsidRPr="00EF0EF0">
        <w:rPr>
          <w:rFonts w:asciiTheme="majorHAnsi" w:hAnsiTheme="majorHAnsi" w:cstheme="majorHAnsi"/>
          <w:sz w:val="21"/>
          <w:szCs w:val="21"/>
        </w:rPr>
        <w:t xml:space="preserve"> 34(1): 1-5.</w:t>
      </w:r>
      <w:r w:rsidR="00EF0EF0" w:rsidRPr="00EF0EF0">
        <w:rPr>
          <w:rFonts w:asciiTheme="majorHAnsi" w:hAnsiTheme="majorHAnsi" w:cstheme="majorHAnsi"/>
          <w:sz w:val="21"/>
          <w:szCs w:val="21"/>
        </w:rPr>
        <w:t xml:space="preserve"> 2016.</w:t>
      </w:r>
      <w:r w:rsidR="00EF0EF0">
        <w:rPr>
          <w:rFonts w:asciiTheme="majorHAnsi" w:hAnsiTheme="majorHAnsi" w:cstheme="majorHAnsi"/>
          <w:sz w:val="21"/>
          <w:szCs w:val="21"/>
        </w:rPr>
        <w:t xml:space="preserve"> </w:t>
      </w:r>
      <w:r w:rsidR="004D7218" w:rsidRPr="00EF0EF0">
        <w:rPr>
          <w:rFonts w:asciiTheme="majorHAnsi" w:hAnsiTheme="majorHAnsi" w:cstheme="majorHAnsi"/>
          <w:sz w:val="21"/>
          <w:szCs w:val="21"/>
        </w:rPr>
        <w:t>https://search.proquest.com/openview/264d7809b09e00333baac74f11bd110e/1?pq-origsite=gscholar&amp;cbl=4661818</w:t>
      </w:r>
    </w:p>
    <w:p w14:paraId="26F3FCA1" w14:textId="798B56E9" w:rsidR="0009422E"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09422E" w:rsidRPr="00EF0EF0">
        <w:rPr>
          <w:rFonts w:asciiTheme="majorHAnsi" w:hAnsiTheme="majorHAnsi" w:cstheme="majorHAnsi"/>
          <w:sz w:val="21"/>
          <w:szCs w:val="21"/>
        </w:rPr>
        <w:t xml:space="preserve">“Why Does Healthcare for People Who Use Drugs in Ukraine Continue to Fail?” </w:t>
      </w:r>
      <w:r w:rsidR="0009422E" w:rsidRPr="00EF0EF0">
        <w:rPr>
          <w:rFonts w:asciiTheme="majorHAnsi" w:hAnsiTheme="majorHAnsi" w:cstheme="majorHAnsi"/>
          <w:i/>
          <w:sz w:val="21"/>
          <w:szCs w:val="21"/>
        </w:rPr>
        <w:t>Krytyka</w:t>
      </w:r>
      <w:r w:rsidR="0009422E" w:rsidRPr="00EF0EF0">
        <w:rPr>
          <w:rFonts w:asciiTheme="majorHAnsi" w:hAnsiTheme="majorHAnsi" w:cstheme="majorHAnsi"/>
          <w:sz w:val="21"/>
          <w:szCs w:val="21"/>
        </w:rPr>
        <w:t xml:space="preserve"> online magazine. October 26</w:t>
      </w:r>
      <w:r w:rsidR="00EF0EF0" w:rsidRPr="00EF0EF0">
        <w:rPr>
          <w:rFonts w:asciiTheme="majorHAnsi" w:hAnsiTheme="majorHAnsi" w:cstheme="majorHAnsi"/>
          <w:sz w:val="21"/>
          <w:szCs w:val="21"/>
        </w:rPr>
        <w:t>, 2016.</w:t>
      </w:r>
      <w:r w:rsidR="00EF0EF0">
        <w:rPr>
          <w:rFonts w:asciiTheme="majorHAnsi" w:hAnsiTheme="majorHAnsi" w:cstheme="majorHAnsi"/>
          <w:sz w:val="21"/>
          <w:szCs w:val="21"/>
        </w:rPr>
        <w:t xml:space="preserve"> </w:t>
      </w:r>
      <w:r w:rsidR="0009422E" w:rsidRPr="00EF0EF0">
        <w:rPr>
          <w:rFonts w:asciiTheme="majorHAnsi" w:hAnsiTheme="majorHAnsi" w:cstheme="majorHAnsi"/>
          <w:sz w:val="21"/>
          <w:szCs w:val="21"/>
        </w:rPr>
        <w:t>http://krytyka.com/en/ukraines-health-care-challenge/articles/why-does-healthcare-people-who-use-drugs-ukraine-continue</w:t>
      </w:r>
    </w:p>
    <w:p w14:paraId="695D55E3" w14:textId="2B95B3E8" w:rsidR="00062FA2"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062FA2" w:rsidRPr="00EF0EF0">
        <w:rPr>
          <w:rFonts w:asciiTheme="majorHAnsi" w:hAnsiTheme="majorHAnsi" w:cstheme="majorHAnsi"/>
          <w:sz w:val="21"/>
          <w:szCs w:val="21"/>
        </w:rPr>
        <w:t>“</w:t>
      </w:r>
      <w:proofErr w:type="spellStart"/>
      <w:r w:rsidR="00062FA2" w:rsidRPr="00EF0EF0">
        <w:rPr>
          <w:rFonts w:asciiTheme="majorHAnsi" w:hAnsiTheme="majorHAnsi" w:cstheme="majorHAnsi"/>
          <w:sz w:val="21"/>
          <w:szCs w:val="21"/>
          <w:lang w:val="ru-RU"/>
        </w:rPr>
        <w:t>Чому</w:t>
      </w:r>
      <w:proofErr w:type="spellEnd"/>
      <w:r w:rsidR="00062FA2" w:rsidRPr="00EF0EF0">
        <w:rPr>
          <w:rFonts w:asciiTheme="majorHAnsi" w:hAnsiTheme="majorHAnsi" w:cstheme="majorHAnsi"/>
          <w:sz w:val="21"/>
          <w:szCs w:val="21"/>
        </w:rPr>
        <w:t xml:space="preserve"> </w:t>
      </w:r>
      <w:r w:rsidR="00062FA2" w:rsidRPr="00EF0EF0">
        <w:rPr>
          <w:rFonts w:asciiTheme="majorHAnsi" w:hAnsiTheme="majorHAnsi" w:cstheme="majorHAnsi"/>
          <w:sz w:val="21"/>
          <w:szCs w:val="21"/>
          <w:lang w:val="ru-RU"/>
        </w:rPr>
        <w:t>система</w:t>
      </w:r>
      <w:r w:rsidR="00062FA2" w:rsidRPr="00EF0EF0">
        <w:rPr>
          <w:rFonts w:asciiTheme="majorHAnsi" w:hAnsiTheme="majorHAnsi" w:cstheme="majorHAnsi"/>
          <w:sz w:val="21"/>
          <w:szCs w:val="21"/>
        </w:rPr>
        <w:t xml:space="preserve"> </w:t>
      </w:r>
      <w:proofErr w:type="spellStart"/>
      <w:r w:rsidR="00062FA2" w:rsidRPr="00EF0EF0">
        <w:rPr>
          <w:rFonts w:asciiTheme="majorHAnsi" w:hAnsiTheme="majorHAnsi" w:cstheme="majorHAnsi"/>
          <w:sz w:val="21"/>
          <w:szCs w:val="21"/>
          <w:lang w:val="ru-RU"/>
        </w:rPr>
        <w:t>охорони</w:t>
      </w:r>
      <w:proofErr w:type="spellEnd"/>
      <w:r w:rsidR="00062FA2" w:rsidRPr="00EF0EF0">
        <w:rPr>
          <w:rFonts w:asciiTheme="majorHAnsi" w:hAnsiTheme="majorHAnsi" w:cstheme="majorHAnsi"/>
          <w:sz w:val="21"/>
          <w:szCs w:val="21"/>
        </w:rPr>
        <w:t xml:space="preserve"> </w:t>
      </w:r>
      <w:r w:rsidR="00062FA2" w:rsidRPr="00EF0EF0">
        <w:rPr>
          <w:rFonts w:asciiTheme="majorHAnsi" w:hAnsiTheme="majorHAnsi" w:cstheme="majorHAnsi"/>
          <w:sz w:val="21"/>
          <w:szCs w:val="21"/>
          <w:lang w:val="ru-RU"/>
        </w:rPr>
        <w:t>здоров</w:t>
      </w:r>
      <w:r w:rsidR="00062FA2" w:rsidRPr="00EF0EF0">
        <w:rPr>
          <w:rFonts w:asciiTheme="majorHAnsi" w:hAnsiTheme="majorHAnsi" w:cstheme="majorHAnsi"/>
          <w:sz w:val="21"/>
          <w:szCs w:val="21"/>
        </w:rPr>
        <w:t>’</w:t>
      </w:r>
      <w:r w:rsidR="00062FA2" w:rsidRPr="00EF0EF0">
        <w:rPr>
          <w:rFonts w:asciiTheme="majorHAnsi" w:hAnsiTheme="majorHAnsi" w:cstheme="majorHAnsi"/>
          <w:sz w:val="21"/>
          <w:szCs w:val="21"/>
          <w:lang w:val="ru-RU"/>
        </w:rPr>
        <w:t>я</w:t>
      </w:r>
      <w:r w:rsidR="00062FA2" w:rsidRPr="00EF0EF0">
        <w:rPr>
          <w:rFonts w:asciiTheme="majorHAnsi" w:hAnsiTheme="majorHAnsi" w:cstheme="majorHAnsi"/>
          <w:sz w:val="21"/>
          <w:szCs w:val="21"/>
        </w:rPr>
        <w:t xml:space="preserve"> </w:t>
      </w:r>
      <w:r w:rsidR="00062FA2" w:rsidRPr="00EF0EF0">
        <w:rPr>
          <w:rFonts w:asciiTheme="majorHAnsi" w:hAnsiTheme="majorHAnsi" w:cstheme="majorHAnsi"/>
          <w:sz w:val="21"/>
          <w:szCs w:val="21"/>
          <w:lang w:val="ru-RU"/>
        </w:rPr>
        <w:t>в</w:t>
      </w:r>
      <w:r w:rsidR="00062FA2" w:rsidRPr="00EF0EF0">
        <w:rPr>
          <w:rFonts w:asciiTheme="majorHAnsi" w:hAnsiTheme="majorHAnsi" w:cstheme="majorHAnsi"/>
          <w:sz w:val="21"/>
          <w:szCs w:val="21"/>
        </w:rPr>
        <w:t xml:space="preserve"> </w:t>
      </w:r>
      <w:proofErr w:type="spellStart"/>
      <w:r w:rsidR="00062FA2" w:rsidRPr="00EF0EF0">
        <w:rPr>
          <w:rFonts w:asciiTheme="majorHAnsi" w:hAnsiTheme="majorHAnsi" w:cstheme="majorHAnsi"/>
          <w:sz w:val="21"/>
          <w:szCs w:val="21"/>
          <w:lang w:val="ru-RU"/>
        </w:rPr>
        <w:t>Україні</w:t>
      </w:r>
      <w:proofErr w:type="spellEnd"/>
      <w:r w:rsidR="00062FA2" w:rsidRPr="00EF0EF0">
        <w:rPr>
          <w:rFonts w:asciiTheme="majorHAnsi" w:hAnsiTheme="majorHAnsi" w:cstheme="majorHAnsi"/>
          <w:sz w:val="21"/>
          <w:szCs w:val="21"/>
        </w:rPr>
        <w:t xml:space="preserve"> </w:t>
      </w:r>
      <w:proofErr w:type="spellStart"/>
      <w:r w:rsidR="00062FA2" w:rsidRPr="00EF0EF0">
        <w:rPr>
          <w:rFonts w:asciiTheme="majorHAnsi" w:hAnsiTheme="majorHAnsi" w:cstheme="majorHAnsi"/>
          <w:sz w:val="21"/>
          <w:szCs w:val="21"/>
          <w:lang w:val="ru-RU"/>
        </w:rPr>
        <w:t>далі</w:t>
      </w:r>
      <w:proofErr w:type="spellEnd"/>
      <w:r w:rsidR="00062FA2" w:rsidRPr="00EF0EF0">
        <w:rPr>
          <w:rFonts w:asciiTheme="majorHAnsi" w:hAnsiTheme="majorHAnsi" w:cstheme="majorHAnsi"/>
          <w:sz w:val="21"/>
          <w:szCs w:val="21"/>
        </w:rPr>
        <w:t xml:space="preserve"> </w:t>
      </w:r>
      <w:proofErr w:type="spellStart"/>
      <w:r w:rsidR="00062FA2" w:rsidRPr="00EF0EF0">
        <w:rPr>
          <w:rFonts w:asciiTheme="majorHAnsi" w:hAnsiTheme="majorHAnsi" w:cstheme="majorHAnsi"/>
          <w:sz w:val="21"/>
          <w:szCs w:val="21"/>
          <w:lang w:val="ru-RU"/>
        </w:rPr>
        <w:t>іґнорує</w:t>
      </w:r>
      <w:proofErr w:type="spellEnd"/>
      <w:r w:rsidR="00062FA2" w:rsidRPr="00EF0EF0">
        <w:rPr>
          <w:rFonts w:asciiTheme="majorHAnsi" w:hAnsiTheme="majorHAnsi" w:cstheme="majorHAnsi"/>
          <w:sz w:val="21"/>
          <w:szCs w:val="21"/>
        </w:rPr>
        <w:t xml:space="preserve"> </w:t>
      </w:r>
      <w:r w:rsidR="00062FA2" w:rsidRPr="00EF0EF0">
        <w:rPr>
          <w:rFonts w:asciiTheme="majorHAnsi" w:hAnsiTheme="majorHAnsi" w:cstheme="majorHAnsi"/>
          <w:sz w:val="21"/>
          <w:szCs w:val="21"/>
          <w:lang w:val="ru-RU"/>
        </w:rPr>
        <w:t>тих</w:t>
      </w:r>
      <w:r w:rsidR="00062FA2" w:rsidRPr="00EF0EF0">
        <w:rPr>
          <w:rFonts w:asciiTheme="majorHAnsi" w:hAnsiTheme="majorHAnsi" w:cstheme="majorHAnsi"/>
          <w:sz w:val="21"/>
          <w:szCs w:val="21"/>
        </w:rPr>
        <w:t xml:space="preserve">, </w:t>
      </w:r>
      <w:proofErr w:type="spellStart"/>
      <w:r w:rsidR="00062FA2" w:rsidRPr="00EF0EF0">
        <w:rPr>
          <w:rFonts w:asciiTheme="majorHAnsi" w:hAnsiTheme="majorHAnsi" w:cstheme="majorHAnsi"/>
          <w:sz w:val="21"/>
          <w:szCs w:val="21"/>
          <w:lang w:val="ru-RU"/>
        </w:rPr>
        <w:t>хто</w:t>
      </w:r>
      <w:proofErr w:type="spellEnd"/>
      <w:r w:rsidR="00062FA2" w:rsidRPr="00EF0EF0">
        <w:rPr>
          <w:rFonts w:asciiTheme="majorHAnsi" w:hAnsiTheme="majorHAnsi" w:cstheme="majorHAnsi"/>
          <w:sz w:val="21"/>
          <w:szCs w:val="21"/>
        </w:rPr>
        <w:t xml:space="preserve"> </w:t>
      </w:r>
      <w:proofErr w:type="spellStart"/>
      <w:r w:rsidR="00062FA2" w:rsidRPr="00EF0EF0">
        <w:rPr>
          <w:rFonts w:asciiTheme="majorHAnsi" w:hAnsiTheme="majorHAnsi" w:cstheme="majorHAnsi"/>
          <w:sz w:val="21"/>
          <w:szCs w:val="21"/>
          <w:lang w:val="ru-RU"/>
        </w:rPr>
        <w:t>вживає</w:t>
      </w:r>
      <w:proofErr w:type="spellEnd"/>
      <w:r w:rsidR="00062FA2" w:rsidRPr="00EF0EF0">
        <w:rPr>
          <w:rFonts w:asciiTheme="majorHAnsi" w:hAnsiTheme="majorHAnsi" w:cstheme="majorHAnsi"/>
          <w:sz w:val="21"/>
          <w:szCs w:val="21"/>
        </w:rPr>
        <w:t xml:space="preserve"> </w:t>
      </w:r>
      <w:r w:rsidR="00062FA2" w:rsidRPr="00EF0EF0">
        <w:rPr>
          <w:rFonts w:asciiTheme="majorHAnsi" w:hAnsiTheme="majorHAnsi" w:cstheme="majorHAnsi"/>
          <w:sz w:val="21"/>
          <w:szCs w:val="21"/>
          <w:lang w:val="ru-RU"/>
        </w:rPr>
        <w:t>наркотики</w:t>
      </w:r>
      <w:r w:rsidR="00062FA2" w:rsidRPr="00EF0EF0">
        <w:rPr>
          <w:rFonts w:asciiTheme="majorHAnsi" w:hAnsiTheme="majorHAnsi" w:cstheme="majorHAnsi"/>
          <w:sz w:val="21"/>
          <w:szCs w:val="21"/>
        </w:rPr>
        <w:t xml:space="preserve">?” </w:t>
      </w:r>
      <w:proofErr w:type="spellStart"/>
      <w:r w:rsidR="00062FA2" w:rsidRPr="00EF0EF0">
        <w:rPr>
          <w:rFonts w:asciiTheme="majorHAnsi" w:hAnsiTheme="majorHAnsi" w:cstheme="majorHAnsi"/>
          <w:i/>
          <w:sz w:val="21"/>
          <w:szCs w:val="21"/>
          <w:lang w:val="uk-UA"/>
        </w:rPr>
        <w:t>Крутика</w:t>
      </w:r>
      <w:proofErr w:type="spellEnd"/>
      <w:r w:rsidR="00062FA2" w:rsidRPr="00EF0EF0">
        <w:rPr>
          <w:rFonts w:asciiTheme="majorHAnsi" w:hAnsiTheme="majorHAnsi" w:cstheme="majorHAnsi"/>
          <w:sz w:val="21"/>
          <w:szCs w:val="21"/>
          <w:lang w:val="uk-UA"/>
        </w:rPr>
        <w:t xml:space="preserve"> 20 </w:t>
      </w:r>
      <w:r w:rsidR="00062FA2" w:rsidRPr="00EF0EF0">
        <w:rPr>
          <w:rFonts w:asciiTheme="majorHAnsi" w:hAnsiTheme="majorHAnsi" w:cstheme="majorHAnsi"/>
          <w:sz w:val="21"/>
          <w:szCs w:val="21"/>
        </w:rPr>
        <w:t>(7-8): 24-29.</w:t>
      </w:r>
      <w:r w:rsidR="00EF0EF0" w:rsidRPr="00EF0EF0">
        <w:rPr>
          <w:rFonts w:asciiTheme="majorHAnsi" w:hAnsiTheme="majorHAnsi" w:cstheme="majorHAnsi"/>
          <w:sz w:val="21"/>
          <w:szCs w:val="21"/>
        </w:rPr>
        <w:t xml:space="preserve"> 2016.</w:t>
      </w:r>
    </w:p>
    <w:p w14:paraId="32EF2077" w14:textId="59577B15" w:rsidR="002D6D66"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2D6D66" w:rsidRPr="00EF0EF0">
        <w:rPr>
          <w:rFonts w:asciiTheme="majorHAnsi" w:hAnsiTheme="majorHAnsi" w:cstheme="majorHAnsi"/>
          <w:sz w:val="21"/>
          <w:szCs w:val="21"/>
        </w:rPr>
        <w:t>“</w:t>
      </w:r>
      <w:r w:rsidR="006053B4" w:rsidRPr="00EF0EF0">
        <w:rPr>
          <w:rFonts w:asciiTheme="majorHAnsi" w:hAnsiTheme="majorHAnsi" w:cstheme="majorHAnsi"/>
          <w:sz w:val="21"/>
          <w:szCs w:val="21"/>
        </w:rPr>
        <w:t>Writing Gr</w:t>
      </w:r>
      <w:r w:rsidR="000D78FE" w:rsidRPr="00EF0EF0">
        <w:rPr>
          <w:rFonts w:asciiTheme="majorHAnsi" w:hAnsiTheme="majorHAnsi" w:cstheme="majorHAnsi"/>
          <w:sz w:val="21"/>
          <w:szCs w:val="21"/>
        </w:rPr>
        <w:t>i</w:t>
      </w:r>
      <w:r w:rsidR="006053B4" w:rsidRPr="00EF0EF0">
        <w:rPr>
          <w:rFonts w:asciiTheme="majorHAnsi" w:hAnsiTheme="majorHAnsi" w:cstheme="majorHAnsi"/>
          <w:sz w:val="21"/>
          <w:szCs w:val="21"/>
        </w:rPr>
        <w:t>e</w:t>
      </w:r>
      <w:r w:rsidR="000D78FE" w:rsidRPr="00EF0EF0">
        <w:rPr>
          <w:rFonts w:asciiTheme="majorHAnsi" w:hAnsiTheme="majorHAnsi" w:cstheme="majorHAnsi"/>
          <w:sz w:val="21"/>
          <w:szCs w:val="21"/>
        </w:rPr>
        <w:t>f: Death and Bere</w:t>
      </w:r>
      <w:r w:rsidR="006053B4" w:rsidRPr="00EF0EF0">
        <w:rPr>
          <w:rFonts w:asciiTheme="majorHAnsi" w:hAnsiTheme="majorHAnsi" w:cstheme="majorHAnsi"/>
          <w:sz w:val="21"/>
          <w:szCs w:val="21"/>
        </w:rPr>
        <w:t>a</w:t>
      </w:r>
      <w:r w:rsidR="000D78FE" w:rsidRPr="00EF0EF0">
        <w:rPr>
          <w:rFonts w:asciiTheme="majorHAnsi" w:hAnsiTheme="majorHAnsi" w:cstheme="majorHAnsi"/>
          <w:sz w:val="21"/>
          <w:szCs w:val="21"/>
        </w:rPr>
        <w:t>vement in Ethnographic Texts</w:t>
      </w:r>
      <w:r w:rsidR="00E8459B" w:rsidRPr="00EF0EF0">
        <w:rPr>
          <w:rFonts w:asciiTheme="majorHAnsi" w:hAnsiTheme="majorHAnsi" w:cstheme="majorHAnsi"/>
          <w:sz w:val="21"/>
          <w:szCs w:val="21"/>
        </w:rPr>
        <w:t>.”</w:t>
      </w:r>
      <w:r w:rsidR="000D78FE" w:rsidRPr="00EF0EF0">
        <w:rPr>
          <w:rFonts w:asciiTheme="majorHAnsi" w:hAnsiTheme="majorHAnsi" w:cstheme="majorHAnsi"/>
          <w:sz w:val="21"/>
          <w:szCs w:val="21"/>
        </w:rPr>
        <w:t xml:space="preserve"> </w:t>
      </w:r>
      <w:r w:rsidR="002D6D66" w:rsidRPr="00EF0EF0">
        <w:rPr>
          <w:rFonts w:asciiTheme="majorHAnsi" w:hAnsiTheme="majorHAnsi" w:cstheme="majorHAnsi"/>
          <w:i/>
          <w:sz w:val="21"/>
          <w:szCs w:val="21"/>
        </w:rPr>
        <w:t>Medicine Anthropology Theory</w:t>
      </w:r>
      <w:r w:rsidR="002D6D66" w:rsidRPr="00EF0EF0">
        <w:rPr>
          <w:rFonts w:asciiTheme="majorHAnsi" w:hAnsiTheme="majorHAnsi" w:cstheme="majorHAnsi"/>
          <w:sz w:val="21"/>
          <w:szCs w:val="21"/>
        </w:rPr>
        <w:t xml:space="preserve">. </w:t>
      </w:r>
      <w:r w:rsidR="000D78FE" w:rsidRPr="00EF0EF0">
        <w:rPr>
          <w:rFonts w:asciiTheme="majorHAnsi" w:hAnsiTheme="majorHAnsi" w:cstheme="majorHAnsi"/>
          <w:sz w:val="21"/>
          <w:szCs w:val="21"/>
        </w:rPr>
        <w:t>May 30</w:t>
      </w:r>
      <w:r w:rsidR="00EF0EF0" w:rsidRPr="00EF0EF0">
        <w:rPr>
          <w:rFonts w:asciiTheme="majorHAnsi" w:hAnsiTheme="majorHAnsi" w:cstheme="majorHAnsi"/>
          <w:sz w:val="21"/>
          <w:szCs w:val="21"/>
        </w:rPr>
        <w:t>, 2016.</w:t>
      </w:r>
      <w:r w:rsidR="00EF0EF0">
        <w:rPr>
          <w:rFonts w:asciiTheme="majorHAnsi" w:hAnsiTheme="majorHAnsi" w:cstheme="majorHAnsi"/>
          <w:sz w:val="21"/>
          <w:szCs w:val="21"/>
        </w:rPr>
        <w:t xml:space="preserve"> </w:t>
      </w:r>
      <w:r w:rsidR="000D78FE" w:rsidRPr="00EF0EF0">
        <w:rPr>
          <w:rFonts w:asciiTheme="majorHAnsi" w:hAnsiTheme="majorHAnsi" w:cstheme="majorHAnsi"/>
          <w:sz w:val="21"/>
          <w:szCs w:val="21"/>
        </w:rPr>
        <w:t>http://medanthrotheory.org/read/6231/writing-grief</w:t>
      </w:r>
    </w:p>
    <w:p w14:paraId="7CE2026B" w14:textId="0EB76446" w:rsidR="002101D1"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2101D1" w:rsidRPr="00EF0EF0">
        <w:rPr>
          <w:rFonts w:asciiTheme="majorHAnsi" w:hAnsiTheme="majorHAnsi" w:cstheme="majorHAnsi"/>
          <w:sz w:val="21"/>
          <w:szCs w:val="21"/>
        </w:rPr>
        <w:t xml:space="preserve">“The Bright Future Without You.” Invited article for </w:t>
      </w:r>
      <w:r w:rsidR="002101D1" w:rsidRPr="00EF0EF0">
        <w:rPr>
          <w:rFonts w:asciiTheme="majorHAnsi" w:hAnsiTheme="majorHAnsi" w:cstheme="majorHAnsi"/>
          <w:i/>
          <w:sz w:val="21"/>
          <w:szCs w:val="21"/>
        </w:rPr>
        <w:t xml:space="preserve">Anthropology News, </w:t>
      </w:r>
      <w:r w:rsidR="002101D1" w:rsidRPr="00EF0EF0">
        <w:rPr>
          <w:rFonts w:asciiTheme="majorHAnsi" w:hAnsiTheme="majorHAnsi" w:cstheme="majorHAnsi"/>
          <w:sz w:val="21"/>
          <w:szCs w:val="21"/>
        </w:rPr>
        <w:t>published by the American Anthropological Association.</w:t>
      </w:r>
      <w:r w:rsidR="006E4457" w:rsidRPr="00EF0EF0">
        <w:rPr>
          <w:rFonts w:asciiTheme="majorHAnsi" w:hAnsiTheme="majorHAnsi" w:cstheme="majorHAnsi"/>
          <w:sz w:val="21"/>
          <w:szCs w:val="21"/>
        </w:rPr>
        <w:t xml:space="preserve"> January 14</w:t>
      </w:r>
      <w:r w:rsidR="00EF0EF0" w:rsidRPr="00EF0EF0">
        <w:rPr>
          <w:rFonts w:asciiTheme="majorHAnsi" w:hAnsiTheme="majorHAnsi" w:cstheme="majorHAnsi"/>
          <w:sz w:val="21"/>
          <w:szCs w:val="21"/>
        </w:rPr>
        <w:t>, 2016.</w:t>
      </w:r>
      <w:r w:rsidR="00EF0EF0">
        <w:rPr>
          <w:rFonts w:asciiTheme="majorHAnsi" w:hAnsiTheme="majorHAnsi" w:cstheme="majorHAnsi"/>
          <w:sz w:val="21"/>
          <w:szCs w:val="21"/>
        </w:rPr>
        <w:t xml:space="preserve"> </w:t>
      </w:r>
      <w:r w:rsidR="004D7218" w:rsidRPr="00EF0EF0">
        <w:rPr>
          <w:rFonts w:asciiTheme="majorHAnsi" w:hAnsiTheme="majorHAnsi" w:cstheme="majorHAnsi"/>
          <w:sz w:val="21"/>
          <w:szCs w:val="21"/>
        </w:rPr>
        <w:t>http://jenniferjcarroll.net/wp-content/uploads/2019/08/BrigntFutureWIthoutYou.pdf</w:t>
      </w:r>
    </w:p>
    <w:p w14:paraId="5434949D" w14:textId="79035EFB" w:rsidR="003714E3"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3714E3" w:rsidRPr="00EF0EF0">
        <w:rPr>
          <w:rFonts w:asciiTheme="majorHAnsi" w:hAnsiTheme="majorHAnsi" w:cstheme="majorHAnsi"/>
          <w:sz w:val="21"/>
          <w:szCs w:val="21"/>
        </w:rPr>
        <w:t xml:space="preserve">“The Quietest Casualties: Russian Public Health Policies Cause Patient Deaths in Crimea.” </w:t>
      </w:r>
      <w:r w:rsidR="003714E3" w:rsidRPr="00EF0EF0">
        <w:rPr>
          <w:rFonts w:asciiTheme="majorHAnsi" w:hAnsiTheme="majorHAnsi" w:cstheme="majorHAnsi"/>
          <w:i/>
          <w:sz w:val="21"/>
          <w:szCs w:val="21"/>
        </w:rPr>
        <w:t xml:space="preserve">Critical Commentary: </w:t>
      </w:r>
      <w:r w:rsidR="00C06A96" w:rsidRPr="00EF0EF0">
        <w:rPr>
          <w:rFonts w:asciiTheme="majorHAnsi" w:hAnsiTheme="majorHAnsi" w:cstheme="majorHAnsi"/>
          <w:i/>
          <w:sz w:val="21"/>
          <w:szCs w:val="21"/>
        </w:rPr>
        <w:t>A</w:t>
      </w:r>
      <w:r w:rsidR="003714E3" w:rsidRPr="00EF0EF0">
        <w:rPr>
          <w:rFonts w:asciiTheme="majorHAnsi" w:hAnsiTheme="majorHAnsi" w:cstheme="majorHAnsi"/>
          <w:i/>
          <w:sz w:val="21"/>
          <w:szCs w:val="21"/>
        </w:rPr>
        <w:t xml:space="preserve"> Forum for Research and Commentary on Europe. </w:t>
      </w:r>
      <w:r w:rsidR="003714E3" w:rsidRPr="00EF0EF0">
        <w:rPr>
          <w:rFonts w:asciiTheme="majorHAnsi" w:hAnsiTheme="majorHAnsi" w:cstheme="majorHAnsi"/>
          <w:sz w:val="21"/>
          <w:szCs w:val="21"/>
        </w:rPr>
        <w:t>Published by the Council for European Studies. September 30</w:t>
      </w:r>
      <w:r w:rsidR="00EF0EF0" w:rsidRPr="00EF0EF0">
        <w:rPr>
          <w:rFonts w:asciiTheme="majorHAnsi" w:hAnsiTheme="majorHAnsi" w:cstheme="majorHAnsi"/>
          <w:sz w:val="21"/>
          <w:szCs w:val="21"/>
        </w:rPr>
        <w:t>, 2014</w:t>
      </w:r>
      <w:r w:rsidR="003714E3" w:rsidRPr="00EF0EF0">
        <w:rPr>
          <w:rFonts w:asciiTheme="majorHAnsi" w:hAnsiTheme="majorHAnsi" w:cstheme="majorHAnsi"/>
          <w:sz w:val="21"/>
          <w:szCs w:val="21"/>
        </w:rPr>
        <w:t>. http://councilforeuropeanstudies.org/critcom/the-quietest-casualties-russian-public-health-policies-cause-patient-deaths-in-crimea/</w:t>
      </w:r>
    </w:p>
    <w:p w14:paraId="64284FA9" w14:textId="1136A923" w:rsidR="00C04D60"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C04D60" w:rsidRPr="00EF0EF0">
        <w:rPr>
          <w:rFonts w:asciiTheme="majorHAnsi" w:hAnsiTheme="majorHAnsi" w:cstheme="majorHAnsi"/>
          <w:sz w:val="21"/>
          <w:szCs w:val="21"/>
        </w:rPr>
        <w:t xml:space="preserve">“This is not about Europe: Reflections on Kyiv’s EuroMaidan.” </w:t>
      </w:r>
      <w:r w:rsidR="00C04D60" w:rsidRPr="00EF0EF0">
        <w:rPr>
          <w:rFonts w:asciiTheme="majorHAnsi" w:hAnsiTheme="majorHAnsi" w:cstheme="majorHAnsi"/>
          <w:i/>
          <w:sz w:val="21"/>
          <w:szCs w:val="21"/>
        </w:rPr>
        <w:t xml:space="preserve">Perspectives on Europe </w:t>
      </w:r>
      <w:r w:rsidR="00C04D60" w:rsidRPr="00EF0EF0">
        <w:rPr>
          <w:rFonts w:asciiTheme="majorHAnsi" w:hAnsiTheme="majorHAnsi" w:cstheme="majorHAnsi"/>
          <w:sz w:val="21"/>
          <w:szCs w:val="21"/>
        </w:rPr>
        <w:t>44(1): 8-15</w:t>
      </w:r>
      <w:r w:rsidR="00C04D60" w:rsidRPr="00EF0EF0">
        <w:rPr>
          <w:rFonts w:asciiTheme="majorHAnsi" w:hAnsiTheme="majorHAnsi" w:cstheme="majorHAnsi"/>
          <w:i/>
          <w:sz w:val="21"/>
          <w:szCs w:val="21"/>
        </w:rPr>
        <w:t>.</w:t>
      </w:r>
      <w:r w:rsidR="00C04D60" w:rsidRPr="00EF0EF0">
        <w:rPr>
          <w:rFonts w:asciiTheme="majorHAnsi" w:hAnsiTheme="majorHAnsi" w:cstheme="majorHAnsi"/>
          <w:sz w:val="21"/>
          <w:szCs w:val="21"/>
        </w:rPr>
        <w:t xml:space="preserve"> </w:t>
      </w:r>
      <w:r w:rsidR="00EF0EF0" w:rsidRPr="00EF0EF0">
        <w:rPr>
          <w:rFonts w:asciiTheme="majorHAnsi" w:hAnsiTheme="majorHAnsi" w:cstheme="majorHAnsi"/>
          <w:sz w:val="21"/>
          <w:szCs w:val="21"/>
        </w:rPr>
        <w:t>2014.</w:t>
      </w:r>
    </w:p>
    <w:p w14:paraId="7984F356" w14:textId="71C7989D" w:rsidR="00C04D60"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C04D60" w:rsidRPr="00EF0EF0">
        <w:rPr>
          <w:rFonts w:asciiTheme="majorHAnsi" w:hAnsiTheme="majorHAnsi" w:cstheme="majorHAnsi"/>
          <w:sz w:val="21"/>
          <w:szCs w:val="21"/>
        </w:rPr>
        <w:t xml:space="preserve">“Ukraine’s EuroMaidan Isn’t Just for the Right.” </w:t>
      </w:r>
      <w:r w:rsidR="00C04D60" w:rsidRPr="00EF0EF0">
        <w:rPr>
          <w:rFonts w:asciiTheme="majorHAnsi" w:hAnsiTheme="majorHAnsi" w:cstheme="majorHAnsi"/>
          <w:i/>
          <w:sz w:val="21"/>
          <w:szCs w:val="21"/>
        </w:rPr>
        <w:t>Yale Journal of International Affairs</w:t>
      </w:r>
      <w:r w:rsidR="00C04D60" w:rsidRPr="00EF0EF0">
        <w:rPr>
          <w:rFonts w:asciiTheme="majorHAnsi" w:hAnsiTheme="majorHAnsi" w:cstheme="majorHAnsi"/>
          <w:sz w:val="21"/>
          <w:szCs w:val="21"/>
        </w:rPr>
        <w:t>. March 18</w:t>
      </w:r>
      <w:r w:rsidR="00EF0EF0" w:rsidRPr="00EF0EF0">
        <w:rPr>
          <w:rFonts w:asciiTheme="majorHAnsi" w:hAnsiTheme="majorHAnsi" w:cstheme="majorHAnsi"/>
          <w:sz w:val="21"/>
          <w:szCs w:val="21"/>
        </w:rPr>
        <w:t>, 2014</w:t>
      </w:r>
      <w:r w:rsidR="00C04D60" w:rsidRPr="00EF0EF0">
        <w:rPr>
          <w:rFonts w:asciiTheme="majorHAnsi" w:hAnsiTheme="majorHAnsi" w:cstheme="majorHAnsi"/>
          <w:sz w:val="21"/>
          <w:szCs w:val="21"/>
        </w:rPr>
        <w:t xml:space="preserve">. </w:t>
      </w:r>
      <w:r w:rsidR="00374134" w:rsidRPr="00EF0EF0">
        <w:rPr>
          <w:rFonts w:asciiTheme="majorHAnsi" w:hAnsiTheme="majorHAnsi" w:cstheme="majorHAnsi"/>
          <w:sz w:val="21"/>
          <w:szCs w:val="21"/>
        </w:rPr>
        <w:t>http://yalejournal.org/article_post/ukraines-euromaidan-isnt-just-for-the-right/</w:t>
      </w:r>
    </w:p>
    <w:p w14:paraId="41ACB7AA" w14:textId="5CD851D1" w:rsidR="004E616D" w:rsidRPr="00EF0EF0" w:rsidRDefault="004E616D" w:rsidP="00E556E4">
      <w:pPr>
        <w:pStyle w:val="ListParagraph"/>
        <w:rPr>
          <w:rFonts w:asciiTheme="majorHAnsi" w:hAnsiTheme="majorHAnsi" w:cstheme="majorHAnsi"/>
          <w:sz w:val="21"/>
          <w:szCs w:val="21"/>
        </w:rPr>
      </w:pPr>
      <w:r w:rsidRPr="00EF0EF0">
        <w:rPr>
          <w:rFonts w:asciiTheme="majorHAnsi" w:hAnsiTheme="majorHAnsi" w:cstheme="majorHAnsi"/>
          <w:sz w:val="21"/>
          <w:szCs w:val="21"/>
        </w:rPr>
        <w:t xml:space="preserve">Cross-posted to the </w:t>
      </w:r>
      <w:proofErr w:type="spellStart"/>
      <w:r w:rsidRPr="00EF0EF0">
        <w:rPr>
          <w:rFonts w:asciiTheme="majorHAnsi" w:hAnsiTheme="majorHAnsi" w:cstheme="majorHAnsi"/>
          <w:i/>
          <w:sz w:val="21"/>
          <w:szCs w:val="21"/>
        </w:rPr>
        <w:t>LeftEast</w:t>
      </w:r>
      <w:proofErr w:type="spellEnd"/>
      <w:r w:rsidRPr="00EF0EF0">
        <w:rPr>
          <w:rFonts w:asciiTheme="majorHAnsi" w:hAnsiTheme="majorHAnsi" w:cstheme="majorHAnsi"/>
          <w:i/>
          <w:sz w:val="21"/>
          <w:szCs w:val="21"/>
        </w:rPr>
        <w:t xml:space="preserve"> </w:t>
      </w:r>
      <w:r w:rsidRPr="00EF0EF0">
        <w:rPr>
          <w:rFonts w:asciiTheme="majorHAnsi" w:hAnsiTheme="majorHAnsi" w:cstheme="majorHAnsi"/>
          <w:sz w:val="21"/>
          <w:szCs w:val="21"/>
        </w:rPr>
        <w:t>weblog. March 19</w:t>
      </w:r>
      <w:r w:rsidR="00EF0EF0" w:rsidRPr="00EF0EF0">
        <w:rPr>
          <w:rFonts w:asciiTheme="majorHAnsi" w:hAnsiTheme="majorHAnsi" w:cstheme="majorHAnsi"/>
          <w:sz w:val="21"/>
          <w:szCs w:val="21"/>
        </w:rPr>
        <w:t>, 2014</w:t>
      </w:r>
      <w:r w:rsidRPr="00EF0EF0">
        <w:rPr>
          <w:rFonts w:asciiTheme="majorHAnsi" w:hAnsiTheme="majorHAnsi" w:cstheme="majorHAnsi"/>
          <w:sz w:val="21"/>
          <w:szCs w:val="21"/>
        </w:rPr>
        <w:t>. http://www.criticatac.ro/lefteast/euromaidan-isnt-just-for-the-right/</w:t>
      </w:r>
    </w:p>
    <w:p w14:paraId="7C782E7D" w14:textId="762939F8" w:rsidR="00C04D60"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lastRenderedPageBreak/>
        <w:t>Jennifer J. Carroll.</w:t>
      </w:r>
      <w:r w:rsidRPr="00EF0EF0">
        <w:rPr>
          <w:rFonts w:asciiTheme="majorHAnsi" w:hAnsiTheme="majorHAnsi" w:cstheme="majorHAnsi"/>
          <w:iCs/>
          <w:sz w:val="21"/>
          <w:szCs w:val="21"/>
        </w:rPr>
        <w:t xml:space="preserve"> </w:t>
      </w:r>
      <w:r w:rsidR="00C04D60" w:rsidRPr="00EF0EF0">
        <w:rPr>
          <w:rFonts w:asciiTheme="majorHAnsi" w:hAnsiTheme="majorHAnsi" w:cstheme="majorHAnsi"/>
          <w:sz w:val="21"/>
          <w:szCs w:val="21"/>
        </w:rPr>
        <w:t xml:space="preserve">“Reflections on Kyiv’s EuroMaidan: Ethnography of the Unexpected.” Invited article for </w:t>
      </w:r>
      <w:r w:rsidR="00C04D60" w:rsidRPr="00EF0EF0">
        <w:rPr>
          <w:rFonts w:asciiTheme="majorHAnsi" w:hAnsiTheme="majorHAnsi" w:cstheme="majorHAnsi"/>
          <w:i/>
          <w:sz w:val="21"/>
          <w:szCs w:val="21"/>
        </w:rPr>
        <w:t>Anthropology News</w:t>
      </w:r>
      <w:r w:rsidR="00C04D60" w:rsidRPr="00EF0EF0">
        <w:rPr>
          <w:rFonts w:asciiTheme="majorHAnsi" w:hAnsiTheme="majorHAnsi" w:cstheme="majorHAnsi"/>
          <w:sz w:val="21"/>
          <w:szCs w:val="21"/>
        </w:rPr>
        <w:t>, published by the American Anthropological Association. March 10</w:t>
      </w:r>
      <w:r w:rsidR="00EF0EF0" w:rsidRPr="00EF0EF0">
        <w:rPr>
          <w:rFonts w:asciiTheme="majorHAnsi" w:hAnsiTheme="majorHAnsi" w:cstheme="majorHAnsi"/>
          <w:sz w:val="21"/>
          <w:szCs w:val="21"/>
        </w:rPr>
        <w:t>. 2014</w:t>
      </w:r>
      <w:r w:rsidR="00C04D60" w:rsidRPr="00EF0EF0">
        <w:rPr>
          <w:rFonts w:asciiTheme="majorHAnsi" w:hAnsiTheme="majorHAnsi" w:cstheme="majorHAnsi"/>
          <w:sz w:val="21"/>
          <w:szCs w:val="21"/>
        </w:rPr>
        <w:t xml:space="preserve">. </w:t>
      </w:r>
      <w:r w:rsidR="004D7218" w:rsidRPr="00EF0EF0">
        <w:rPr>
          <w:rFonts w:asciiTheme="majorHAnsi" w:hAnsiTheme="majorHAnsi" w:cstheme="majorHAnsi"/>
          <w:sz w:val="21"/>
          <w:szCs w:val="21"/>
        </w:rPr>
        <w:t>http://jenniferjcarroll.net/wp-content/uploads/2019/08/EthnographyOfTheUnexpected.pdf</w:t>
      </w:r>
    </w:p>
    <w:p w14:paraId="09BDC49A" w14:textId="5C885B73" w:rsidR="004E616D"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4E616D" w:rsidRPr="00EF0EF0">
        <w:rPr>
          <w:rFonts w:asciiTheme="majorHAnsi" w:hAnsiTheme="majorHAnsi" w:cstheme="majorHAnsi"/>
          <w:sz w:val="21"/>
          <w:szCs w:val="21"/>
        </w:rPr>
        <w:t xml:space="preserve">“Social and Political Embeddedness of Approaches to Health and Illness: Author’s Response.” </w:t>
      </w:r>
      <w:r w:rsidR="004E616D" w:rsidRPr="00EF0EF0">
        <w:rPr>
          <w:rFonts w:asciiTheme="majorHAnsi" w:hAnsiTheme="majorHAnsi" w:cstheme="majorHAnsi"/>
          <w:i/>
          <w:sz w:val="21"/>
          <w:szCs w:val="21"/>
        </w:rPr>
        <w:t>Tobacco Control and Public Health in Eastern Europe</w:t>
      </w:r>
      <w:r w:rsidR="004E616D" w:rsidRPr="00EF0EF0">
        <w:rPr>
          <w:rFonts w:asciiTheme="majorHAnsi" w:hAnsiTheme="majorHAnsi" w:cstheme="majorHAnsi"/>
          <w:sz w:val="21"/>
          <w:szCs w:val="21"/>
        </w:rPr>
        <w:t xml:space="preserve"> 3(1): 59-60.</w:t>
      </w:r>
      <w:r w:rsidR="00EF0EF0" w:rsidRPr="00EF0EF0">
        <w:rPr>
          <w:rFonts w:asciiTheme="majorHAnsi" w:hAnsiTheme="majorHAnsi" w:cstheme="majorHAnsi"/>
          <w:sz w:val="21"/>
          <w:szCs w:val="21"/>
        </w:rPr>
        <w:t xml:space="preserve"> 2013.</w:t>
      </w:r>
    </w:p>
    <w:p w14:paraId="299C622E" w14:textId="66BF8619" w:rsidR="00C04D60" w:rsidRPr="00EF0EF0" w:rsidRDefault="00453B10"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C04D60" w:rsidRPr="00EF0EF0">
        <w:rPr>
          <w:rFonts w:asciiTheme="majorHAnsi" w:hAnsiTheme="majorHAnsi" w:cstheme="majorHAnsi"/>
          <w:sz w:val="21"/>
          <w:szCs w:val="21"/>
        </w:rPr>
        <w:t xml:space="preserve">“Barriers to Treatment Adherence in Ukrainian Tuberculosis Control Programs” Scholar Brief, published by the International Research Exchange Board. </w:t>
      </w:r>
      <w:r w:rsidR="00EF0EF0" w:rsidRPr="00EF0EF0">
        <w:rPr>
          <w:rFonts w:asciiTheme="majorHAnsi" w:hAnsiTheme="majorHAnsi" w:cstheme="majorHAnsi"/>
          <w:sz w:val="21"/>
          <w:szCs w:val="21"/>
        </w:rPr>
        <w:t>2013.</w:t>
      </w:r>
    </w:p>
    <w:p w14:paraId="0B24F64C" w14:textId="71F810AD" w:rsidR="00211D7F" w:rsidRPr="00EF0EF0" w:rsidRDefault="00EE759B"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4E616D" w:rsidRPr="00EF0EF0">
        <w:rPr>
          <w:rFonts w:asciiTheme="majorHAnsi" w:hAnsiTheme="majorHAnsi" w:cstheme="majorHAnsi"/>
          <w:sz w:val="21"/>
          <w:szCs w:val="21"/>
        </w:rPr>
        <w:t xml:space="preserve">“My Best-Worst Day in Ukraine: On Research, Relationships, and Other Contradictions </w:t>
      </w:r>
      <w:proofErr w:type="gramStart"/>
      <w:r w:rsidR="004E616D" w:rsidRPr="00EF0EF0">
        <w:rPr>
          <w:rFonts w:asciiTheme="majorHAnsi" w:hAnsiTheme="majorHAnsi" w:cstheme="majorHAnsi"/>
          <w:sz w:val="21"/>
          <w:szCs w:val="21"/>
        </w:rPr>
        <w:t>From</w:t>
      </w:r>
      <w:proofErr w:type="gramEnd"/>
      <w:r w:rsidR="004E616D" w:rsidRPr="00EF0EF0">
        <w:rPr>
          <w:rFonts w:asciiTheme="majorHAnsi" w:hAnsiTheme="majorHAnsi" w:cstheme="majorHAnsi"/>
          <w:sz w:val="21"/>
          <w:szCs w:val="21"/>
        </w:rPr>
        <w:t xml:space="preserve"> the Field.” Feature article in the winter 2013 REECAS newsletter. </w:t>
      </w:r>
      <w:r w:rsidR="00EF0EF0" w:rsidRPr="00EF0EF0">
        <w:rPr>
          <w:rFonts w:asciiTheme="majorHAnsi" w:hAnsiTheme="majorHAnsi" w:cstheme="majorHAnsi"/>
          <w:sz w:val="21"/>
          <w:szCs w:val="21"/>
        </w:rPr>
        <w:t>2013.</w:t>
      </w:r>
      <w:r w:rsidR="00EF0EF0">
        <w:rPr>
          <w:rFonts w:asciiTheme="majorHAnsi" w:hAnsiTheme="majorHAnsi" w:cstheme="majorHAnsi"/>
          <w:sz w:val="21"/>
          <w:szCs w:val="21"/>
        </w:rPr>
        <w:t xml:space="preserve"> </w:t>
      </w:r>
      <w:r w:rsidR="004E616D" w:rsidRPr="00EF0EF0">
        <w:rPr>
          <w:rFonts w:asciiTheme="majorHAnsi" w:hAnsiTheme="majorHAnsi" w:cstheme="majorHAnsi"/>
          <w:sz w:val="21"/>
          <w:szCs w:val="21"/>
        </w:rPr>
        <w:t xml:space="preserve">http://depts.washington.edu/jsishelp/ellison/2013/winter/carroll. </w:t>
      </w:r>
    </w:p>
    <w:p w14:paraId="3DCE1F4C" w14:textId="0253A7F2" w:rsidR="004E616D" w:rsidRPr="00EF0EF0" w:rsidRDefault="004E616D" w:rsidP="00E556E4">
      <w:pPr>
        <w:pStyle w:val="ListParagraph"/>
        <w:rPr>
          <w:rFonts w:asciiTheme="majorHAnsi" w:hAnsiTheme="majorHAnsi" w:cstheme="majorHAnsi"/>
          <w:sz w:val="21"/>
          <w:szCs w:val="21"/>
        </w:rPr>
      </w:pPr>
      <w:r w:rsidRPr="00EF0EF0">
        <w:rPr>
          <w:rFonts w:asciiTheme="majorHAnsi" w:hAnsiTheme="majorHAnsi" w:cstheme="majorHAnsi"/>
          <w:sz w:val="21"/>
          <w:szCs w:val="21"/>
        </w:rPr>
        <w:t xml:space="preserve">Cross-posted to the </w:t>
      </w:r>
      <w:proofErr w:type="spellStart"/>
      <w:r w:rsidRPr="00EF0EF0">
        <w:rPr>
          <w:rFonts w:asciiTheme="majorHAnsi" w:hAnsiTheme="majorHAnsi" w:cstheme="majorHAnsi"/>
          <w:i/>
          <w:sz w:val="21"/>
          <w:szCs w:val="21"/>
        </w:rPr>
        <w:t>LeftEast</w:t>
      </w:r>
      <w:proofErr w:type="spellEnd"/>
      <w:r w:rsidRPr="00EF0EF0">
        <w:rPr>
          <w:rFonts w:asciiTheme="majorHAnsi" w:hAnsiTheme="majorHAnsi" w:cstheme="majorHAnsi"/>
          <w:i/>
          <w:sz w:val="21"/>
          <w:szCs w:val="21"/>
        </w:rPr>
        <w:t xml:space="preserve"> </w:t>
      </w:r>
      <w:r w:rsidRPr="00EF0EF0">
        <w:rPr>
          <w:rFonts w:asciiTheme="majorHAnsi" w:hAnsiTheme="majorHAnsi" w:cstheme="majorHAnsi"/>
          <w:sz w:val="21"/>
          <w:szCs w:val="21"/>
        </w:rPr>
        <w:t>weblog. March 21</w:t>
      </w:r>
      <w:r w:rsidR="00EF0EF0" w:rsidRPr="00EF0EF0">
        <w:rPr>
          <w:rFonts w:asciiTheme="majorHAnsi" w:hAnsiTheme="majorHAnsi" w:cstheme="majorHAnsi"/>
          <w:sz w:val="21"/>
          <w:szCs w:val="21"/>
        </w:rPr>
        <w:t>, 2013.</w:t>
      </w:r>
      <w:r w:rsidR="00E556E4">
        <w:rPr>
          <w:rFonts w:asciiTheme="majorHAnsi" w:hAnsiTheme="majorHAnsi" w:cstheme="majorHAnsi"/>
          <w:sz w:val="21"/>
          <w:szCs w:val="21"/>
        </w:rPr>
        <w:t xml:space="preserve"> </w:t>
      </w:r>
      <w:r w:rsidRPr="00EF0EF0">
        <w:rPr>
          <w:rFonts w:asciiTheme="majorHAnsi" w:hAnsiTheme="majorHAnsi" w:cstheme="majorHAnsi"/>
          <w:sz w:val="21"/>
          <w:szCs w:val="21"/>
        </w:rPr>
        <w:t xml:space="preserve">http://www.criticatac.ro/lefteast/my-best-worst-day-in-ukraine-on-research-relationships-and-other-contradictions-from-the-field-2/. </w:t>
      </w:r>
    </w:p>
    <w:p w14:paraId="0A1706B6" w14:textId="54AE8EFA" w:rsidR="00CB7A1F" w:rsidRPr="00EF0EF0" w:rsidRDefault="00EE759B" w:rsidP="00642E13">
      <w:pPr>
        <w:pStyle w:val="ListParagraph"/>
        <w:numPr>
          <w:ilvl w:val="0"/>
          <w:numId w:val="25"/>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C04D60" w:rsidRPr="00EF0EF0">
        <w:rPr>
          <w:rFonts w:asciiTheme="majorHAnsi" w:hAnsiTheme="majorHAnsi" w:cstheme="majorHAnsi"/>
          <w:sz w:val="21"/>
          <w:szCs w:val="21"/>
        </w:rPr>
        <w:t xml:space="preserve">“A Woman Among Addicts: </w:t>
      </w:r>
      <w:r w:rsidR="00406D65" w:rsidRPr="00EF0EF0">
        <w:rPr>
          <w:rFonts w:asciiTheme="majorHAnsi" w:hAnsiTheme="majorHAnsi" w:cstheme="majorHAnsi"/>
          <w:sz w:val="21"/>
          <w:szCs w:val="21"/>
        </w:rPr>
        <w:t>The</w:t>
      </w:r>
      <w:r w:rsidR="00C04D60" w:rsidRPr="00EF0EF0">
        <w:rPr>
          <w:rFonts w:asciiTheme="majorHAnsi" w:hAnsiTheme="majorHAnsi" w:cstheme="majorHAnsi"/>
          <w:sz w:val="21"/>
          <w:szCs w:val="21"/>
        </w:rPr>
        <w:t xml:space="preserve"> Production and Management of Identities in a</w:t>
      </w:r>
      <w:r w:rsidR="00A9203C" w:rsidRPr="00EF0EF0">
        <w:rPr>
          <w:rFonts w:asciiTheme="majorHAnsi" w:hAnsiTheme="majorHAnsi" w:cstheme="majorHAnsi"/>
          <w:sz w:val="21"/>
          <w:szCs w:val="21"/>
        </w:rPr>
        <w:t xml:space="preserve"> </w:t>
      </w:r>
      <w:r w:rsidR="00C04D60" w:rsidRPr="00EF0EF0">
        <w:rPr>
          <w:rFonts w:asciiTheme="majorHAnsi" w:hAnsiTheme="majorHAnsi" w:cstheme="majorHAnsi"/>
          <w:sz w:val="21"/>
          <w:szCs w:val="21"/>
        </w:rPr>
        <w:t xml:space="preserve">Ukrainian Harm Reduction Organization,” in </w:t>
      </w:r>
      <w:r w:rsidR="00C04D60" w:rsidRPr="00EF0EF0">
        <w:rPr>
          <w:rFonts w:asciiTheme="majorHAnsi" w:hAnsiTheme="majorHAnsi" w:cstheme="majorHAnsi"/>
          <w:i/>
          <w:sz w:val="21"/>
          <w:szCs w:val="21"/>
        </w:rPr>
        <w:t xml:space="preserve">Anthropology of East Europe Review </w:t>
      </w:r>
      <w:r w:rsidR="00ED0E6E" w:rsidRPr="00EF0EF0">
        <w:rPr>
          <w:rFonts w:asciiTheme="majorHAnsi" w:hAnsiTheme="majorHAnsi" w:cstheme="majorHAnsi"/>
          <w:sz w:val="21"/>
          <w:szCs w:val="21"/>
        </w:rPr>
        <w:t>29(1): 23-34</w:t>
      </w:r>
      <w:r w:rsidRPr="00EF0EF0">
        <w:rPr>
          <w:rFonts w:asciiTheme="majorHAnsi" w:hAnsiTheme="majorHAnsi" w:cstheme="majorHAnsi"/>
          <w:sz w:val="21"/>
          <w:szCs w:val="21"/>
        </w:rPr>
        <w:t>.</w:t>
      </w:r>
      <w:r w:rsidR="00EF0EF0" w:rsidRPr="00EF0EF0">
        <w:rPr>
          <w:rFonts w:asciiTheme="majorHAnsi" w:hAnsiTheme="majorHAnsi" w:cstheme="majorHAnsi"/>
          <w:sz w:val="21"/>
          <w:szCs w:val="21"/>
        </w:rPr>
        <w:t xml:space="preserve"> 2011.</w:t>
      </w:r>
    </w:p>
    <w:p w14:paraId="0E5E34E4" w14:textId="30692067" w:rsidR="005B7CD8" w:rsidRPr="005654DA" w:rsidRDefault="00CB7A1F" w:rsidP="005654DA">
      <w:pPr>
        <w:rPr>
          <w:rFonts w:asciiTheme="majorHAnsi" w:hAnsiTheme="majorHAnsi" w:cstheme="majorHAnsi"/>
          <w:sz w:val="21"/>
          <w:szCs w:val="21"/>
        </w:rPr>
      </w:pPr>
      <w:r w:rsidRPr="005654DA">
        <w:rPr>
          <w:rFonts w:asciiTheme="majorHAnsi" w:hAnsiTheme="majorHAnsi" w:cstheme="majorHAnsi"/>
          <w:sz w:val="21"/>
          <w:szCs w:val="21"/>
        </w:rPr>
        <w:br/>
      </w:r>
      <w:r w:rsidR="00C04D60" w:rsidRPr="005654DA">
        <w:rPr>
          <w:rFonts w:asciiTheme="majorHAnsi" w:hAnsiTheme="majorHAnsi" w:cstheme="majorHAnsi"/>
          <w:b/>
          <w:sz w:val="21"/>
          <w:szCs w:val="21"/>
        </w:rPr>
        <w:t>Book Reviews</w:t>
      </w:r>
    </w:p>
    <w:p w14:paraId="011B0702" w14:textId="620A5D70" w:rsidR="00453B10" w:rsidRPr="00EF0EF0" w:rsidRDefault="00453B10" w:rsidP="00EF0EF0">
      <w:pPr>
        <w:pStyle w:val="ListParagraph"/>
        <w:numPr>
          <w:ilvl w:val="0"/>
          <w:numId w:val="10"/>
        </w:numPr>
        <w:ind w:left="360"/>
        <w:rPr>
          <w:rFonts w:asciiTheme="majorHAnsi" w:hAnsiTheme="majorHAnsi" w:cstheme="majorHAnsi"/>
          <w:i/>
          <w:iCs/>
          <w:sz w:val="21"/>
          <w:szCs w:val="21"/>
        </w:rPr>
      </w:pPr>
      <w:r w:rsidRPr="00EF0EF0">
        <w:rPr>
          <w:rFonts w:asciiTheme="majorHAnsi" w:hAnsiTheme="majorHAnsi" w:cstheme="majorHAnsi"/>
          <w:sz w:val="21"/>
          <w:szCs w:val="21"/>
        </w:rPr>
        <w:t xml:space="preserve">Review of Cassandra </w:t>
      </w:r>
      <w:proofErr w:type="spellStart"/>
      <w:r w:rsidRPr="00EF0EF0">
        <w:rPr>
          <w:rFonts w:asciiTheme="majorHAnsi" w:hAnsiTheme="majorHAnsi" w:cstheme="majorHAnsi"/>
          <w:sz w:val="21"/>
          <w:szCs w:val="21"/>
        </w:rPr>
        <w:t>Hartblay’s</w:t>
      </w:r>
      <w:proofErr w:type="spellEnd"/>
      <w:r w:rsidRPr="00EF0EF0">
        <w:rPr>
          <w:rFonts w:asciiTheme="majorHAnsi" w:hAnsiTheme="majorHAnsi" w:cstheme="majorHAnsi"/>
          <w:sz w:val="21"/>
          <w:szCs w:val="21"/>
        </w:rPr>
        <w:t xml:space="preserve"> </w:t>
      </w:r>
      <w:r w:rsidRPr="00EF0EF0">
        <w:rPr>
          <w:rFonts w:asciiTheme="majorHAnsi" w:hAnsiTheme="majorHAnsi" w:cstheme="majorHAnsi"/>
          <w:i/>
          <w:iCs/>
          <w:sz w:val="21"/>
          <w:szCs w:val="21"/>
        </w:rPr>
        <w:t xml:space="preserve">I Was Never Alone or </w:t>
      </w:r>
      <w:proofErr w:type="spellStart"/>
      <w:r w:rsidRPr="00EF0EF0">
        <w:rPr>
          <w:rFonts w:asciiTheme="majorHAnsi" w:hAnsiTheme="majorHAnsi" w:cstheme="majorHAnsi"/>
          <w:i/>
          <w:iCs/>
          <w:sz w:val="21"/>
          <w:szCs w:val="21"/>
        </w:rPr>
        <w:t>Oporniki</w:t>
      </w:r>
      <w:proofErr w:type="spellEnd"/>
      <w:r w:rsidRPr="00EF0EF0">
        <w:rPr>
          <w:rFonts w:asciiTheme="majorHAnsi" w:hAnsiTheme="majorHAnsi" w:cstheme="majorHAnsi"/>
          <w:i/>
          <w:iCs/>
          <w:sz w:val="21"/>
          <w:szCs w:val="21"/>
        </w:rPr>
        <w:t>: An Ethnographic Play on Disability in Russia</w:t>
      </w:r>
      <w:r w:rsidRPr="00EF0EF0">
        <w:rPr>
          <w:rFonts w:asciiTheme="majorHAnsi" w:hAnsiTheme="majorHAnsi" w:cstheme="majorHAnsi"/>
          <w:sz w:val="21"/>
          <w:szCs w:val="21"/>
        </w:rPr>
        <w:t xml:space="preserve">. (Toronto, ON: University of Toronto Press, 2020). </w:t>
      </w:r>
      <w:r w:rsidRPr="00EF0EF0">
        <w:rPr>
          <w:rFonts w:asciiTheme="majorHAnsi" w:hAnsiTheme="majorHAnsi" w:cstheme="majorHAnsi"/>
          <w:i/>
          <w:iCs/>
          <w:sz w:val="21"/>
          <w:szCs w:val="21"/>
        </w:rPr>
        <w:t>Anthropology of East Europe Review</w:t>
      </w:r>
      <w:r w:rsidR="00525EC0" w:rsidRPr="00EF0EF0">
        <w:rPr>
          <w:rFonts w:asciiTheme="majorHAnsi" w:hAnsiTheme="majorHAnsi" w:cstheme="majorHAnsi"/>
          <w:i/>
          <w:iCs/>
          <w:sz w:val="21"/>
          <w:szCs w:val="21"/>
        </w:rPr>
        <w:t xml:space="preserve"> </w:t>
      </w:r>
      <w:r w:rsidR="00525EC0" w:rsidRPr="00EF0EF0">
        <w:rPr>
          <w:rFonts w:asciiTheme="majorHAnsi" w:hAnsiTheme="majorHAnsi" w:cstheme="majorHAnsi"/>
          <w:sz w:val="21"/>
          <w:szCs w:val="21"/>
        </w:rPr>
        <w:t>39(1).</w:t>
      </w:r>
      <w:r w:rsidR="00EF0EF0" w:rsidRPr="00EF0EF0">
        <w:rPr>
          <w:rFonts w:asciiTheme="majorHAnsi" w:hAnsiTheme="majorHAnsi" w:cstheme="majorHAnsi"/>
          <w:sz w:val="21"/>
          <w:szCs w:val="21"/>
        </w:rPr>
        <w:t xml:space="preserve"> 2022.</w:t>
      </w:r>
      <w:r w:rsidR="00EF0EF0" w:rsidRPr="00EF0EF0">
        <w:rPr>
          <w:rFonts w:asciiTheme="majorHAnsi" w:hAnsiTheme="majorHAnsi" w:cstheme="majorHAnsi"/>
          <w:i/>
          <w:iCs/>
          <w:sz w:val="21"/>
          <w:szCs w:val="21"/>
        </w:rPr>
        <w:t xml:space="preserve"> </w:t>
      </w:r>
      <w:r w:rsidR="00525EC0" w:rsidRPr="00EF0EF0">
        <w:rPr>
          <w:rFonts w:asciiTheme="majorHAnsi" w:hAnsiTheme="majorHAnsi" w:cstheme="majorHAnsi"/>
          <w:sz w:val="21"/>
          <w:szCs w:val="21"/>
        </w:rPr>
        <w:t>https://scholarworks.iu.edu/journals/index.php/aeer/article/view/35340/38564</w:t>
      </w:r>
      <w:r w:rsidR="00525EC0" w:rsidRPr="00EF0EF0">
        <w:rPr>
          <w:rFonts w:asciiTheme="majorHAnsi" w:hAnsiTheme="majorHAnsi" w:cstheme="majorHAnsi"/>
          <w:i/>
          <w:iCs/>
          <w:sz w:val="21"/>
          <w:szCs w:val="21"/>
        </w:rPr>
        <w:t xml:space="preserve"> </w:t>
      </w:r>
    </w:p>
    <w:p w14:paraId="01070B21" w14:textId="544E7C7B" w:rsidR="0044680D" w:rsidRPr="00EF0EF0" w:rsidRDefault="0044680D"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Olga </w:t>
      </w:r>
      <w:proofErr w:type="spellStart"/>
      <w:r w:rsidRPr="00EF0EF0">
        <w:rPr>
          <w:rFonts w:asciiTheme="majorHAnsi" w:hAnsiTheme="majorHAnsi" w:cstheme="majorHAnsi"/>
          <w:sz w:val="21"/>
          <w:szCs w:val="21"/>
        </w:rPr>
        <w:t>Zvonareva’s</w:t>
      </w:r>
      <w:proofErr w:type="spellEnd"/>
      <w:r w:rsidRPr="00EF0EF0">
        <w:rPr>
          <w:rFonts w:asciiTheme="majorHAnsi" w:hAnsiTheme="majorHAnsi" w:cstheme="majorHAnsi"/>
          <w:sz w:val="21"/>
          <w:szCs w:val="21"/>
        </w:rPr>
        <w:t xml:space="preserve"> </w:t>
      </w:r>
      <w:proofErr w:type="spellStart"/>
      <w:r w:rsidRPr="00EF0EF0">
        <w:rPr>
          <w:rFonts w:asciiTheme="majorHAnsi" w:hAnsiTheme="majorHAnsi" w:cstheme="majorHAnsi"/>
          <w:i/>
          <w:iCs/>
          <w:sz w:val="21"/>
          <w:szCs w:val="21"/>
        </w:rPr>
        <w:t>Pharmapolitics</w:t>
      </w:r>
      <w:proofErr w:type="spellEnd"/>
      <w:r w:rsidRPr="00EF0EF0">
        <w:rPr>
          <w:rFonts w:asciiTheme="majorHAnsi" w:hAnsiTheme="majorHAnsi" w:cstheme="majorHAnsi"/>
          <w:i/>
          <w:iCs/>
          <w:sz w:val="21"/>
          <w:szCs w:val="21"/>
        </w:rPr>
        <w:t xml:space="preserve"> in Russia: Making Drugs and Rebuilding the Nation</w:t>
      </w:r>
      <w:r w:rsidRPr="00EF0EF0">
        <w:rPr>
          <w:rFonts w:asciiTheme="majorHAnsi" w:hAnsiTheme="majorHAnsi" w:cstheme="majorHAnsi"/>
          <w:sz w:val="21"/>
          <w:szCs w:val="21"/>
        </w:rPr>
        <w:t xml:space="preserve">. (Albany, NY: State University of New York Press, 2020). </w:t>
      </w:r>
      <w:r w:rsidRPr="00EF0EF0">
        <w:rPr>
          <w:rFonts w:asciiTheme="majorHAnsi" w:hAnsiTheme="majorHAnsi" w:cstheme="majorHAnsi"/>
          <w:i/>
          <w:iCs/>
          <w:sz w:val="21"/>
          <w:szCs w:val="21"/>
        </w:rPr>
        <w:t>Russian Review</w:t>
      </w:r>
      <w:r w:rsidR="00862177" w:rsidRPr="00EF0EF0">
        <w:rPr>
          <w:rFonts w:asciiTheme="majorHAnsi" w:hAnsiTheme="majorHAnsi" w:cstheme="majorHAnsi"/>
          <w:i/>
          <w:iCs/>
          <w:sz w:val="21"/>
          <w:szCs w:val="21"/>
        </w:rPr>
        <w:t xml:space="preserve"> </w:t>
      </w:r>
      <w:r w:rsidR="00862177" w:rsidRPr="00EF0EF0">
        <w:rPr>
          <w:rFonts w:asciiTheme="majorHAnsi" w:hAnsiTheme="majorHAnsi" w:cstheme="majorHAnsi"/>
          <w:sz w:val="21"/>
          <w:szCs w:val="21"/>
        </w:rPr>
        <w:t>81(2)</w:t>
      </w:r>
      <w:r w:rsidR="006D5B3B" w:rsidRPr="00EF0EF0">
        <w:rPr>
          <w:rFonts w:asciiTheme="majorHAnsi" w:hAnsiTheme="majorHAnsi" w:cstheme="majorHAnsi"/>
          <w:sz w:val="21"/>
          <w:szCs w:val="21"/>
        </w:rPr>
        <w:t>: 393-394.</w:t>
      </w:r>
      <w:r w:rsidR="00EF0EF0" w:rsidRPr="00EF0EF0">
        <w:rPr>
          <w:rFonts w:asciiTheme="majorHAnsi" w:hAnsiTheme="majorHAnsi" w:cstheme="majorHAnsi"/>
          <w:sz w:val="21"/>
          <w:szCs w:val="21"/>
        </w:rPr>
        <w:t xml:space="preserve"> 2022.</w:t>
      </w:r>
      <w:r w:rsidR="006D5B3B" w:rsidRPr="00EF0EF0">
        <w:rPr>
          <w:rFonts w:asciiTheme="majorHAnsi" w:hAnsiTheme="majorHAnsi" w:cstheme="majorHAnsi"/>
          <w:sz w:val="21"/>
          <w:szCs w:val="21"/>
        </w:rPr>
        <w:br/>
      </w:r>
      <w:r w:rsidR="00C23B6D" w:rsidRPr="00EF0EF0">
        <w:rPr>
          <w:rFonts w:asciiTheme="majorHAnsi" w:hAnsiTheme="majorHAnsi" w:cstheme="majorHAnsi"/>
          <w:sz w:val="21"/>
          <w:szCs w:val="21"/>
        </w:rPr>
        <w:t>https://onlinelibrary-wiley-com.prox.lib.ncsu.edu/doi/epdf/10.1111/russ.12367</w:t>
      </w:r>
    </w:p>
    <w:p w14:paraId="41C6E7BF" w14:textId="4208C621" w:rsidR="003C1B27" w:rsidRPr="00EF0EF0" w:rsidRDefault="003C1B27"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Helena Hansen’s </w:t>
      </w:r>
      <w:r w:rsidRPr="00EF0EF0">
        <w:rPr>
          <w:rFonts w:asciiTheme="majorHAnsi" w:hAnsiTheme="majorHAnsi" w:cstheme="majorHAnsi"/>
          <w:i/>
          <w:sz w:val="21"/>
          <w:szCs w:val="21"/>
        </w:rPr>
        <w:t>Addicted to Christ: Remaking Men in Puerto Rican Pentecostal Drug Ministries</w:t>
      </w:r>
      <w:r w:rsidRPr="00EF0EF0">
        <w:rPr>
          <w:rFonts w:asciiTheme="majorHAnsi" w:hAnsiTheme="majorHAnsi" w:cstheme="majorHAnsi"/>
          <w:sz w:val="21"/>
          <w:szCs w:val="21"/>
        </w:rPr>
        <w:t xml:space="preserve">. (Berkeley, CA: University of California Press, 2018). </w:t>
      </w:r>
      <w:r w:rsidRPr="00EF0EF0">
        <w:rPr>
          <w:rFonts w:asciiTheme="majorHAnsi" w:hAnsiTheme="majorHAnsi" w:cstheme="majorHAnsi"/>
          <w:i/>
          <w:sz w:val="21"/>
          <w:szCs w:val="21"/>
        </w:rPr>
        <w:t>Journal of Extreme Anthropology.</w:t>
      </w:r>
      <w:r w:rsidR="00710798" w:rsidRPr="00EF0EF0">
        <w:rPr>
          <w:rFonts w:asciiTheme="majorHAnsi" w:hAnsiTheme="majorHAnsi" w:cstheme="majorHAnsi"/>
          <w:sz w:val="21"/>
          <w:szCs w:val="21"/>
        </w:rPr>
        <w:t xml:space="preserve"> </w:t>
      </w:r>
      <w:r w:rsidR="00EF0EF0" w:rsidRPr="00EF0EF0">
        <w:rPr>
          <w:rFonts w:asciiTheme="majorHAnsi" w:hAnsiTheme="majorHAnsi" w:cstheme="majorHAnsi"/>
          <w:sz w:val="21"/>
          <w:szCs w:val="21"/>
        </w:rPr>
        <w:t xml:space="preserve">2019. </w:t>
      </w:r>
      <w:r w:rsidR="00710798" w:rsidRPr="00EF0EF0">
        <w:rPr>
          <w:rFonts w:asciiTheme="majorHAnsi" w:hAnsiTheme="majorHAnsi" w:cstheme="majorHAnsi"/>
          <w:sz w:val="21"/>
          <w:szCs w:val="21"/>
        </w:rPr>
        <w:t>https://www.journals.uio.no/index.php/JEA/article/download/6753/5838</w:t>
      </w:r>
    </w:p>
    <w:p w14:paraId="5059890D" w14:textId="5BCF7D5A" w:rsidR="00095DE5" w:rsidRPr="00EF0EF0" w:rsidRDefault="00095DE5"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Tomas Matza’s </w:t>
      </w:r>
      <w:r w:rsidRPr="00EF0EF0">
        <w:rPr>
          <w:rFonts w:asciiTheme="majorHAnsi" w:hAnsiTheme="majorHAnsi" w:cstheme="majorHAnsi"/>
          <w:i/>
          <w:sz w:val="21"/>
          <w:szCs w:val="21"/>
        </w:rPr>
        <w:t xml:space="preserve">Shock Therapy: </w:t>
      </w:r>
      <w:r w:rsidR="0018773E" w:rsidRPr="00EF0EF0">
        <w:rPr>
          <w:rFonts w:asciiTheme="majorHAnsi" w:hAnsiTheme="majorHAnsi" w:cstheme="majorHAnsi"/>
          <w:i/>
          <w:sz w:val="21"/>
          <w:szCs w:val="21"/>
        </w:rPr>
        <w:t xml:space="preserve">Psychology, Precarity, and Well-being in </w:t>
      </w:r>
      <w:proofErr w:type="spellStart"/>
      <w:r w:rsidR="0018773E" w:rsidRPr="00EF0EF0">
        <w:rPr>
          <w:rFonts w:asciiTheme="majorHAnsi" w:hAnsiTheme="majorHAnsi" w:cstheme="majorHAnsi"/>
          <w:i/>
          <w:sz w:val="21"/>
          <w:szCs w:val="21"/>
        </w:rPr>
        <w:t>Postsocialist</w:t>
      </w:r>
      <w:proofErr w:type="spellEnd"/>
      <w:r w:rsidR="0018773E" w:rsidRPr="00EF0EF0">
        <w:rPr>
          <w:rFonts w:asciiTheme="majorHAnsi" w:hAnsiTheme="majorHAnsi" w:cstheme="majorHAnsi"/>
          <w:i/>
          <w:sz w:val="21"/>
          <w:szCs w:val="21"/>
        </w:rPr>
        <w:t xml:space="preserve"> Russia. </w:t>
      </w:r>
      <w:r w:rsidR="0018773E" w:rsidRPr="00EF0EF0">
        <w:rPr>
          <w:rFonts w:asciiTheme="majorHAnsi" w:hAnsiTheme="majorHAnsi" w:cstheme="majorHAnsi"/>
          <w:sz w:val="21"/>
          <w:szCs w:val="21"/>
        </w:rPr>
        <w:t xml:space="preserve">(Durham, NC: Duke University Press, 2018). </w:t>
      </w:r>
      <w:r w:rsidR="0018773E" w:rsidRPr="00EF0EF0">
        <w:rPr>
          <w:rFonts w:asciiTheme="majorHAnsi" w:hAnsiTheme="majorHAnsi" w:cstheme="majorHAnsi"/>
          <w:i/>
          <w:sz w:val="21"/>
          <w:szCs w:val="21"/>
        </w:rPr>
        <w:t>Medical Anthropology Quarterly.</w:t>
      </w:r>
      <w:r w:rsidR="008D4E5D" w:rsidRPr="00EF0EF0">
        <w:rPr>
          <w:rFonts w:asciiTheme="majorHAnsi" w:hAnsiTheme="majorHAnsi" w:cstheme="majorHAnsi"/>
          <w:i/>
          <w:sz w:val="21"/>
          <w:szCs w:val="21"/>
        </w:rPr>
        <w:t xml:space="preserve"> </w:t>
      </w:r>
      <w:r w:rsidR="00EF0EF0" w:rsidRPr="00EF0EF0">
        <w:rPr>
          <w:rFonts w:asciiTheme="majorHAnsi" w:hAnsiTheme="majorHAnsi" w:cstheme="majorHAnsi"/>
          <w:iCs/>
          <w:sz w:val="21"/>
          <w:szCs w:val="21"/>
        </w:rPr>
        <w:t>2018.</w:t>
      </w:r>
      <w:r w:rsidR="00862177" w:rsidRPr="00EF0EF0">
        <w:rPr>
          <w:rFonts w:asciiTheme="majorHAnsi" w:hAnsiTheme="majorHAnsi" w:cstheme="majorHAnsi"/>
          <w:i/>
          <w:sz w:val="21"/>
          <w:szCs w:val="21"/>
        </w:rPr>
        <w:br/>
      </w:r>
      <w:r w:rsidR="008D4E5D" w:rsidRPr="00EF0EF0">
        <w:rPr>
          <w:rStyle w:val="Hyperlink"/>
          <w:rFonts w:asciiTheme="majorHAnsi" w:hAnsiTheme="majorHAnsi" w:cstheme="majorHAnsi"/>
          <w:color w:val="000000" w:themeColor="text1"/>
          <w:sz w:val="21"/>
          <w:szCs w:val="21"/>
          <w:u w:val="none"/>
        </w:rPr>
        <w:t>https://anthrosource.onlinelibrary.wiley.com/doi/abs/10.1111/maq.12495?af=R</w:t>
      </w:r>
      <w:r w:rsidR="008D4E5D" w:rsidRPr="00EF0EF0">
        <w:rPr>
          <w:rFonts w:asciiTheme="majorHAnsi" w:hAnsiTheme="majorHAnsi" w:cstheme="majorHAnsi"/>
          <w:color w:val="000000" w:themeColor="text1"/>
          <w:sz w:val="21"/>
          <w:szCs w:val="21"/>
        </w:rPr>
        <w:t xml:space="preserve"> </w:t>
      </w:r>
    </w:p>
    <w:p w14:paraId="0AF45F39" w14:textId="4C82C9A9" w:rsidR="00DB191B" w:rsidRPr="00EF0EF0" w:rsidRDefault="00DB191B" w:rsidP="00EF0EF0">
      <w:pPr>
        <w:pStyle w:val="ListParagraph"/>
        <w:numPr>
          <w:ilvl w:val="0"/>
          <w:numId w:val="10"/>
        </w:numPr>
        <w:tabs>
          <w:tab w:val="left" w:pos="5760"/>
        </w:tabs>
        <w:ind w:left="360"/>
        <w:rPr>
          <w:rFonts w:asciiTheme="majorHAnsi" w:hAnsiTheme="majorHAnsi" w:cstheme="majorHAnsi"/>
          <w:color w:val="000000" w:themeColor="text1"/>
          <w:sz w:val="21"/>
          <w:szCs w:val="21"/>
        </w:rPr>
      </w:pPr>
      <w:r w:rsidRPr="00EF0EF0">
        <w:rPr>
          <w:rFonts w:asciiTheme="majorHAnsi" w:hAnsiTheme="majorHAnsi" w:cstheme="majorHAnsi"/>
          <w:sz w:val="21"/>
          <w:szCs w:val="21"/>
        </w:rPr>
        <w:t xml:space="preserve">Review of </w:t>
      </w:r>
      <w:r w:rsidR="00095DE5" w:rsidRPr="00EF0EF0">
        <w:rPr>
          <w:rFonts w:asciiTheme="majorHAnsi" w:hAnsiTheme="majorHAnsi" w:cstheme="majorHAnsi"/>
          <w:sz w:val="21"/>
          <w:szCs w:val="21"/>
        </w:rPr>
        <w:t xml:space="preserve">Taras </w:t>
      </w:r>
      <w:proofErr w:type="spellStart"/>
      <w:r w:rsidR="00095DE5" w:rsidRPr="00EF0EF0">
        <w:rPr>
          <w:rFonts w:asciiTheme="majorHAnsi" w:hAnsiTheme="majorHAnsi" w:cstheme="majorHAnsi"/>
          <w:sz w:val="21"/>
          <w:szCs w:val="21"/>
        </w:rPr>
        <w:t>Kuzio’s</w:t>
      </w:r>
      <w:proofErr w:type="spellEnd"/>
      <w:r w:rsidR="00095DE5" w:rsidRPr="00EF0EF0">
        <w:rPr>
          <w:rFonts w:asciiTheme="majorHAnsi" w:hAnsiTheme="majorHAnsi" w:cstheme="majorHAnsi"/>
          <w:sz w:val="21"/>
          <w:szCs w:val="21"/>
        </w:rPr>
        <w:t xml:space="preserve"> </w:t>
      </w:r>
      <w:r w:rsidRPr="00EF0EF0">
        <w:rPr>
          <w:rFonts w:asciiTheme="majorHAnsi" w:hAnsiTheme="majorHAnsi" w:cstheme="majorHAnsi"/>
          <w:i/>
          <w:sz w:val="21"/>
          <w:szCs w:val="21"/>
        </w:rPr>
        <w:t>Putin’s War Against Ukraine: Revolution, Nationalism, and Crime.</w:t>
      </w:r>
      <w:r w:rsidR="00A6146C" w:rsidRPr="00EF0EF0">
        <w:rPr>
          <w:rFonts w:asciiTheme="majorHAnsi" w:hAnsiTheme="majorHAnsi" w:cstheme="majorHAnsi"/>
          <w:i/>
          <w:sz w:val="21"/>
          <w:szCs w:val="21"/>
        </w:rPr>
        <w:t xml:space="preserve"> </w:t>
      </w:r>
      <w:r w:rsidR="00A6146C" w:rsidRPr="00EF0EF0">
        <w:rPr>
          <w:rFonts w:asciiTheme="majorHAnsi" w:hAnsiTheme="majorHAnsi" w:cstheme="majorHAnsi"/>
          <w:sz w:val="21"/>
          <w:szCs w:val="21"/>
        </w:rPr>
        <w:t xml:space="preserve">(Toronto, Canada: Chair of Ukrainian Studies, University of Toronto, 2017). </w:t>
      </w:r>
      <w:r w:rsidR="00A6146C" w:rsidRPr="00EF0EF0">
        <w:rPr>
          <w:rFonts w:asciiTheme="majorHAnsi" w:hAnsiTheme="majorHAnsi" w:cstheme="majorHAnsi"/>
          <w:i/>
          <w:sz w:val="21"/>
          <w:szCs w:val="21"/>
        </w:rPr>
        <w:t>East European Politics</w:t>
      </w:r>
      <w:r w:rsidR="00A6146C" w:rsidRPr="00EF0EF0">
        <w:rPr>
          <w:rFonts w:asciiTheme="majorHAnsi" w:hAnsiTheme="majorHAnsi" w:cstheme="majorHAnsi"/>
          <w:i/>
          <w:color w:val="000000" w:themeColor="text1"/>
          <w:sz w:val="21"/>
          <w:szCs w:val="21"/>
        </w:rPr>
        <w:t>.</w:t>
      </w:r>
      <w:r w:rsidR="00EA01DE" w:rsidRPr="00EF0EF0">
        <w:rPr>
          <w:rFonts w:asciiTheme="majorHAnsi" w:hAnsiTheme="majorHAnsi" w:cstheme="majorHAnsi"/>
          <w:color w:val="000000" w:themeColor="text1"/>
          <w:sz w:val="21"/>
          <w:szCs w:val="21"/>
        </w:rPr>
        <w:t xml:space="preserve"> </w:t>
      </w:r>
      <w:r w:rsidR="00EF0EF0" w:rsidRPr="00EF0EF0">
        <w:rPr>
          <w:rFonts w:asciiTheme="majorHAnsi" w:hAnsiTheme="majorHAnsi" w:cstheme="majorHAnsi"/>
          <w:color w:val="000000" w:themeColor="text1"/>
          <w:sz w:val="21"/>
          <w:szCs w:val="21"/>
        </w:rPr>
        <w:t>2018.</w:t>
      </w:r>
      <w:r w:rsidR="00EF0EF0">
        <w:rPr>
          <w:rFonts w:asciiTheme="majorHAnsi" w:hAnsiTheme="majorHAnsi" w:cstheme="majorHAnsi"/>
          <w:color w:val="000000" w:themeColor="text1"/>
          <w:sz w:val="21"/>
          <w:szCs w:val="21"/>
        </w:rPr>
        <w:t xml:space="preserve"> </w:t>
      </w:r>
      <w:r w:rsidR="00EA01DE" w:rsidRPr="00EF0EF0">
        <w:rPr>
          <w:rStyle w:val="Hyperlink"/>
          <w:rFonts w:asciiTheme="majorHAnsi" w:hAnsiTheme="majorHAnsi" w:cstheme="majorHAnsi"/>
          <w:color w:val="000000" w:themeColor="text1"/>
          <w:sz w:val="21"/>
          <w:szCs w:val="21"/>
          <w:u w:val="none"/>
        </w:rPr>
        <w:t>https://doi.org/10.1080/21599165.2018.1532890</w:t>
      </w:r>
      <w:r w:rsidR="00EA01DE" w:rsidRPr="00EF0EF0">
        <w:rPr>
          <w:rFonts w:asciiTheme="majorHAnsi" w:hAnsiTheme="majorHAnsi" w:cstheme="majorHAnsi"/>
          <w:color w:val="000000" w:themeColor="text1"/>
          <w:sz w:val="21"/>
          <w:szCs w:val="21"/>
        </w:rPr>
        <w:t xml:space="preserve">. </w:t>
      </w:r>
    </w:p>
    <w:p w14:paraId="060232A5" w14:textId="122F68E6" w:rsidR="00694F4D" w:rsidRPr="00EF0EF0" w:rsidRDefault="00694F4D"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Kaushik Sunder Rajan, </w:t>
      </w:r>
      <w:proofErr w:type="spellStart"/>
      <w:r w:rsidRPr="00EF0EF0">
        <w:rPr>
          <w:rFonts w:asciiTheme="majorHAnsi" w:hAnsiTheme="majorHAnsi" w:cstheme="majorHAnsi"/>
          <w:i/>
          <w:sz w:val="21"/>
          <w:szCs w:val="21"/>
        </w:rPr>
        <w:t>Pharmocracy</w:t>
      </w:r>
      <w:proofErr w:type="spellEnd"/>
      <w:r w:rsidRPr="00EF0EF0">
        <w:rPr>
          <w:rFonts w:asciiTheme="majorHAnsi" w:hAnsiTheme="majorHAnsi" w:cstheme="majorHAnsi"/>
          <w:i/>
          <w:sz w:val="21"/>
          <w:szCs w:val="21"/>
        </w:rPr>
        <w:t xml:space="preserve">: Value, Politics, and Knowledge in Global Medicine. </w:t>
      </w:r>
      <w:r w:rsidRPr="00EF0EF0">
        <w:rPr>
          <w:rFonts w:asciiTheme="majorHAnsi" w:hAnsiTheme="majorHAnsi" w:cstheme="majorHAnsi"/>
          <w:sz w:val="21"/>
          <w:szCs w:val="21"/>
        </w:rPr>
        <w:t>(Durham, NC: Duke University Press, 2017).</w:t>
      </w:r>
      <w:r w:rsidRPr="00EF0EF0">
        <w:rPr>
          <w:rFonts w:asciiTheme="majorHAnsi" w:hAnsiTheme="majorHAnsi" w:cstheme="majorHAnsi"/>
          <w:i/>
          <w:sz w:val="21"/>
          <w:szCs w:val="21"/>
        </w:rPr>
        <w:t xml:space="preserve"> J. Royal Anthropological Institute </w:t>
      </w:r>
      <w:r w:rsidRPr="00EF0EF0">
        <w:rPr>
          <w:rFonts w:asciiTheme="majorHAnsi" w:hAnsiTheme="majorHAnsi" w:cstheme="majorHAnsi"/>
          <w:sz w:val="21"/>
          <w:szCs w:val="21"/>
        </w:rPr>
        <w:t>24(4):852-853.</w:t>
      </w:r>
      <w:r w:rsidR="00EF0EF0" w:rsidRPr="00EF0EF0">
        <w:rPr>
          <w:rFonts w:asciiTheme="majorHAnsi" w:hAnsiTheme="majorHAnsi" w:cstheme="majorHAnsi"/>
          <w:sz w:val="21"/>
          <w:szCs w:val="21"/>
        </w:rPr>
        <w:t xml:space="preserve"> 2018.</w:t>
      </w:r>
      <w:r w:rsidR="004D7218" w:rsidRPr="00EF0EF0">
        <w:rPr>
          <w:rFonts w:asciiTheme="majorHAnsi" w:hAnsiTheme="majorHAnsi" w:cstheme="majorHAnsi"/>
          <w:sz w:val="21"/>
          <w:szCs w:val="21"/>
        </w:rPr>
        <w:br/>
        <w:t>https://rai.onlinelibrary.wiley.com/doi/abs/10.1111/1467-9655.12943</w:t>
      </w:r>
    </w:p>
    <w:p w14:paraId="400C76E8" w14:textId="031A95F4" w:rsidR="001C1F54" w:rsidRPr="00EF0EF0" w:rsidRDefault="001C1F54"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Merrill Singer and J. Bryan Page, </w:t>
      </w:r>
      <w:r w:rsidRPr="00EF0EF0">
        <w:rPr>
          <w:rFonts w:asciiTheme="majorHAnsi" w:hAnsiTheme="majorHAnsi" w:cstheme="majorHAnsi"/>
          <w:i/>
          <w:sz w:val="21"/>
          <w:szCs w:val="21"/>
        </w:rPr>
        <w:t xml:space="preserve">The Social Value of Drug Addicts: Uses of the Useless. </w:t>
      </w:r>
      <w:r w:rsidRPr="00EF0EF0">
        <w:rPr>
          <w:rFonts w:asciiTheme="majorHAnsi" w:hAnsiTheme="majorHAnsi" w:cstheme="majorHAnsi"/>
          <w:sz w:val="21"/>
          <w:szCs w:val="21"/>
        </w:rPr>
        <w:t>(Walnut Cree</w:t>
      </w:r>
      <w:r w:rsidR="00E8459B" w:rsidRPr="00EF0EF0">
        <w:rPr>
          <w:rFonts w:asciiTheme="majorHAnsi" w:hAnsiTheme="majorHAnsi" w:cstheme="majorHAnsi"/>
          <w:sz w:val="21"/>
          <w:szCs w:val="21"/>
        </w:rPr>
        <w:t>k CA: Left Coast Press, 2014)</w:t>
      </w:r>
      <w:r w:rsidRPr="00EF0EF0">
        <w:rPr>
          <w:rFonts w:asciiTheme="majorHAnsi" w:hAnsiTheme="majorHAnsi" w:cstheme="majorHAnsi"/>
          <w:sz w:val="21"/>
          <w:szCs w:val="21"/>
        </w:rPr>
        <w:t xml:space="preserve"> </w:t>
      </w:r>
      <w:r w:rsidR="00E8459B" w:rsidRPr="00EF0EF0">
        <w:rPr>
          <w:rFonts w:asciiTheme="majorHAnsi" w:hAnsiTheme="majorHAnsi" w:cstheme="majorHAnsi"/>
          <w:i/>
          <w:sz w:val="21"/>
          <w:szCs w:val="21"/>
        </w:rPr>
        <w:t>American Anthropologist 118</w:t>
      </w:r>
      <w:r w:rsidR="00E8459B" w:rsidRPr="00EF0EF0">
        <w:rPr>
          <w:rFonts w:asciiTheme="majorHAnsi" w:hAnsiTheme="majorHAnsi" w:cstheme="majorHAnsi"/>
          <w:sz w:val="21"/>
          <w:szCs w:val="21"/>
        </w:rPr>
        <w:t>(2): 452-453.</w:t>
      </w:r>
      <w:r w:rsidR="00EF0EF0" w:rsidRPr="00EF0EF0">
        <w:rPr>
          <w:rFonts w:asciiTheme="majorHAnsi" w:hAnsiTheme="majorHAnsi" w:cstheme="majorHAnsi"/>
          <w:sz w:val="21"/>
          <w:szCs w:val="21"/>
        </w:rPr>
        <w:t xml:space="preserve"> 2016. </w:t>
      </w:r>
      <w:r w:rsidR="004D7218" w:rsidRPr="00EF0EF0">
        <w:rPr>
          <w:rFonts w:asciiTheme="majorHAnsi" w:hAnsiTheme="majorHAnsi" w:cstheme="majorHAnsi"/>
          <w:sz w:val="21"/>
          <w:szCs w:val="21"/>
        </w:rPr>
        <w:br/>
        <w:t>https://anthrosource.onlinelibrary.wiley.com/doi/abs/10.1111/aman.12545</w:t>
      </w:r>
    </w:p>
    <w:p w14:paraId="3D08EFD0" w14:textId="5BF54749" w:rsidR="00C04D60" w:rsidRPr="00EF0EF0" w:rsidRDefault="00C04D60"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w:t>
      </w:r>
      <w:proofErr w:type="spellStart"/>
      <w:r w:rsidRPr="00EF0EF0">
        <w:rPr>
          <w:rFonts w:asciiTheme="majorHAnsi" w:hAnsiTheme="majorHAnsi" w:cstheme="majorHAnsi"/>
          <w:sz w:val="21"/>
          <w:szCs w:val="21"/>
        </w:rPr>
        <w:t>Salmaan</w:t>
      </w:r>
      <w:proofErr w:type="spellEnd"/>
      <w:r w:rsidRPr="00EF0EF0">
        <w:rPr>
          <w:rFonts w:asciiTheme="majorHAnsi" w:hAnsiTheme="majorHAnsi" w:cstheme="majorHAnsi"/>
          <w:sz w:val="21"/>
          <w:szCs w:val="21"/>
        </w:rPr>
        <w:t xml:space="preserve"> Keshavjee, </w:t>
      </w:r>
      <w:r w:rsidRPr="00EF0EF0">
        <w:rPr>
          <w:rFonts w:asciiTheme="majorHAnsi" w:hAnsiTheme="majorHAnsi" w:cstheme="majorHAnsi"/>
          <w:i/>
          <w:sz w:val="21"/>
          <w:szCs w:val="21"/>
        </w:rPr>
        <w:t>Blind Spot: How Neoliberalism Infiltrated Global Health.</w:t>
      </w:r>
      <w:r w:rsidRPr="00EF0EF0">
        <w:rPr>
          <w:rFonts w:asciiTheme="majorHAnsi" w:hAnsiTheme="majorHAnsi" w:cstheme="majorHAnsi"/>
          <w:sz w:val="21"/>
          <w:szCs w:val="21"/>
        </w:rPr>
        <w:t xml:space="preserve"> (Oakland CA: University of California Press, 2014) </w:t>
      </w:r>
      <w:r w:rsidRPr="00EF0EF0">
        <w:rPr>
          <w:rFonts w:asciiTheme="majorHAnsi" w:hAnsiTheme="majorHAnsi" w:cstheme="majorHAnsi"/>
          <w:i/>
          <w:sz w:val="21"/>
          <w:szCs w:val="21"/>
        </w:rPr>
        <w:t>Ant</w:t>
      </w:r>
      <w:r w:rsidR="004E575C" w:rsidRPr="00EF0EF0">
        <w:rPr>
          <w:rFonts w:asciiTheme="majorHAnsi" w:hAnsiTheme="majorHAnsi" w:cstheme="majorHAnsi"/>
          <w:i/>
          <w:sz w:val="21"/>
          <w:szCs w:val="21"/>
        </w:rPr>
        <w:t xml:space="preserve">hropology of East Europe Review </w:t>
      </w:r>
      <w:r w:rsidR="004E575C" w:rsidRPr="00EF0EF0">
        <w:rPr>
          <w:rFonts w:asciiTheme="majorHAnsi" w:hAnsiTheme="majorHAnsi" w:cstheme="majorHAnsi"/>
          <w:sz w:val="21"/>
          <w:szCs w:val="21"/>
        </w:rPr>
        <w:t xml:space="preserve">33(2): 96-98. </w:t>
      </w:r>
      <w:r w:rsidR="00EF0EF0" w:rsidRPr="00EF0EF0">
        <w:rPr>
          <w:rFonts w:asciiTheme="majorHAnsi" w:hAnsiTheme="majorHAnsi" w:cstheme="majorHAnsi"/>
          <w:sz w:val="21"/>
          <w:szCs w:val="21"/>
        </w:rPr>
        <w:t xml:space="preserve">2016. </w:t>
      </w:r>
      <w:r w:rsidR="004E575C" w:rsidRPr="00EF0EF0">
        <w:rPr>
          <w:rFonts w:asciiTheme="majorHAnsi" w:hAnsiTheme="majorHAnsi" w:cstheme="majorHAnsi"/>
          <w:sz w:val="21"/>
          <w:szCs w:val="21"/>
        </w:rPr>
        <w:t>https://scholarworks.iu.edu/journals/index.php/aeer/article/view/20851/27911</w:t>
      </w:r>
    </w:p>
    <w:p w14:paraId="1AE4C29A" w14:textId="4B4CCA2F" w:rsidR="00C04D60" w:rsidRPr="00EF0EF0" w:rsidRDefault="00C04D60"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Michelle A. Parsons, </w:t>
      </w:r>
      <w:r w:rsidRPr="00EF0EF0">
        <w:rPr>
          <w:rFonts w:asciiTheme="majorHAnsi" w:hAnsiTheme="majorHAnsi" w:cstheme="majorHAnsi"/>
          <w:i/>
          <w:sz w:val="21"/>
          <w:szCs w:val="21"/>
        </w:rPr>
        <w:t>Dying Unneeded: The Cultural Context of the Russian Mortality Crisis.</w:t>
      </w:r>
      <w:r w:rsidRPr="00EF0EF0">
        <w:rPr>
          <w:rFonts w:asciiTheme="majorHAnsi" w:hAnsiTheme="majorHAnsi" w:cstheme="majorHAnsi"/>
          <w:sz w:val="21"/>
          <w:szCs w:val="21"/>
        </w:rPr>
        <w:t xml:space="preserve"> (Nashville TN: Vanderbilt University Press, 2014) for the H-Socialisms H-Net community. </w:t>
      </w:r>
      <w:r w:rsidR="00EF0EF0" w:rsidRPr="00EF0EF0">
        <w:rPr>
          <w:rFonts w:asciiTheme="majorHAnsi" w:hAnsiTheme="majorHAnsi" w:cstheme="majorHAnsi"/>
          <w:sz w:val="21"/>
          <w:szCs w:val="21"/>
        </w:rPr>
        <w:t>2015.</w:t>
      </w:r>
      <w:r w:rsidR="009733F5" w:rsidRPr="00EF0EF0">
        <w:rPr>
          <w:rFonts w:asciiTheme="majorHAnsi" w:hAnsiTheme="majorHAnsi" w:cstheme="majorHAnsi"/>
          <w:sz w:val="21"/>
          <w:szCs w:val="21"/>
        </w:rPr>
        <w:br/>
      </w:r>
      <w:r w:rsidRPr="00EF0EF0">
        <w:rPr>
          <w:rFonts w:asciiTheme="majorHAnsi" w:hAnsiTheme="majorHAnsi" w:cstheme="majorHAnsi"/>
          <w:sz w:val="21"/>
          <w:szCs w:val="21"/>
        </w:rPr>
        <w:t>https://www.h-net.org/reviews/showpdf.php?id=44190</w:t>
      </w:r>
    </w:p>
    <w:p w14:paraId="550A3EB9" w14:textId="4DB246A3" w:rsidR="00C04D60" w:rsidRPr="00EF0EF0" w:rsidRDefault="00C04D60"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Erin Koch, </w:t>
      </w:r>
      <w:r w:rsidRPr="00EF0EF0">
        <w:rPr>
          <w:rFonts w:asciiTheme="majorHAnsi" w:hAnsiTheme="majorHAnsi" w:cstheme="majorHAnsi"/>
          <w:i/>
          <w:sz w:val="21"/>
          <w:szCs w:val="21"/>
        </w:rPr>
        <w:t xml:space="preserve">Free Market Tuberculosis: Managing Epidemics in Post-Soviet Georgia. </w:t>
      </w:r>
      <w:r w:rsidRPr="00EF0EF0">
        <w:rPr>
          <w:rFonts w:asciiTheme="majorHAnsi" w:hAnsiTheme="majorHAnsi" w:cstheme="majorHAnsi"/>
          <w:sz w:val="21"/>
          <w:szCs w:val="21"/>
        </w:rPr>
        <w:t xml:space="preserve">(Nashville TN: Vanderbilt University Press, 2013) in </w:t>
      </w:r>
      <w:r w:rsidRPr="00EF0EF0">
        <w:rPr>
          <w:rFonts w:asciiTheme="majorHAnsi" w:hAnsiTheme="majorHAnsi" w:cstheme="majorHAnsi"/>
          <w:i/>
          <w:sz w:val="21"/>
          <w:szCs w:val="21"/>
        </w:rPr>
        <w:t xml:space="preserve">Global Public Health </w:t>
      </w:r>
      <w:r w:rsidRPr="00EF0EF0">
        <w:rPr>
          <w:rFonts w:asciiTheme="majorHAnsi" w:hAnsiTheme="majorHAnsi" w:cstheme="majorHAnsi"/>
          <w:sz w:val="21"/>
          <w:szCs w:val="21"/>
        </w:rPr>
        <w:t>8(9): 1087-1088.</w:t>
      </w:r>
      <w:r w:rsidR="00EF0EF0" w:rsidRPr="00EF0EF0">
        <w:rPr>
          <w:rFonts w:asciiTheme="majorHAnsi" w:hAnsiTheme="majorHAnsi" w:cstheme="majorHAnsi"/>
          <w:sz w:val="21"/>
          <w:szCs w:val="21"/>
        </w:rPr>
        <w:t xml:space="preserve"> 2013.</w:t>
      </w:r>
      <w:r w:rsidR="009733F5" w:rsidRPr="00EF0EF0">
        <w:rPr>
          <w:rFonts w:asciiTheme="majorHAnsi" w:hAnsiTheme="majorHAnsi" w:cstheme="majorHAnsi"/>
          <w:sz w:val="21"/>
          <w:szCs w:val="21"/>
        </w:rPr>
        <w:br/>
        <w:t>https://www.tandfonline.com/doi/full/10.1080/17441692.2013.840007</w:t>
      </w:r>
    </w:p>
    <w:p w14:paraId="05152291" w14:textId="3F98383D" w:rsidR="00C04D60" w:rsidRPr="00EF0EF0" w:rsidRDefault="00C04D60"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t xml:space="preserve">Review of E. </w:t>
      </w:r>
      <w:proofErr w:type="spellStart"/>
      <w:r w:rsidRPr="00EF0EF0">
        <w:rPr>
          <w:rFonts w:asciiTheme="majorHAnsi" w:hAnsiTheme="majorHAnsi" w:cstheme="majorHAnsi"/>
          <w:sz w:val="21"/>
          <w:szCs w:val="21"/>
        </w:rPr>
        <w:t>Summerson</w:t>
      </w:r>
      <w:proofErr w:type="spellEnd"/>
      <w:r w:rsidRPr="00EF0EF0">
        <w:rPr>
          <w:rFonts w:asciiTheme="majorHAnsi" w:hAnsiTheme="majorHAnsi" w:cstheme="majorHAnsi"/>
          <w:sz w:val="21"/>
          <w:szCs w:val="21"/>
        </w:rPr>
        <w:t xml:space="preserve"> Carr, </w:t>
      </w:r>
      <w:r w:rsidRPr="00EF0EF0">
        <w:rPr>
          <w:rFonts w:asciiTheme="majorHAnsi" w:hAnsiTheme="majorHAnsi" w:cstheme="majorHAnsi"/>
          <w:i/>
          <w:sz w:val="21"/>
          <w:szCs w:val="21"/>
        </w:rPr>
        <w:t xml:space="preserve">Scripting Addiction: The Politics of Therapeutic Talk and American Sobriety. </w:t>
      </w:r>
      <w:r w:rsidRPr="00EF0EF0">
        <w:rPr>
          <w:rFonts w:asciiTheme="majorHAnsi" w:hAnsiTheme="majorHAnsi" w:cstheme="majorHAnsi"/>
          <w:sz w:val="21"/>
          <w:szCs w:val="21"/>
        </w:rPr>
        <w:t xml:space="preserve">(Princeton: Princeton University Press, 2011) </w:t>
      </w:r>
      <w:proofErr w:type="spellStart"/>
      <w:r w:rsidRPr="00EF0EF0">
        <w:rPr>
          <w:rFonts w:asciiTheme="majorHAnsi" w:hAnsiTheme="majorHAnsi" w:cstheme="majorHAnsi"/>
          <w:i/>
          <w:iCs/>
          <w:sz w:val="21"/>
          <w:szCs w:val="21"/>
        </w:rPr>
        <w:t>Somatosphere</w:t>
      </w:r>
      <w:proofErr w:type="spellEnd"/>
      <w:r w:rsidRPr="00EF0EF0">
        <w:rPr>
          <w:rFonts w:asciiTheme="majorHAnsi" w:hAnsiTheme="majorHAnsi" w:cstheme="majorHAnsi"/>
          <w:sz w:val="21"/>
          <w:szCs w:val="21"/>
        </w:rPr>
        <w:t>.</w:t>
      </w:r>
      <w:r w:rsidR="00EF0EF0" w:rsidRPr="00EF0EF0">
        <w:rPr>
          <w:rFonts w:asciiTheme="majorHAnsi" w:hAnsiTheme="majorHAnsi" w:cstheme="majorHAnsi"/>
          <w:sz w:val="21"/>
          <w:szCs w:val="21"/>
        </w:rPr>
        <w:t xml:space="preserve"> October 2, 2012.</w:t>
      </w:r>
      <w:r w:rsidR="009733F5" w:rsidRPr="00EF0EF0">
        <w:rPr>
          <w:rFonts w:asciiTheme="majorHAnsi" w:hAnsiTheme="majorHAnsi" w:cstheme="majorHAnsi"/>
          <w:sz w:val="21"/>
          <w:szCs w:val="21"/>
        </w:rPr>
        <w:br/>
      </w:r>
      <w:r w:rsidRPr="00EF0EF0">
        <w:rPr>
          <w:rFonts w:asciiTheme="majorHAnsi" w:hAnsiTheme="majorHAnsi" w:cstheme="majorHAnsi"/>
          <w:sz w:val="21"/>
          <w:szCs w:val="21"/>
        </w:rPr>
        <w:t>http://somatosphere.net/2012/10/book-review-summerson-carrs-scriptin</w:t>
      </w:r>
      <w:r w:rsidR="005F554D" w:rsidRPr="00EF0EF0">
        <w:rPr>
          <w:rFonts w:asciiTheme="majorHAnsi" w:hAnsiTheme="majorHAnsi" w:cstheme="majorHAnsi"/>
          <w:sz w:val="21"/>
          <w:szCs w:val="21"/>
        </w:rPr>
        <w:t>g-addiction.html</w:t>
      </w:r>
      <w:r w:rsidR="00EF0EF0" w:rsidRPr="00EF0EF0">
        <w:rPr>
          <w:rFonts w:asciiTheme="majorHAnsi" w:hAnsiTheme="majorHAnsi" w:cstheme="majorHAnsi"/>
          <w:sz w:val="21"/>
          <w:szCs w:val="21"/>
        </w:rPr>
        <w:t>.</w:t>
      </w:r>
    </w:p>
    <w:p w14:paraId="0ED6B69D" w14:textId="23CB0C01" w:rsidR="009733F5" w:rsidRPr="00EF0EF0" w:rsidRDefault="00C04D60" w:rsidP="00EF0EF0">
      <w:pPr>
        <w:pStyle w:val="ListParagraph"/>
        <w:numPr>
          <w:ilvl w:val="0"/>
          <w:numId w:val="10"/>
        </w:numPr>
        <w:ind w:left="360"/>
        <w:rPr>
          <w:rFonts w:asciiTheme="majorHAnsi" w:hAnsiTheme="majorHAnsi" w:cstheme="majorHAnsi"/>
          <w:sz w:val="21"/>
          <w:szCs w:val="21"/>
        </w:rPr>
      </w:pPr>
      <w:r w:rsidRPr="00EF0EF0">
        <w:rPr>
          <w:rFonts w:asciiTheme="majorHAnsi" w:hAnsiTheme="majorHAnsi" w:cstheme="majorHAnsi"/>
          <w:sz w:val="21"/>
          <w:szCs w:val="21"/>
        </w:rPr>
        <w:lastRenderedPageBreak/>
        <w:t xml:space="preserve">Review of Tanya Richardson, </w:t>
      </w:r>
      <w:r w:rsidRPr="00EF0EF0">
        <w:rPr>
          <w:rFonts w:asciiTheme="majorHAnsi" w:hAnsiTheme="majorHAnsi" w:cstheme="majorHAnsi"/>
          <w:i/>
          <w:sz w:val="21"/>
          <w:szCs w:val="21"/>
        </w:rPr>
        <w:t>Kaleidoscopic Odessa: History and Place in Contemporary Ukraine</w:t>
      </w:r>
      <w:r w:rsidRPr="00EF0EF0">
        <w:rPr>
          <w:rFonts w:asciiTheme="majorHAnsi" w:hAnsiTheme="majorHAnsi" w:cstheme="majorHAnsi"/>
          <w:sz w:val="21"/>
          <w:szCs w:val="21"/>
        </w:rPr>
        <w:t xml:space="preserve">. (Toronto: Toronto University Press, 2008) in </w:t>
      </w:r>
      <w:r w:rsidRPr="00EF0EF0">
        <w:rPr>
          <w:rFonts w:asciiTheme="majorHAnsi" w:hAnsiTheme="majorHAnsi" w:cstheme="majorHAnsi"/>
          <w:i/>
          <w:sz w:val="21"/>
          <w:szCs w:val="21"/>
        </w:rPr>
        <w:t>Anthropology of East Europe Review</w:t>
      </w:r>
      <w:r w:rsidRPr="00EF0EF0">
        <w:rPr>
          <w:rFonts w:asciiTheme="majorHAnsi" w:hAnsiTheme="majorHAnsi" w:cstheme="majorHAnsi"/>
          <w:sz w:val="21"/>
          <w:szCs w:val="21"/>
        </w:rPr>
        <w:t xml:space="preserve"> 27(1): 99-100.</w:t>
      </w:r>
      <w:r w:rsidR="00EF0EF0" w:rsidRPr="00EF0EF0">
        <w:rPr>
          <w:rFonts w:asciiTheme="majorHAnsi" w:hAnsiTheme="majorHAnsi" w:cstheme="majorHAnsi"/>
          <w:sz w:val="21"/>
          <w:szCs w:val="21"/>
        </w:rPr>
        <w:t xml:space="preserve"> 2009.</w:t>
      </w:r>
    </w:p>
    <w:p w14:paraId="4D488638" w14:textId="77777777" w:rsidR="009733F5" w:rsidRPr="005654DA" w:rsidRDefault="009733F5" w:rsidP="005654DA">
      <w:pPr>
        <w:rPr>
          <w:rFonts w:asciiTheme="majorHAnsi" w:hAnsiTheme="majorHAnsi" w:cstheme="majorHAnsi"/>
          <w:b/>
          <w:sz w:val="21"/>
          <w:szCs w:val="21"/>
        </w:rPr>
      </w:pPr>
    </w:p>
    <w:p w14:paraId="4F1FB856" w14:textId="5E285B6E" w:rsidR="005B7CD8" w:rsidRPr="005654DA" w:rsidRDefault="003714E3" w:rsidP="005654DA">
      <w:pPr>
        <w:rPr>
          <w:rFonts w:asciiTheme="majorHAnsi" w:hAnsiTheme="majorHAnsi" w:cstheme="majorHAnsi"/>
          <w:b/>
          <w:sz w:val="21"/>
          <w:szCs w:val="21"/>
        </w:rPr>
      </w:pPr>
      <w:r w:rsidRPr="005654DA">
        <w:rPr>
          <w:rFonts w:asciiTheme="majorHAnsi" w:hAnsiTheme="majorHAnsi" w:cstheme="majorHAnsi"/>
          <w:b/>
          <w:sz w:val="21"/>
          <w:szCs w:val="21"/>
        </w:rPr>
        <w:t xml:space="preserve">Newspaper Articles, Op-eds, and </w:t>
      </w:r>
      <w:r w:rsidR="00ED0E6E" w:rsidRPr="005654DA">
        <w:rPr>
          <w:rFonts w:asciiTheme="majorHAnsi" w:hAnsiTheme="majorHAnsi" w:cstheme="majorHAnsi"/>
          <w:b/>
          <w:sz w:val="21"/>
          <w:szCs w:val="21"/>
        </w:rPr>
        <w:t>Public Writing</w:t>
      </w:r>
    </w:p>
    <w:p w14:paraId="7E09587D" w14:textId="4C33144E" w:rsidR="0046653E" w:rsidRDefault="0046653E" w:rsidP="00EF0EF0">
      <w:pPr>
        <w:pStyle w:val="ListParagraph"/>
        <w:numPr>
          <w:ilvl w:val="0"/>
          <w:numId w:val="11"/>
        </w:numPr>
        <w:ind w:left="360"/>
        <w:rPr>
          <w:rFonts w:asciiTheme="majorHAnsi" w:hAnsiTheme="majorHAnsi" w:cstheme="majorHAnsi"/>
          <w:sz w:val="21"/>
          <w:szCs w:val="21"/>
        </w:rPr>
      </w:pPr>
      <w:r>
        <w:rPr>
          <w:rFonts w:asciiTheme="majorHAnsi" w:hAnsiTheme="majorHAnsi" w:cstheme="majorHAnsi"/>
          <w:sz w:val="21"/>
          <w:szCs w:val="21"/>
        </w:rPr>
        <w:t xml:space="preserve">Jennifer J. Carroll. “Why criminalization of drugs doesn’t prevent overdoses.” </w:t>
      </w:r>
      <w:r>
        <w:rPr>
          <w:rFonts w:asciiTheme="majorHAnsi" w:hAnsiTheme="majorHAnsi" w:cstheme="majorHAnsi"/>
          <w:i/>
          <w:iCs/>
          <w:sz w:val="21"/>
          <w:szCs w:val="21"/>
        </w:rPr>
        <w:t>Salon</w:t>
      </w:r>
      <w:r>
        <w:rPr>
          <w:rFonts w:asciiTheme="majorHAnsi" w:hAnsiTheme="majorHAnsi" w:cstheme="majorHAnsi"/>
          <w:sz w:val="21"/>
          <w:szCs w:val="21"/>
        </w:rPr>
        <w:t xml:space="preserve">. July 21, 2023. </w:t>
      </w:r>
      <w:r w:rsidRPr="0046653E">
        <w:rPr>
          <w:rFonts w:asciiTheme="majorHAnsi" w:hAnsiTheme="majorHAnsi" w:cstheme="majorHAnsi"/>
          <w:sz w:val="21"/>
          <w:szCs w:val="21"/>
        </w:rPr>
        <w:t>https://www.salon.com/2023/07/21/why-criminalization-of-doesnt-prevent-overdoses/</w:t>
      </w:r>
    </w:p>
    <w:p w14:paraId="3E2091A4" w14:textId="499541C7" w:rsidR="00D97614" w:rsidRPr="00EF0EF0" w:rsidRDefault="00EF0EF0" w:rsidP="00EF0EF0">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sz w:val="21"/>
          <w:szCs w:val="21"/>
        </w:rPr>
        <w:t xml:space="preserve">Alex </w:t>
      </w:r>
      <w:proofErr w:type="spellStart"/>
      <w:r w:rsidRPr="00EF0EF0">
        <w:rPr>
          <w:rFonts w:asciiTheme="majorHAnsi" w:hAnsiTheme="majorHAnsi" w:cstheme="majorHAnsi"/>
          <w:sz w:val="21"/>
          <w:szCs w:val="21"/>
        </w:rPr>
        <w:t>Gertner</w:t>
      </w:r>
      <w:proofErr w:type="spellEnd"/>
      <w:r w:rsidRPr="00EF0EF0">
        <w:rPr>
          <w:rFonts w:asciiTheme="majorHAnsi" w:hAnsiTheme="majorHAnsi" w:cstheme="majorHAnsi"/>
          <w:sz w:val="21"/>
          <w:szCs w:val="21"/>
        </w:rPr>
        <w:t xml:space="preserve">, </w:t>
      </w: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Jamie Carter. </w:t>
      </w:r>
      <w:r w:rsidR="00D97614" w:rsidRPr="00EF0EF0">
        <w:rPr>
          <w:rFonts w:asciiTheme="majorHAnsi" w:hAnsiTheme="majorHAnsi" w:cstheme="majorHAnsi"/>
          <w:sz w:val="21"/>
          <w:szCs w:val="21"/>
        </w:rPr>
        <w:t xml:space="preserve">“Addiction experts: NC allocated millions to programs that will increase opioid deaths.” </w:t>
      </w:r>
      <w:r w:rsidR="00D97614" w:rsidRPr="00EF0EF0">
        <w:rPr>
          <w:rFonts w:asciiTheme="majorHAnsi" w:hAnsiTheme="majorHAnsi" w:cstheme="majorHAnsi"/>
          <w:i/>
          <w:iCs/>
          <w:sz w:val="21"/>
          <w:szCs w:val="21"/>
        </w:rPr>
        <w:t>Charlotte Observer</w:t>
      </w:r>
      <w:r w:rsidR="00D97614" w:rsidRPr="00EF0EF0">
        <w:rPr>
          <w:rFonts w:asciiTheme="majorHAnsi" w:hAnsiTheme="majorHAnsi" w:cstheme="majorHAnsi"/>
          <w:sz w:val="21"/>
          <w:szCs w:val="21"/>
        </w:rPr>
        <w:t>. December 28</w:t>
      </w:r>
      <w:r w:rsidRPr="00EF0EF0">
        <w:rPr>
          <w:rFonts w:asciiTheme="majorHAnsi" w:hAnsiTheme="majorHAnsi" w:cstheme="majorHAnsi"/>
          <w:sz w:val="21"/>
          <w:szCs w:val="21"/>
        </w:rPr>
        <w:t>, 2021.</w:t>
      </w:r>
      <w:r>
        <w:rPr>
          <w:rFonts w:asciiTheme="majorHAnsi" w:hAnsiTheme="majorHAnsi" w:cstheme="majorHAnsi"/>
          <w:sz w:val="21"/>
          <w:szCs w:val="21"/>
        </w:rPr>
        <w:t xml:space="preserve"> </w:t>
      </w:r>
      <w:r w:rsidR="00D97614" w:rsidRPr="00EF0EF0">
        <w:rPr>
          <w:rFonts w:asciiTheme="majorHAnsi" w:hAnsiTheme="majorHAnsi" w:cstheme="majorHAnsi"/>
          <w:sz w:val="21"/>
          <w:szCs w:val="21"/>
        </w:rPr>
        <w:t>https://www.charlotteobserver.com/opinion/article256788417.html</w:t>
      </w:r>
      <w:r w:rsidR="00D97614" w:rsidRPr="00EF0EF0">
        <w:rPr>
          <w:rFonts w:asciiTheme="majorHAnsi" w:hAnsiTheme="majorHAnsi" w:cstheme="majorHAnsi"/>
          <w:sz w:val="21"/>
          <w:szCs w:val="21"/>
        </w:rPr>
        <w:tab/>
      </w:r>
    </w:p>
    <w:p w14:paraId="792AEAD4" w14:textId="4157CB13" w:rsidR="00A218D2" w:rsidRPr="00EF0EF0" w:rsidRDefault="00EF0EF0" w:rsidP="00EF0EF0">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sz w:val="21"/>
          <w:szCs w:val="21"/>
        </w:rPr>
        <w:t xml:space="preserve">Kasia </w:t>
      </w:r>
      <w:proofErr w:type="spellStart"/>
      <w:r w:rsidRPr="00EF0EF0">
        <w:rPr>
          <w:rFonts w:asciiTheme="majorHAnsi" w:hAnsiTheme="majorHAnsi" w:cstheme="majorHAnsi"/>
          <w:sz w:val="21"/>
          <w:szCs w:val="21"/>
        </w:rPr>
        <w:t>Bartoszyńska</w:t>
      </w:r>
      <w:proofErr w:type="spellEnd"/>
      <w:r w:rsidRPr="00EF0EF0">
        <w:rPr>
          <w:rFonts w:asciiTheme="majorHAnsi" w:hAnsiTheme="majorHAnsi" w:cstheme="majorHAnsi"/>
          <w:sz w:val="21"/>
          <w:szCs w:val="21"/>
        </w:rPr>
        <w:t xml:space="preserve">, </w:t>
      </w: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Ruchama Johnston-Bloom.  </w:t>
      </w:r>
      <w:r w:rsidR="00A218D2" w:rsidRPr="00EF0EF0">
        <w:rPr>
          <w:rFonts w:asciiTheme="majorHAnsi" w:hAnsiTheme="majorHAnsi" w:cstheme="majorHAnsi"/>
          <w:sz w:val="21"/>
          <w:szCs w:val="21"/>
        </w:rPr>
        <w:t xml:space="preserve">“Close Reading at a Distance: </w:t>
      </w:r>
      <w:proofErr w:type="spellStart"/>
      <w:r w:rsidR="00A218D2" w:rsidRPr="00EF0EF0">
        <w:rPr>
          <w:rFonts w:asciiTheme="majorHAnsi" w:hAnsiTheme="majorHAnsi" w:cstheme="majorHAnsi"/>
          <w:sz w:val="21"/>
          <w:szCs w:val="21"/>
        </w:rPr>
        <w:t>Téa</w:t>
      </w:r>
      <w:proofErr w:type="spellEnd"/>
      <w:r w:rsidR="00A218D2" w:rsidRPr="00EF0EF0">
        <w:rPr>
          <w:rFonts w:asciiTheme="majorHAnsi" w:hAnsiTheme="majorHAnsi" w:cstheme="majorHAnsi"/>
          <w:sz w:val="21"/>
          <w:szCs w:val="21"/>
        </w:rPr>
        <w:t xml:space="preserve"> </w:t>
      </w:r>
      <w:proofErr w:type="spellStart"/>
      <w:r w:rsidR="00A218D2" w:rsidRPr="00EF0EF0">
        <w:rPr>
          <w:rFonts w:asciiTheme="majorHAnsi" w:hAnsiTheme="majorHAnsi" w:cstheme="majorHAnsi"/>
          <w:sz w:val="21"/>
          <w:szCs w:val="21"/>
        </w:rPr>
        <w:t>Obreht’s</w:t>
      </w:r>
      <w:proofErr w:type="spellEnd"/>
      <w:r w:rsidR="00A218D2" w:rsidRPr="00EF0EF0">
        <w:rPr>
          <w:rFonts w:asciiTheme="majorHAnsi" w:hAnsiTheme="majorHAnsi" w:cstheme="majorHAnsi"/>
          <w:sz w:val="21"/>
          <w:szCs w:val="21"/>
        </w:rPr>
        <w:t xml:space="preserve"> </w:t>
      </w:r>
      <w:r w:rsidR="00A218D2" w:rsidRPr="00EF0EF0">
        <w:rPr>
          <w:rFonts w:asciiTheme="majorHAnsi" w:hAnsiTheme="majorHAnsi" w:cstheme="majorHAnsi"/>
          <w:i/>
          <w:iCs/>
          <w:sz w:val="21"/>
          <w:szCs w:val="21"/>
        </w:rPr>
        <w:t>Inland</w:t>
      </w:r>
      <w:r w:rsidR="00A218D2" w:rsidRPr="00EF0EF0">
        <w:rPr>
          <w:rFonts w:asciiTheme="majorHAnsi" w:hAnsiTheme="majorHAnsi" w:cstheme="majorHAnsi"/>
          <w:sz w:val="21"/>
          <w:szCs w:val="21"/>
        </w:rPr>
        <w:t xml:space="preserve">.” </w:t>
      </w:r>
      <w:r w:rsidR="00A218D2" w:rsidRPr="00EF0EF0">
        <w:rPr>
          <w:rFonts w:asciiTheme="majorHAnsi" w:hAnsiTheme="majorHAnsi" w:cstheme="majorHAnsi"/>
          <w:i/>
          <w:iCs/>
          <w:sz w:val="21"/>
          <w:szCs w:val="21"/>
        </w:rPr>
        <w:t>ASAP Journal</w:t>
      </w:r>
      <w:r w:rsidR="00A218D2" w:rsidRPr="00EF0EF0">
        <w:rPr>
          <w:rFonts w:asciiTheme="majorHAnsi" w:hAnsiTheme="majorHAnsi" w:cstheme="majorHAnsi"/>
          <w:sz w:val="21"/>
          <w:szCs w:val="21"/>
        </w:rPr>
        <w:t>. October 24</w:t>
      </w:r>
      <w:r w:rsidRPr="00EF0EF0">
        <w:rPr>
          <w:rFonts w:asciiTheme="majorHAnsi" w:hAnsiTheme="majorHAnsi" w:cstheme="majorHAnsi"/>
          <w:sz w:val="21"/>
          <w:szCs w:val="21"/>
        </w:rPr>
        <w:t>, 2020</w:t>
      </w:r>
      <w:r w:rsidR="00A218D2" w:rsidRPr="00EF0EF0">
        <w:rPr>
          <w:rFonts w:asciiTheme="majorHAnsi" w:hAnsiTheme="majorHAnsi" w:cstheme="majorHAnsi"/>
          <w:sz w:val="21"/>
          <w:szCs w:val="21"/>
        </w:rPr>
        <w:t>. http://asapjournal.com/close-reading-at-a-distance-tea-obrehts-inland-kasia-bartoszynska-jennifer-j-carroll-and-ruchama-johnston-bloom/</w:t>
      </w:r>
    </w:p>
    <w:p w14:paraId="6F78D7B0" w14:textId="774B35F8" w:rsidR="005D176A" w:rsidRPr="00EF0EF0" w:rsidRDefault="00A046DE" w:rsidP="00EF0EF0">
      <w:pPr>
        <w:pStyle w:val="ListParagraph"/>
        <w:numPr>
          <w:ilvl w:val="0"/>
          <w:numId w:val="11"/>
        </w:numPr>
        <w:ind w:left="360"/>
        <w:rPr>
          <w:rFonts w:asciiTheme="majorHAnsi" w:hAnsiTheme="majorHAnsi" w:cstheme="majorHAnsi"/>
          <w:color w:val="000000" w:themeColor="text1"/>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5D176A" w:rsidRPr="00EF0EF0">
        <w:rPr>
          <w:rFonts w:asciiTheme="majorHAnsi" w:hAnsiTheme="majorHAnsi" w:cstheme="majorHAnsi"/>
          <w:sz w:val="21"/>
          <w:szCs w:val="21"/>
        </w:rPr>
        <w:t xml:space="preserve">“DPS and Suboxone.” </w:t>
      </w:r>
      <w:r w:rsidR="005D176A" w:rsidRPr="00EF0EF0">
        <w:rPr>
          <w:rFonts w:asciiTheme="majorHAnsi" w:hAnsiTheme="majorHAnsi" w:cstheme="majorHAnsi"/>
          <w:i/>
          <w:iCs/>
          <w:sz w:val="21"/>
          <w:szCs w:val="21"/>
        </w:rPr>
        <w:t>Raleigh News and Observer.</w:t>
      </w:r>
      <w:r w:rsidR="005D176A" w:rsidRPr="00EF0EF0">
        <w:rPr>
          <w:rFonts w:asciiTheme="majorHAnsi" w:hAnsiTheme="majorHAnsi" w:cstheme="majorHAnsi"/>
          <w:sz w:val="21"/>
          <w:szCs w:val="21"/>
        </w:rPr>
        <w:t xml:space="preserve"> Letter to the editor, July 21</w:t>
      </w:r>
      <w:r w:rsidR="00EF0EF0" w:rsidRPr="00EF0EF0">
        <w:rPr>
          <w:rFonts w:asciiTheme="majorHAnsi" w:hAnsiTheme="majorHAnsi" w:cstheme="majorHAnsi"/>
          <w:sz w:val="21"/>
          <w:szCs w:val="21"/>
        </w:rPr>
        <w:t>, 2020</w:t>
      </w:r>
      <w:r w:rsidR="005D176A" w:rsidRPr="00EF0EF0">
        <w:rPr>
          <w:rFonts w:asciiTheme="majorHAnsi" w:hAnsiTheme="majorHAnsi" w:cstheme="majorHAnsi"/>
          <w:sz w:val="21"/>
          <w:szCs w:val="21"/>
        </w:rPr>
        <w:t xml:space="preserve">. </w:t>
      </w:r>
      <w:r w:rsidR="005D176A" w:rsidRPr="00EF0EF0">
        <w:rPr>
          <w:rFonts w:asciiTheme="majorHAnsi" w:hAnsiTheme="majorHAnsi" w:cstheme="majorHAnsi"/>
          <w:color w:val="000000" w:themeColor="text1"/>
          <w:sz w:val="21"/>
          <w:szCs w:val="21"/>
        </w:rPr>
        <w:t>https://www.newsobserver.com/opinion/letters-to-the-editor/article244345497.html</w:t>
      </w:r>
    </w:p>
    <w:p w14:paraId="522ECBDE" w14:textId="5B055999" w:rsidR="00F825CE" w:rsidRPr="00EF0EF0" w:rsidRDefault="00F825CE" w:rsidP="00EF0EF0">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b/>
          <w:sz w:val="21"/>
          <w:szCs w:val="21"/>
        </w:rPr>
        <w:t>Jennifer J. Carroll</w:t>
      </w:r>
      <w:r w:rsidRPr="00EF0EF0">
        <w:rPr>
          <w:rFonts w:asciiTheme="majorHAnsi" w:hAnsiTheme="majorHAnsi" w:cstheme="majorHAnsi"/>
          <w:sz w:val="21"/>
          <w:szCs w:val="21"/>
        </w:rPr>
        <w:t xml:space="preserve"> and Hannah Alcock</w:t>
      </w:r>
      <w:r w:rsidR="00F85C04" w:rsidRPr="00EF0EF0">
        <w:rPr>
          <w:rFonts w:asciiTheme="majorHAnsi" w:hAnsiTheme="majorHAnsi" w:cstheme="majorHAnsi"/>
          <w:sz w:val="21"/>
          <w:szCs w:val="21"/>
        </w:rPr>
        <w:t>**</w:t>
      </w:r>
      <w:r w:rsidRPr="00EF0EF0">
        <w:rPr>
          <w:rFonts w:asciiTheme="majorHAnsi" w:hAnsiTheme="majorHAnsi" w:cstheme="majorHAnsi"/>
          <w:sz w:val="21"/>
          <w:szCs w:val="21"/>
        </w:rPr>
        <w:t>. “Trust and the Test: Producing Narrative Certai</w:t>
      </w:r>
      <w:r w:rsidR="005D176A" w:rsidRPr="00EF0EF0">
        <w:rPr>
          <w:rFonts w:asciiTheme="majorHAnsi" w:hAnsiTheme="majorHAnsi" w:cstheme="majorHAnsi"/>
          <w:sz w:val="21"/>
          <w:szCs w:val="21"/>
        </w:rPr>
        <w:t>n</w:t>
      </w:r>
      <w:r w:rsidRPr="00EF0EF0">
        <w:rPr>
          <w:rFonts w:asciiTheme="majorHAnsi" w:hAnsiTheme="majorHAnsi" w:cstheme="majorHAnsi"/>
          <w:sz w:val="21"/>
          <w:szCs w:val="21"/>
        </w:rPr>
        <w:t xml:space="preserve">ty in an Evolving Pandemic. </w:t>
      </w:r>
      <w:proofErr w:type="spellStart"/>
      <w:r w:rsidRPr="00EF0EF0">
        <w:rPr>
          <w:rFonts w:asciiTheme="majorHAnsi" w:hAnsiTheme="majorHAnsi" w:cstheme="majorHAnsi"/>
          <w:i/>
          <w:sz w:val="21"/>
          <w:szCs w:val="21"/>
        </w:rPr>
        <w:t>Somatosphere</w:t>
      </w:r>
      <w:proofErr w:type="spellEnd"/>
      <w:r w:rsidRPr="00EF0EF0">
        <w:rPr>
          <w:rFonts w:asciiTheme="majorHAnsi" w:hAnsiTheme="majorHAnsi" w:cstheme="majorHAnsi"/>
          <w:i/>
          <w:sz w:val="21"/>
          <w:szCs w:val="21"/>
        </w:rPr>
        <w:t xml:space="preserve">. </w:t>
      </w:r>
      <w:r w:rsidRPr="00EF0EF0">
        <w:rPr>
          <w:rFonts w:asciiTheme="majorHAnsi" w:hAnsiTheme="majorHAnsi" w:cstheme="majorHAnsi"/>
          <w:sz w:val="21"/>
          <w:szCs w:val="21"/>
        </w:rPr>
        <w:t>June 20</w:t>
      </w:r>
      <w:r w:rsidR="00EF0EF0" w:rsidRPr="00EF0EF0">
        <w:rPr>
          <w:rFonts w:asciiTheme="majorHAnsi" w:hAnsiTheme="majorHAnsi" w:cstheme="majorHAnsi"/>
          <w:sz w:val="21"/>
          <w:szCs w:val="21"/>
        </w:rPr>
        <w:t>, 2020</w:t>
      </w:r>
      <w:r w:rsidRPr="00EF0EF0">
        <w:rPr>
          <w:rFonts w:asciiTheme="majorHAnsi" w:hAnsiTheme="majorHAnsi" w:cstheme="majorHAnsi"/>
          <w:sz w:val="21"/>
          <w:szCs w:val="21"/>
        </w:rPr>
        <w:t>. http://somatosphere.net/2020/trust-and-test.html/</w:t>
      </w:r>
    </w:p>
    <w:p w14:paraId="281D99EE" w14:textId="601663CE" w:rsidR="005E5688" w:rsidRPr="00EF0EF0" w:rsidRDefault="00A046DE" w:rsidP="00EF0EF0">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5E5688" w:rsidRPr="00EF0EF0">
        <w:rPr>
          <w:rFonts w:asciiTheme="majorHAnsi" w:hAnsiTheme="majorHAnsi" w:cstheme="majorHAnsi"/>
          <w:sz w:val="21"/>
          <w:szCs w:val="21"/>
        </w:rPr>
        <w:t xml:space="preserve">“Black Lives Matter Doesn’t Need to Be Polite—It Needs Us to Remember.” </w:t>
      </w:r>
      <w:r w:rsidR="007F3F90" w:rsidRPr="00EF0EF0">
        <w:rPr>
          <w:rFonts w:asciiTheme="majorHAnsi" w:hAnsiTheme="majorHAnsi" w:cstheme="majorHAnsi"/>
          <w:i/>
          <w:sz w:val="21"/>
          <w:szCs w:val="21"/>
        </w:rPr>
        <w:t>The Establishmen</w:t>
      </w:r>
      <w:r w:rsidR="005E5688" w:rsidRPr="00EF0EF0">
        <w:rPr>
          <w:rFonts w:asciiTheme="majorHAnsi" w:hAnsiTheme="majorHAnsi" w:cstheme="majorHAnsi"/>
          <w:i/>
          <w:sz w:val="21"/>
          <w:szCs w:val="21"/>
        </w:rPr>
        <w:t xml:space="preserve">t. </w:t>
      </w:r>
      <w:r w:rsidR="005E5688" w:rsidRPr="00EF0EF0">
        <w:rPr>
          <w:rFonts w:asciiTheme="majorHAnsi" w:hAnsiTheme="majorHAnsi" w:cstheme="majorHAnsi"/>
          <w:sz w:val="21"/>
          <w:szCs w:val="21"/>
        </w:rPr>
        <w:t>August 4</w:t>
      </w:r>
      <w:r w:rsidR="00EF0EF0" w:rsidRPr="00EF0EF0">
        <w:rPr>
          <w:rFonts w:asciiTheme="majorHAnsi" w:hAnsiTheme="majorHAnsi" w:cstheme="majorHAnsi"/>
          <w:sz w:val="21"/>
          <w:szCs w:val="21"/>
        </w:rPr>
        <w:t>, 2016</w:t>
      </w:r>
      <w:r w:rsidR="005E5688" w:rsidRPr="00EF0EF0">
        <w:rPr>
          <w:rFonts w:asciiTheme="majorHAnsi" w:hAnsiTheme="majorHAnsi" w:cstheme="majorHAnsi"/>
          <w:sz w:val="21"/>
          <w:szCs w:val="21"/>
        </w:rPr>
        <w:t>. http://www.theestablishment.co/2016/08/04/black-lives-matter-doesnt-need-to-be-polite-it-needs-us-to-remember/</w:t>
      </w:r>
    </w:p>
    <w:p w14:paraId="6B3FA6F1" w14:textId="4B776486" w:rsidR="003714E3" w:rsidRPr="00EF0EF0" w:rsidRDefault="00A046DE" w:rsidP="00EF0EF0">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C04D60" w:rsidRPr="00EF0EF0">
        <w:rPr>
          <w:rFonts w:asciiTheme="majorHAnsi" w:hAnsiTheme="majorHAnsi" w:cstheme="majorHAnsi"/>
          <w:sz w:val="21"/>
          <w:szCs w:val="21"/>
        </w:rPr>
        <w:t xml:space="preserve">“Ukraine Roundtable, Part 1.” part of the ‘What’s Going on in Ukraine’ collaboration by the </w:t>
      </w:r>
      <w:r w:rsidR="00C04D60" w:rsidRPr="00EF0EF0">
        <w:rPr>
          <w:rFonts w:asciiTheme="majorHAnsi" w:hAnsiTheme="majorHAnsi" w:cstheme="majorHAnsi"/>
          <w:i/>
          <w:sz w:val="21"/>
          <w:szCs w:val="21"/>
        </w:rPr>
        <w:t xml:space="preserve">Allegra: A Virtual Lab in Legal Anthropology </w:t>
      </w:r>
      <w:r w:rsidR="00C04D60" w:rsidRPr="00EF0EF0">
        <w:rPr>
          <w:rFonts w:asciiTheme="majorHAnsi" w:hAnsiTheme="majorHAnsi" w:cstheme="majorHAnsi"/>
          <w:sz w:val="21"/>
          <w:szCs w:val="21"/>
        </w:rPr>
        <w:t xml:space="preserve">and </w:t>
      </w:r>
      <w:proofErr w:type="spellStart"/>
      <w:r w:rsidR="00C04D60" w:rsidRPr="00EF0EF0">
        <w:rPr>
          <w:rFonts w:asciiTheme="majorHAnsi" w:hAnsiTheme="majorHAnsi" w:cstheme="majorHAnsi"/>
          <w:i/>
          <w:sz w:val="21"/>
          <w:szCs w:val="21"/>
        </w:rPr>
        <w:t>Anthropoliteia</w:t>
      </w:r>
      <w:proofErr w:type="spellEnd"/>
      <w:r w:rsidR="00C04D60" w:rsidRPr="00EF0EF0">
        <w:rPr>
          <w:rFonts w:asciiTheme="majorHAnsi" w:hAnsiTheme="majorHAnsi" w:cstheme="majorHAnsi"/>
          <w:i/>
          <w:sz w:val="21"/>
          <w:szCs w:val="21"/>
        </w:rPr>
        <w:t xml:space="preserve"> </w:t>
      </w:r>
      <w:r w:rsidR="00C04D60" w:rsidRPr="00EF0EF0">
        <w:rPr>
          <w:rFonts w:asciiTheme="majorHAnsi" w:hAnsiTheme="majorHAnsi" w:cstheme="majorHAnsi"/>
          <w:sz w:val="21"/>
          <w:szCs w:val="21"/>
        </w:rPr>
        <w:t>weblogs.</w:t>
      </w:r>
      <w:r w:rsidR="00C04D60" w:rsidRPr="00EF0EF0">
        <w:rPr>
          <w:rFonts w:asciiTheme="majorHAnsi" w:hAnsiTheme="majorHAnsi" w:cstheme="majorHAnsi"/>
          <w:i/>
          <w:sz w:val="21"/>
          <w:szCs w:val="21"/>
        </w:rPr>
        <w:t xml:space="preserve"> </w:t>
      </w:r>
      <w:r w:rsidR="00C04D60" w:rsidRPr="00EF0EF0">
        <w:rPr>
          <w:rFonts w:asciiTheme="majorHAnsi" w:hAnsiTheme="majorHAnsi" w:cstheme="majorHAnsi"/>
          <w:sz w:val="21"/>
          <w:szCs w:val="21"/>
        </w:rPr>
        <w:t>March 28</w:t>
      </w:r>
      <w:r w:rsidR="00EF0EF0" w:rsidRPr="00EF0EF0">
        <w:rPr>
          <w:rFonts w:asciiTheme="majorHAnsi" w:hAnsiTheme="majorHAnsi" w:cstheme="majorHAnsi"/>
          <w:sz w:val="21"/>
          <w:szCs w:val="21"/>
        </w:rPr>
        <w:t>, 2014</w:t>
      </w:r>
      <w:r w:rsidR="00C04D60" w:rsidRPr="00EF0EF0">
        <w:rPr>
          <w:rFonts w:asciiTheme="majorHAnsi" w:hAnsiTheme="majorHAnsi" w:cstheme="majorHAnsi"/>
          <w:sz w:val="21"/>
          <w:szCs w:val="21"/>
        </w:rPr>
        <w:t xml:space="preserve">. http://anthropoliteia.net/2014/03/28/ukraine-roundtable/ </w:t>
      </w:r>
    </w:p>
    <w:p w14:paraId="76DB621B" w14:textId="52D83508" w:rsidR="003714E3" w:rsidRPr="00EF0EF0" w:rsidRDefault="00A046DE" w:rsidP="00EF0EF0">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3714E3" w:rsidRPr="00EF0EF0">
        <w:rPr>
          <w:rFonts w:asciiTheme="majorHAnsi" w:hAnsiTheme="majorHAnsi" w:cstheme="majorHAnsi"/>
          <w:sz w:val="21"/>
          <w:szCs w:val="21"/>
        </w:rPr>
        <w:t xml:space="preserve">“From Ukraine: The heartbreak of victory; the fear of Russia” </w:t>
      </w:r>
      <w:r w:rsidR="003714E3" w:rsidRPr="00EF0EF0">
        <w:rPr>
          <w:rFonts w:asciiTheme="majorHAnsi" w:hAnsiTheme="majorHAnsi" w:cstheme="majorHAnsi"/>
          <w:i/>
          <w:sz w:val="21"/>
          <w:szCs w:val="21"/>
        </w:rPr>
        <w:t>Seattle Times</w:t>
      </w:r>
      <w:r w:rsidR="003714E3" w:rsidRPr="00EF0EF0">
        <w:rPr>
          <w:rFonts w:asciiTheme="majorHAnsi" w:hAnsiTheme="majorHAnsi" w:cstheme="majorHAnsi"/>
          <w:sz w:val="21"/>
          <w:szCs w:val="21"/>
        </w:rPr>
        <w:t>. March 23</w:t>
      </w:r>
      <w:r w:rsidR="00EF0EF0" w:rsidRPr="00EF0EF0">
        <w:rPr>
          <w:rFonts w:asciiTheme="majorHAnsi" w:hAnsiTheme="majorHAnsi" w:cstheme="majorHAnsi"/>
          <w:sz w:val="21"/>
          <w:szCs w:val="21"/>
        </w:rPr>
        <w:t>, 2014</w:t>
      </w:r>
      <w:r w:rsidR="003714E3" w:rsidRPr="00EF0EF0">
        <w:rPr>
          <w:rFonts w:asciiTheme="majorHAnsi" w:hAnsiTheme="majorHAnsi" w:cstheme="majorHAnsi"/>
          <w:sz w:val="21"/>
          <w:szCs w:val="21"/>
        </w:rPr>
        <w:t>. http://seattletimes.com/html/localnews/2023201728_kievnotebookxml.html</w:t>
      </w:r>
    </w:p>
    <w:p w14:paraId="0D2C263C" w14:textId="70BE6290" w:rsidR="00C04D60" w:rsidRPr="00EF0EF0" w:rsidRDefault="00A046DE" w:rsidP="00EF0EF0">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3714E3" w:rsidRPr="00EF0EF0">
        <w:rPr>
          <w:rFonts w:asciiTheme="majorHAnsi" w:hAnsiTheme="majorHAnsi" w:cstheme="majorHAnsi"/>
          <w:sz w:val="21"/>
          <w:szCs w:val="21"/>
        </w:rPr>
        <w:t xml:space="preserve">“UW Student in Kiev Sees Destruction—and Dignity” </w:t>
      </w:r>
      <w:r w:rsidR="003714E3" w:rsidRPr="00EF0EF0">
        <w:rPr>
          <w:rFonts w:asciiTheme="majorHAnsi" w:hAnsiTheme="majorHAnsi" w:cstheme="majorHAnsi"/>
          <w:i/>
          <w:sz w:val="21"/>
          <w:szCs w:val="21"/>
        </w:rPr>
        <w:t>Seattle Times</w:t>
      </w:r>
      <w:r w:rsidR="003714E3" w:rsidRPr="00EF0EF0">
        <w:rPr>
          <w:rFonts w:asciiTheme="majorHAnsi" w:hAnsiTheme="majorHAnsi" w:cstheme="majorHAnsi"/>
          <w:sz w:val="21"/>
          <w:szCs w:val="21"/>
        </w:rPr>
        <w:t>. February 21</w:t>
      </w:r>
      <w:r w:rsidR="00EF0EF0" w:rsidRPr="00EF0EF0">
        <w:rPr>
          <w:rFonts w:asciiTheme="majorHAnsi" w:hAnsiTheme="majorHAnsi" w:cstheme="majorHAnsi"/>
          <w:sz w:val="21"/>
          <w:szCs w:val="21"/>
        </w:rPr>
        <w:t>, 2014</w:t>
      </w:r>
      <w:r w:rsidR="003714E3" w:rsidRPr="00EF0EF0">
        <w:rPr>
          <w:rFonts w:asciiTheme="majorHAnsi" w:hAnsiTheme="majorHAnsi" w:cstheme="majorHAnsi"/>
          <w:sz w:val="21"/>
          <w:szCs w:val="21"/>
        </w:rPr>
        <w:t>. http://seattletimes.com/html/nationworld/2022966646_kievspecialxml.html?prmid=4939</w:t>
      </w:r>
    </w:p>
    <w:p w14:paraId="71C38E08" w14:textId="2B86E2FA" w:rsidR="00C04D60" w:rsidRPr="00EF0EF0" w:rsidRDefault="00A046DE" w:rsidP="00EF0EF0">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C04D60" w:rsidRPr="00EF0EF0">
        <w:rPr>
          <w:rFonts w:asciiTheme="majorHAnsi" w:hAnsiTheme="majorHAnsi" w:cstheme="majorHAnsi"/>
          <w:sz w:val="21"/>
          <w:szCs w:val="21"/>
        </w:rPr>
        <w:t>“From the Streets of Kyiv: ‘We Are Definitely Going Somewhere.’” Invited guest post on the University of Washington Ellison Center weblog. February 20</w:t>
      </w:r>
      <w:r w:rsidR="00EF0EF0" w:rsidRPr="00EF0EF0">
        <w:rPr>
          <w:rFonts w:asciiTheme="majorHAnsi" w:hAnsiTheme="majorHAnsi" w:cstheme="majorHAnsi"/>
          <w:sz w:val="21"/>
          <w:szCs w:val="21"/>
        </w:rPr>
        <w:t>, 2014</w:t>
      </w:r>
      <w:r w:rsidR="00C04D60" w:rsidRPr="00EF0EF0">
        <w:rPr>
          <w:rFonts w:asciiTheme="majorHAnsi" w:hAnsiTheme="majorHAnsi" w:cstheme="majorHAnsi"/>
          <w:sz w:val="21"/>
          <w:szCs w:val="21"/>
        </w:rPr>
        <w:t xml:space="preserve">. </w:t>
      </w:r>
      <w:r w:rsidR="004E616D" w:rsidRPr="00EF0EF0">
        <w:rPr>
          <w:rFonts w:asciiTheme="majorHAnsi" w:hAnsiTheme="majorHAnsi" w:cstheme="majorHAnsi"/>
          <w:sz w:val="21"/>
          <w:szCs w:val="21"/>
        </w:rPr>
        <w:t>http://blogs.uw.edu/reecas/2014/02/20/from-the-streets-of-kyiv-we-are-definitely-going-somewhere/</w:t>
      </w:r>
    </w:p>
    <w:p w14:paraId="7CFDACE1" w14:textId="5D10F292" w:rsidR="00A218D2" w:rsidRPr="00EF0EF0" w:rsidRDefault="00A046DE" w:rsidP="005654DA">
      <w:pPr>
        <w:pStyle w:val="ListParagraph"/>
        <w:numPr>
          <w:ilvl w:val="0"/>
          <w:numId w:val="11"/>
        </w:numPr>
        <w:ind w:left="360"/>
        <w:rPr>
          <w:rFonts w:asciiTheme="majorHAnsi" w:hAnsiTheme="majorHAnsi" w:cstheme="majorHAnsi"/>
          <w:sz w:val="21"/>
          <w:szCs w:val="21"/>
        </w:rPr>
      </w:pPr>
      <w:r w:rsidRPr="00EF0EF0">
        <w:rPr>
          <w:rFonts w:asciiTheme="majorHAnsi" w:hAnsiTheme="majorHAnsi" w:cstheme="majorHAnsi"/>
          <w:b/>
          <w:bCs/>
          <w:iCs/>
          <w:sz w:val="21"/>
          <w:szCs w:val="21"/>
        </w:rPr>
        <w:t>Jennifer J. Carroll.</w:t>
      </w:r>
      <w:r w:rsidRPr="00EF0EF0">
        <w:rPr>
          <w:rFonts w:asciiTheme="majorHAnsi" w:hAnsiTheme="majorHAnsi" w:cstheme="majorHAnsi"/>
          <w:iCs/>
          <w:sz w:val="21"/>
          <w:szCs w:val="21"/>
        </w:rPr>
        <w:t xml:space="preserve"> </w:t>
      </w:r>
      <w:r w:rsidR="00C04D60" w:rsidRPr="00EF0EF0">
        <w:rPr>
          <w:rFonts w:asciiTheme="majorHAnsi" w:hAnsiTheme="majorHAnsi" w:cstheme="majorHAnsi"/>
          <w:sz w:val="21"/>
          <w:szCs w:val="21"/>
        </w:rPr>
        <w:t>“People in the Streets, Bodies in the Snow: Bringing the Stakes of EuroMaidan into Focus.” Invited guest post on the University of Washington Ellison Center weblog. January 30</w:t>
      </w:r>
      <w:r w:rsidR="00EF0EF0" w:rsidRPr="00EF0EF0">
        <w:rPr>
          <w:rFonts w:asciiTheme="majorHAnsi" w:hAnsiTheme="majorHAnsi" w:cstheme="majorHAnsi"/>
          <w:sz w:val="21"/>
          <w:szCs w:val="21"/>
        </w:rPr>
        <w:t>, 2014</w:t>
      </w:r>
      <w:r w:rsidR="00C04D60" w:rsidRPr="00EF0EF0">
        <w:rPr>
          <w:rFonts w:asciiTheme="majorHAnsi" w:hAnsiTheme="majorHAnsi" w:cstheme="majorHAnsi"/>
          <w:sz w:val="21"/>
          <w:szCs w:val="21"/>
        </w:rPr>
        <w:t xml:space="preserve">. </w:t>
      </w:r>
      <w:r w:rsidR="009733F5" w:rsidRPr="00EF0EF0">
        <w:rPr>
          <w:rFonts w:asciiTheme="majorHAnsi" w:hAnsiTheme="majorHAnsi" w:cstheme="majorHAnsi"/>
          <w:sz w:val="21"/>
          <w:szCs w:val="21"/>
        </w:rPr>
        <w:br/>
      </w:r>
      <w:r w:rsidR="00C04D60" w:rsidRPr="00EF0EF0">
        <w:rPr>
          <w:rFonts w:asciiTheme="majorHAnsi" w:hAnsiTheme="majorHAnsi" w:cstheme="majorHAnsi"/>
          <w:sz w:val="21"/>
          <w:szCs w:val="21"/>
        </w:rPr>
        <w:t xml:space="preserve">http://blogs.uw.edu/reecas/2014/01/30/people-in-the-streets-bodies-in-the-snow-bringing-the-stakes-of-euromaidan-into-focus/. </w:t>
      </w:r>
    </w:p>
    <w:p w14:paraId="45405123" w14:textId="77777777" w:rsidR="00EF0EF0" w:rsidRDefault="00EF0EF0" w:rsidP="005654DA">
      <w:pPr>
        <w:rPr>
          <w:rFonts w:asciiTheme="majorHAnsi" w:eastAsia="Palatino" w:hAnsiTheme="majorHAnsi" w:cstheme="majorHAnsi"/>
          <w:b/>
          <w:bCs/>
          <w:sz w:val="21"/>
          <w:szCs w:val="21"/>
        </w:rPr>
      </w:pPr>
    </w:p>
    <w:p w14:paraId="2E60AB8E" w14:textId="77777777" w:rsidR="00390DD8" w:rsidRPr="005654DA" w:rsidRDefault="00390DD8" w:rsidP="005654DA">
      <w:pPr>
        <w:rPr>
          <w:rFonts w:asciiTheme="majorHAnsi" w:eastAsia="Palatino" w:hAnsiTheme="majorHAnsi" w:cstheme="majorHAnsi"/>
          <w:b/>
          <w:bCs/>
          <w:sz w:val="21"/>
          <w:szCs w:val="21"/>
        </w:rPr>
      </w:pPr>
    </w:p>
    <w:p w14:paraId="61899DBD" w14:textId="6E36BC7A" w:rsidR="00C86368" w:rsidRPr="005654DA" w:rsidRDefault="00C86368" w:rsidP="00EF0EF0">
      <w:pPr>
        <w:rPr>
          <w:rFonts w:asciiTheme="majorHAnsi" w:hAnsiTheme="majorHAnsi" w:cstheme="majorHAnsi"/>
          <w:b/>
          <w:sz w:val="21"/>
          <w:szCs w:val="21"/>
        </w:rPr>
      </w:pPr>
      <w:r w:rsidRPr="005654DA">
        <w:rPr>
          <w:rFonts w:asciiTheme="majorHAnsi" w:hAnsiTheme="majorHAnsi" w:cstheme="majorHAnsi"/>
          <w:b/>
          <w:sz w:val="21"/>
          <w:szCs w:val="21"/>
        </w:rPr>
        <w:t>EDITORIAL CONTRIBUTIONS</w:t>
      </w:r>
    </w:p>
    <w:p w14:paraId="777553B1" w14:textId="77777777" w:rsidR="00C86368" w:rsidRPr="005654DA" w:rsidRDefault="00C86368" w:rsidP="005654DA">
      <w:pPr>
        <w:ind w:left="1440" w:hanging="1440"/>
        <w:rPr>
          <w:rFonts w:asciiTheme="majorHAnsi" w:hAnsiTheme="majorHAnsi" w:cstheme="majorHAnsi"/>
          <w:b/>
          <w:sz w:val="21"/>
          <w:szCs w:val="21"/>
        </w:rPr>
      </w:pPr>
      <w:r w:rsidRPr="005654DA">
        <w:rPr>
          <w:rFonts w:asciiTheme="majorHAnsi" w:hAnsiTheme="majorHAnsi" w:cstheme="majorHAnsi"/>
          <w:b/>
          <w:sz w:val="21"/>
          <w:szCs w:val="21"/>
        </w:rPr>
        <w:t xml:space="preserve">Editorial Boards </w:t>
      </w:r>
    </w:p>
    <w:p w14:paraId="7A981980" w14:textId="42B93AE0" w:rsidR="00DF44B3" w:rsidRDefault="00DF44B3" w:rsidP="005654DA">
      <w:pPr>
        <w:rPr>
          <w:rFonts w:asciiTheme="majorHAnsi" w:hAnsiTheme="majorHAnsi" w:cstheme="majorHAnsi"/>
          <w:sz w:val="21"/>
          <w:szCs w:val="21"/>
        </w:rPr>
      </w:pPr>
      <w:r>
        <w:rPr>
          <w:rFonts w:asciiTheme="majorHAnsi" w:hAnsiTheme="majorHAnsi" w:cstheme="majorHAnsi"/>
          <w:sz w:val="21"/>
          <w:szCs w:val="21"/>
        </w:rPr>
        <w:t>2023-present</w:t>
      </w:r>
      <w:r>
        <w:rPr>
          <w:rFonts w:asciiTheme="majorHAnsi" w:hAnsiTheme="majorHAnsi" w:cstheme="majorHAnsi"/>
          <w:sz w:val="21"/>
          <w:szCs w:val="21"/>
        </w:rPr>
        <w:tab/>
        <w:t>Drug and Alcohol Dependence Reports (Editorial Advisory Board)</w:t>
      </w:r>
    </w:p>
    <w:p w14:paraId="6B18AD0D" w14:textId="37776630" w:rsidR="00C86368" w:rsidRPr="005654DA" w:rsidRDefault="00C86368" w:rsidP="005654DA">
      <w:pPr>
        <w:rPr>
          <w:rFonts w:asciiTheme="majorHAnsi" w:hAnsiTheme="majorHAnsi" w:cstheme="majorHAnsi"/>
          <w:sz w:val="21"/>
          <w:szCs w:val="21"/>
        </w:rPr>
      </w:pPr>
      <w:r w:rsidRPr="005654DA">
        <w:rPr>
          <w:rFonts w:asciiTheme="majorHAnsi" w:hAnsiTheme="majorHAnsi" w:cstheme="majorHAnsi"/>
          <w:sz w:val="21"/>
          <w:szCs w:val="21"/>
        </w:rPr>
        <w:t>2021-</w:t>
      </w:r>
      <w:r w:rsidR="00525EC0" w:rsidRPr="005654DA">
        <w:rPr>
          <w:rFonts w:asciiTheme="majorHAnsi" w:hAnsiTheme="majorHAnsi" w:cstheme="majorHAnsi"/>
          <w:sz w:val="21"/>
          <w:szCs w:val="21"/>
        </w:rPr>
        <w:t>2022</w:t>
      </w:r>
      <w:r w:rsidR="00525EC0" w:rsidRPr="005654DA">
        <w:rPr>
          <w:rFonts w:asciiTheme="majorHAnsi" w:hAnsiTheme="majorHAnsi" w:cstheme="majorHAnsi"/>
          <w:sz w:val="21"/>
          <w:szCs w:val="21"/>
        </w:rPr>
        <w:tab/>
      </w:r>
      <w:r w:rsidRPr="005654DA">
        <w:rPr>
          <w:rFonts w:asciiTheme="majorHAnsi" w:hAnsiTheme="majorHAnsi" w:cstheme="majorHAnsi"/>
          <w:sz w:val="21"/>
          <w:szCs w:val="21"/>
        </w:rPr>
        <w:t xml:space="preserve">Anthropology of East Europe Review </w:t>
      </w:r>
    </w:p>
    <w:p w14:paraId="2CB3C063" w14:textId="77777777" w:rsidR="00C86368" w:rsidRPr="005654DA" w:rsidRDefault="00C86368" w:rsidP="005654DA">
      <w:pPr>
        <w:rPr>
          <w:rFonts w:asciiTheme="majorHAnsi" w:hAnsiTheme="majorHAnsi" w:cstheme="majorHAnsi"/>
          <w:sz w:val="21"/>
          <w:szCs w:val="21"/>
        </w:rPr>
      </w:pPr>
      <w:r w:rsidRPr="005654DA">
        <w:rPr>
          <w:rFonts w:asciiTheme="majorHAnsi" w:hAnsiTheme="majorHAnsi" w:cstheme="majorHAnsi"/>
          <w:sz w:val="21"/>
          <w:szCs w:val="21"/>
        </w:rPr>
        <w:t>2016</w:t>
      </w:r>
      <w:r w:rsidRPr="005654DA">
        <w:rPr>
          <w:rFonts w:asciiTheme="majorHAnsi" w:hAnsiTheme="majorHAnsi" w:cstheme="majorHAnsi"/>
          <w:sz w:val="21"/>
          <w:szCs w:val="21"/>
        </w:rPr>
        <w:tab/>
      </w:r>
      <w:r w:rsidRPr="005654DA">
        <w:rPr>
          <w:rFonts w:asciiTheme="majorHAnsi" w:hAnsiTheme="majorHAnsi" w:cstheme="majorHAnsi"/>
          <w:sz w:val="21"/>
          <w:szCs w:val="21"/>
        </w:rPr>
        <w:tab/>
        <w:t xml:space="preserve">AIDS &amp; Behavior </w:t>
      </w:r>
    </w:p>
    <w:p w14:paraId="06E868C4" w14:textId="77777777" w:rsidR="00C86368" w:rsidRPr="005654DA" w:rsidRDefault="00C86368" w:rsidP="005654DA">
      <w:pPr>
        <w:rPr>
          <w:rFonts w:asciiTheme="majorHAnsi" w:hAnsiTheme="majorHAnsi" w:cstheme="majorHAnsi"/>
          <w:sz w:val="21"/>
          <w:szCs w:val="21"/>
        </w:rPr>
      </w:pPr>
      <w:r w:rsidRPr="005654DA">
        <w:rPr>
          <w:rFonts w:asciiTheme="majorHAnsi" w:hAnsiTheme="majorHAnsi" w:cstheme="majorHAnsi"/>
          <w:sz w:val="21"/>
          <w:szCs w:val="21"/>
        </w:rPr>
        <w:t>2015</w:t>
      </w:r>
      <w:r w:rsidRPr="005654DA">
        <w:rPr>
          <w:rFonts w:asciiTheme="majorHAnsi" w:hAnsiTheme="majorHAnsi" w:cstheme="majorHAnsi"/>
          <w:sz w:val="21"/>
          <w:szCs w:val="21"/>
        </w:rPr>
        <w:tab/>
      </w:r>
      <w:r w:rsidRPr="005654DA">
        <w:rPr>
          <w:rFonts w:asciiTheme="majorHAnsi" w:hAnsiTheme="majorHAnsi" w:cstheme="majorHAnsi"/>
          <w:sz w:val="21"/>
          <w:szCs w:val="21"/>
        </w:rPr>
        <w:tab/>
        <w:t xml:space="preserve">Council for European Studies – </w:t>
      </w:r>
      <w:proofErr w:type="spellStart"/>
      <w:r w:rsidRPr="005654DA">
        <w:rPr>
          <w:rFonts w:asciiTheme="majorHAnsi" w:hAnsiTheme="majorHAnsi" w:cstheme="majorHAnsi"/>
          <w:sz w:val="21"/>
          <w:szCs w:val="21"/>
        </w:rPr>
        <w:t>CritCom</w:t>
      </w:r>
      <w:proofErr w:type="spellEnd"/>
      <w:r w:rsidRPr="005654DA">
        <w:rPr>
          <w:rFonts w:asciiTheme="majorHAnsi" w:hAnsiTheme="majorHAnsi" w:cstheme="majorHAnsi"/>
          <w:sz w:val="21"/>
          <w:szCs w:val="21"/>
        </w:rPr>
        <w:t xml:space="preserve"> </w:t>
      </w:r>
    </w:p>
    <w:p w14:paraId="49E30805" w14:textId="77777777" w:rsidR="00C86368" w:rsidRPr="005654DA" w:rsidRDefault="00C86368" w:rsidP="005654DA">
      <w:pPr>
        <w:ind w:left="720" w:hanging="720"/>
        <w:rPr>
          <w:rFonts w:asciiTheme="majorHAnsi" w:hAnsiTheme="majorHAnsi" w:cstheme="majorHAnsi"/>
          <w:sz w:val="21"/>
          <w:szCs w:val="21"/>
        </w:rPr>
      </w:pPr>
    </w:p>
    <w:p w14:paraId="0759945D" w14:textId="510BB9C8" w:rsidR="00C86368" w:rsidRPr="005654DA" w:rsidRDefault="00C86368" w:rsidP="005654DA">
      <w:pPr>
        <w:ind w:left="720" w:hanging="720"/>
        <w:rPr>
          <w:rFonts w:asciiTheme="majorHAnsi" w:hAnsiTheme="majorHAnsi" w:cstheme="majorHAnsi"/>
          <w:b/>
          <w:sz w:val="21"/>
          <w:szCs w:val="21"/>
        </w:rPr>
      </w:pPr>
      <w:r w:rsidRPr="005654DA">
        <w:rPr>
          <w:rFonts w:asciiTheme="majorHAnsi" w:hAnsiTheme="majorHAnsi" w:cstheme="majorHAnsi"/>
          <w:b/>
          <w:sz w:val="21"/>
          <w:szCs w:val="21"/>
        </w:rPr>
        <w:t>Edited Volumes and Special issues</w:t>
      </w:r>
    </w:p>
    <w:p w14:paraId="129D6278" w14:textId="009896FD" w:rsidR="00C86368" w:rsidRPr="005654DA" w:rsidRDefault="00C86368" w:rsidP="005654DA">
      <w:pPr>
        <w:ind w:left="720" w:hanging="720"/>
        <w:rPr>
          <w:rFonts w:asciiTheme="majorHAnsi" w:hAnsiTheme="majorHAnsi" w:cstheme="majorHAnsi"/>
          <w:i/>
          <w:iCs/>
          <w:sz w:val="21"/>
          <w:szCs w:val="21"/>
        </w:rPr>
      </w:pPr>
      <w:r w:rsidRPr="00357307">
        <w:rPr>
          <w:rFonts w:asciiTheme="majorHAnsi" w:hAnsiTheme="majorHAnsi" w:cstheme="majorHAnsi"/>
          <w:sz w:val="21"/>
          <w:szCs w:val="21"/>
        </w:rPr>
        <w:t>202</w:t>
      </w:r>
      <w:r w:rsidR="0037791F" w:rsidRPr="00357307">
        <w:rPr>
          <w:rFonts w:asciiTheme="majorHAnsi" w:hAnsiTheme="majorHAnsi" w:cstheme="majorHAnsi"/>
          <w:sz w:val="21"/>
          <w:szCs w:val="21"/>
        </w:rPr>
        <w:t>3</w:t>
      </w:r>
      <w:r w:rsidRPr="005654DA">
        <w:rPr>
          <w:rFonts w:asciiTheme="majorHAnsi" w:hAnsiTheme="majorHAnsi" w:cstheme="majorHAnsi"/>
          <w:i/>
          <w:iCs/>
          <w:sz w:val="21"/>
          <w:szCs w:val="21"/>
        </w:rPr>
        <w:t xml:space="preserve"> </w:t>
      </w:r>
      <w:r w:rsidRPr="005654DA">
        <w:rPr>
          <w:rFonts w:asciiTheme="majorHAnsi" w:hAnsiTheme="majorHAnsi" w:cstheme="majorHAnsi"/>
          <w:sz w:val="21"/>
          <w:szCs w:val="21"/>
        </w:rPr>
        <w:tab/>
        <w:t xml:space="preserve">Co-editor (With Nick Crofts, Brandon Del </w:t>
      </w:r>
      <w:proofErr w:type="spellStart"/>
      <w:r w:rsidRPr="005654DA">
        <w:rPr>
          <w:rFonts w:asciiTheme="majorHAnsi" w:hAnsiTheme="majorHAnsi" w:cstheme="majorHAnsi"/>
          <w:sz w:val="21"/>
          <w:szCs w:val="21"/>
        </w:rPr>
        <w:t>Pozo</w:t>
      </w:r>
      <w:proofErr w:type="spellEnd"/>
      <w:r w:rsidRPr="005654DA">
        <w:rPr>
          <w:rFonts w:asciiTheme="majorHAnsi" w:hAnsiTheme="majorHAnsi" w:cstheme="majorHAnsi"/>
          <w:sz w:val="21"/>
          <w:szCs w:val="21"/>
        </w:rPr>
        <w:t xml:space="preserve">, and Mukta Sharma). Special issue of </w:t>
      </w:r>
      <w:r w:rsidRPr="005654DA">
        <w:rPr>
          <w:rFonts w:asciiTheme="majorHAnsi" w:hAnsiTheme="majorHAnsi" w:cstheme="majorHAnsi"/>
          <w:i/>
          <w:iCs/>
          <w:sz w:val="21"/>
          <w:szCs w:val="21"/>
        </w:rPr>
        <w:t>Harm Reduction Journal</w:t>
      </w:r>
      <w:r w:rsidRPr="005654DA">
        <w:rPr>
          <w:rFonts w:asciiTheme="majorHAnsi" w:hAnsiTheme="majorHAnsi" w:cstheme="majorHAnsi"/>
          <w:sz w:val="21"/>
          <w:szCs w:val="21"/>
        </w:rPr>
        <w:t xml:space="preserve"> on Law Enforcement and Public Health. </w:t>
      </w:r>
      <w:r w:rsidR="00357307" w:rsidRPr="00357307">
        <w:rPr>
          <w:rFonts w:asciiTheme="majorHAnsi" w:hAnsiTheme="majorHAnsi" w:cstheme="majorHAnsi"/>
          <w:sz w:val="21"/>
          <w:szCs w:val="21"/>
        </w:rPr>
        <w:t>https://www.biomedcentral.com/collections/policing-law-enforcement</w:t>
      </w:r>
    </w:p>
    <w:p w14:paraId="3AD74F4A" w14:textId="77777777" w:rsidR="00C86368" w:rsidRPr="005654DA" w:rsidRDefault="00C86368" w:rsidP="005654DA">
      <w:pPr>
        <w:ind w:left="720" w:hanging="720"/>
        <w:rPr>
          <w:rFonts w:asciiTheme="majorHAnsi" w:hAnsiTheme="majorHAnsi" w:cstheme="majorHAnsi"/>
          <w:sz w:val="21"/>
          <w:szCs w:val="21"/>
        </w:rPr>
      </w:pPr>
      <w:r w:rsidRPr="005654DA">
        <w:rPr>
          <w:rFonts w:asciiTheme="majorHAnsi" w:hAnsiTheme="majorHAnsi" w:cstheme="majorHAnsi"/>
          <w:sz w:val="21"/>
          <w:szCs w:val="21"/>
        </w:rPr>
        <w:t>2016</w:t>
      </w:r>
      <w:r w:rsidRPr="005654DA">
        <w:rPr>
          <w:rFonts w:asciiTheme="majorHAnsi" w:hAnsiTheme="majorHAnsi" w:cstheme="majorHAnsi"/>
          <w:i/>
          <w:sz w:val="21"/>
          <w:szCs w:val="21"/>
        </w:rPr>
        <w:t xml:space="preserve"> </w:t>
      </w:r>
      <w:r w:rsidRPr="005654DA">
        <w:rPr>
          <w:rFonts w:asciiTheme="majorHAnsi" w:hAnsiTheme="majorHAnsi" w:cstheme="majorHAnsi"/>
          <w:i/>
          <w:sz w:val="21"/>
          <w:szCs w:val="21"/>
        </w:rPr>
        <w:tab/>
      </w:r>
      <w:r w:rsidRPr="005654DA">
        <w:rPr>
          <w:rFonts w:asciiTheme="majorHAnsi" w:hAnsiTheme="majorHAnsi" w:cstheme="majorHAnsi"/>
          <w:sz w:val="21"/>
          <w:szCs w:val="21"/>
        </w:rPr>
        <w:t xml:space="preserve">Co-editor (with Hubert </w:t>
      </w:r>
      <w:proofErr w:type="spellStart"/>
      <w:r w:rsidRPr="005654DA">
        <w:rPr>
          <w:rFonts w:asciiTheme="majorHAnsi" w:hAnsiTheme="majorHAnsi" w:cstheme="majorHAnsi"/>
          <w:sz w:val="21"/>
          <w:szCs w:val="21"/>
        </w:rPr>
        <w:t>Wierciński</w:t>
      </w:r>
      <w:proofErr w:type="spellEnd"/>
      <w:r w:rsidRPr="005654DA">
        <w:rPr>
          <w:rFonts w:asciiTheme="majorHAnsi" w:hAnsiTheme="majorHAnsi" w:cstheme="majorHAnsi"/>
          <w:sz w:val="21"/>
          <w:szCs w:val="21"/>
        </w:rPr>
        <w:t xml:space="preserve">). Special issue of </w:t>
      </w:r>
      <w:r w:rsidRPr="005654DA">
        <w:rPr>
          <w:rFonts w:asciiTheme="majorHAnsi" w:hAnsiTheme="majorHAnsi" w:cstheme="majorHAnsi"/>
          <w:i/>
          <w:sz w:val="21"/>
          <w:szCs w:val="21"/>
        </w:rPr>
        <w:t>Anthropology of East Europe Review</w:t>
      </w:r>
      <w:r w:rsidRPr="005654DA">
        <w:rPr>
          <w:rFonts w:asciiTheme="majorHAnsi" w:hAnsiTheme="majorHAnsi" w:cstheme="majorHAnsi"/>
          <w:sz w:val="21"/>
          <w:szCs w:val="21"/>
        </w:rPr>
        <w:t xml:space="preserve"> on Challenges of Health, Demographic Changes, and Well-being in Post-socialist States. 34(1).</w:t>
      </w:r>
    </w:p>
    <w:p w14:paraId="0C4C17D4" w14:textId="73272A69" w:rsidR="00C86368" w:rsidRPr="005654DA" w:rsidRDefault="00C86368" w:rsidP="005654DA">
      <w:pPr>
        <w:ind w:left="720" w:hanging="720"/>
        <w:rPr>
          <w:rFonts w:asciiTheme="majorHAnsi" w:hAnsiTheme="majorHAnsi" w:cstheme="majorHAnsi"/>
          <w:b/>
          <w:sz w:val="21"/>
          <w:szCs w:val="21"/>
        </w:rPr>
      </w:pPr>
      <w:r w:rsidRPr="005654DA">
        <w:rPr>
          <w:rFonts w:asciiTheme="majorHAnsi" w:hAnsiTheme="majorHAnsi" w:cstheme="majorHAnsi"/>
          <w:sz w:val="21"/>
          <w:szCs w:val="21"/>
        </w:rPr>
        <w:lastRenderedPageBreak/>
        <w:t>2016</w:t>
      </w:r>
      <w:r w:rsidRPr="005654DA">
        <w:rPr>
          <w:rFonts w:asciiTheme="majorHAnsi" w:hAnsiTheme="majorHAnsi" w:cstheme="majorHAnsi"/>
          <w:sz w:val="21"/>
          <w:szCs w:val="21"/>
        </w:rPr>
        <w:tab/>
        <w:t xml:space="preserve">Co-editor (with Courtney </w:t>
      </w:r>
      <w:proofErr w:type="spellStart"/>
      <w:r w:rsidRPr="005654DA">
        <w:rPr>
          <w:rFonts w:asciiTheme="majorHAnsi" w:hAnsiTheme="majorHAnsi" w:cstheme="majorHAnsi"/>
          <w:sz w:val="21"/>
          <w:szCs w:val="21"/>
        </w:rPr>
        <w:t>Macnamara</w:t>
      </w:r>
      <w:proofErr w:type="spellEnd"/>
      <w:r w:rsidRPr="005654DA">
        <w:rPr>
          <w:rFonts w:asciiTheme="majorHAnsi" w:hAnsiTheme="majorHAnsi" w:cstheme="majorHAnsi"/>
          <w:sz w:val="21"/>
          <w:szCs w:val="21"/>
        </w:rPr>
        <w:t xml:space="preserve">). Special Issue of </w:t>
      </w:r>
      <w:r w:rsidRPr="005654DA">
        <w:rPr>
          <w:rFonts w:asciiTheme="majorHAnsi" w:hAnsiTheme="majorHAnsi" w:cstheme="majorHAnsi"/>
          <w:i/>
          <w:sz w:val="21"/>
          <w:szCs w:val="21"/>
        </w:rPr>
        <w:t xml:space="preserve">Europe Now </w:t>
      </w:r>
      <w:r w:rsidRPr="005654DA">
        <w:rPr>
          <w:rFonts w:asciiTheme="majorHAnsi" w:hAnsiTheme="majorHAnsi" w:cstheme="majorHAnsi"/>
          <w:sz w:val="21"/>
          <w:szCs w:val="21"/>
        </w:rPr>
        <w:t>on The Politics of Health Equity in Europe</w:t>
      </w:r>
      <w:r w:rsidRPr="005654DA">
        <w:rPr>
          <w:rFonts w:asciiTheme="majorHAnsi" w:hAnsiTheme="majorHAnsi" w:cstheme="majorHAnsi"/>
          <w:i/>
          <w:sz w:val="21"/>
          <w:szCs w:val="21"/>
        </w:rPr>
        <w:t xml:space="preserve">. </w:t>
      </w:r>
      <w:r w:rsidR="00E82ECD">
        <w:rPr>
          <w:rFonts w:asciiTheme="majorHAnsi" w:hAnsiTheme="majorHAnsi" w:cstheme="majorHAnsi"/>
          <w:sz w:val="21"/>
          <w:szCs w:val="21"/>
        </w:rPr>
        <w:t>Issue 1.</w:t>
      </w:r>
      <w:r w:rsidRPr="005654DA">
        <w:rPr>
          <w:rFonts w:asciiTheme="majorHAnsi" w:hAnsiTheme="majorHAnsi" w:cstheme="majorHAnsi"/>
          <w:sz w:val="21"/>
          <w:szCs w:val="21"/>
        </w:rPr>
        <w:br/>
      </w:r>
    </w:p>
    <w:p w14:paraId="1D07CFAB" w14:textId="25B783E8" w:rsidR="00C86368" w:rsidRPr="005654DA" w:rsidRDefault="00C86368" w:rsidP="005654DA">
      <w:pPr>
        <w:rPr>
          <w:rFonts w:asciiTheme="majorHAnsi" w:hAnsiTheme="majorHAnsi" w:cstheme="majorHAnsi"/>
          <w:sz w:val="21"/>
          <w:szCs w:val="21"/>
        </w:rPr>
      </w:pPr>
      <w:r w:rsidRPr="005654DA">
        <w:rPr>
          <w:rFonts w:asciiTheme="majorHAnsi" w:hAnsiTheme="majorHAnsi" w:cstheme="majorHAnsi"/>
          <w:b/>
          <w:sz w:val="21"/>
          <w:szCs w:val="21"/>
        </w:rPr>
        <w:t>Ad Hoc Manuscript Reviewer (selected)</w:t>
      </w:r>
    </w:p>
    <w:p w14:paraId="0AC46332" w14:textId="578F9D0F" w:rsidR="00C86368" w:rsidRPr="00EF0EF0" w:rsidRDefault="00C86368" w:rsidP="005654DA">
      <w:pPr>
        <w:rPr>
          <w:rFonts w:asciiTheme="majorHAnsi" w:hAnsiTheme="majorHAnsi" w:cstheme="majorHAnsi"/>
          <w:sz w:val="21"/>
          <w:szCs w:val="21"/>
        </w:rPr>
      </w:pPr>
      <w:r w:rsidRPr="005654DA">
        <w:rPr>
          <w:rFonts w:asciiTheme="majorHAnsi" w:hAnsiTheme="majorHAnsi" w:cstheme="majorHAnsi"/>
          <w:bCs/>
          <w:sz w:val="21"/>
          <w:szCs w:val="21"/>
          <w:u w:val="single"/>
        </w:rPr>
        <w:t>Public health journals:</w:t>
      </w:r>
      <w:r w:rsidRPr="005654DA">
        <w:rPr>
          <w:rFonts w:asciiTheme="majorHAnsi" w:hAnsiTheme="majorHAnsi" w:cstheme="majorHAnsi"/>
          <w:sz w:val="21"/>
          <w:szCs w:val="21"/>
        </w:rPr>
        <w:t xml:space="preserve"> </w:t>
      </w:r>
      <w:r w:rsidRPr="005654DA">
        <w:rPr>
          <w:rFonts w:asciiTheme="majorHAnsi" w:hAnsiTheme="majorHAnsi" w:cstheme="majorHAnsi"/>
          <w:b/>
          <w:bCs/>
          <w:sz w:val="21"/>
          <w:szCs w:val="21"/>
        </w:rPr>
        <w:t>American Journal of Public Health*</w:t>
      </w:r>
      <w:r w:rsidRPr="005654DA">
        <w:rPr>
          <w:rFonts w:asciiTheme="majorHAnsi" w:hAnsiTheme="majorHAnsi" w:cstheme="majorHAnsi"/>
          <w:sz w:val="21"/>
          <w:szCs w:val="21"/>
        </w:rPr>
        <w:t>, International Journal of Drug Policy, Culture Health &amp; Sexuality, Public Health Reports, PLOS One, Harm Reduction Journal, Journal of Urban Health, Substance Use &amp; Misuse, Substance Abuse Treatment Prevention &amp; Policy</w:t>
      </w:r>
      <w:r w:rsidR="00B23BEC" w:rsidRPr="005654DA">
        <w:rPr>
          <w:rFonts w:asciiTheme="majorHAnsi" w:hAnsiTheme="majorHAnsi" w:cstheme="majorHAnsi"/>
          <w:sz w:val="21"/>
          <w:szCs w:val="21"/>
        </w:rPr>
        <w:t>, Emerging Trends in Drugs Addiction &amp; Health</w:t>
      </w:r>
      <w:r w:rsidR="005B3769" w:rsidRPr="005654DA">
        <w:rPr>
          <w:rFonts w:asciiTheme="majorHAnsi" w:hAnsiTheme="majorHAnsi" w:cstheme="majorHAnsi"/>
          <w:sz w:val="21"/>
          <w:szCs w:val="21"/>
        </w:rPr>
        <w:t>, Health &amp; Justice</w:t>
      </w:r>
      <w:r w:rsidR="001114EB">
        <w:rPr>
          <w:rFonts w:asciiTheme="majorHAnsi" w:hAnsiTheme="majorHAnsi" w:cstheme="majorHAnsi"/>
          <w:sz w:val="21"/>
          <w:szCs w:val="21"/>
        </w:rPr>
        <w:t>, Frontiers in Public Health</w:t>
      </w:r>
      <w:r w:rsidR="00145CD9" w:rsidRPr="005654DA">
        <w:rPr>
          <w:rFonts w:asciiTheme="majorHAnsi" w:hAnsiTheme="majorHAnsi" w:cstheme="majorHAnsi"/>
          <w:sz w:val="21"/>
          <w:szCs w:val="21"/>
        </w:rPr>
        <w:t>.</w:t>
      </w:r>
      <w:r w:rsidR="00EF0EF0">
        <w:rPr>
          <w:rFonts w:asciiTheme="majorHAnsi" w:hAnsiTheme="majorHAnsi" w:cstheme="majorHAnsi"/>
          <w:sz w:val="21"/>
          <w:szCs w:val="21"/>
        </w:rPr>
        <w:t xml:space="preserve"> </w:t>
      </w:r>
      <w:r w:rsidRPr="005654DA">
        <w:rPr>
          <w:rFonts w:asciiTheme="majorHAnsi" w:hAnsiTheme="majorHAnsi" w:cstheme="majorHAnsi"/>
          <w:b/>
          <w:sz w:val="21"/>
          <w:szCs w:val="21"/>
        </w:rPr>
        <w:t>*Awarded 2017 Reviewer of the Year</w:t>
      </w:r>
      <w:r w:rsidRPr="005654DA">
        <w:rPr>
          <w:rFonts w:asciiTheme="majorHAnsi" w:hAnsiTheme="majorHAnsi" w:cstheme="majorHAnsi"/>
          <w:bCs/>
          <w:sz w:val="21"/>
          <w:szCs w:val="21"/>
        </w:rPr>
        <w:t xml:space="preserve"> </w:t>
      </w:r>
      <w:r w:rsidRPr="005654DA">
        <w:rPr>
          <w:rFonts w:asciiTheme="majorHAnsi" w:hAnsiTheme="majorHAnsi" w:cstheme="majorHAnsi"/>
          <w:b/>
          <w:sz w:val="21"/>
          <w:szCs w:val="21"/>
        </w:rPr>
        <w:t>for contributions to peer review at AJPH</w:t>
      </w:r>
    </w:p>
    <w:p w14:paraId="5028FDEC" w14:textId="6254A012" w:rsidR="00C86368" w:rsidRPr="005654DA" w:rsidRDefault="00C86368" w:rsidP="005654DA">
      <w:pPr>
        <w:rPr>
          <w:rFonts w:asciiTheme="majorHAnsi" w:hAnsiTheme="majorHAnsi" w:cstheme="majorHAnsi"/>
          <w:sz w:val="21"/>
          <w:szCs w:val="21"/>
        </w:rPr>
      </w:pPr>
      <w:r w:rsidRPr="005654DA">
        <w:rPr>
          <w:rFonts w:asciiTheme="majorHAnsi" w:hAnsiTheme="majorHAnsi" w:cstheme="majorHAnsi"/>
          <w:bCs/>
          <w:sz w:val="21"/>
          <w:szCs w:val="21"/>
          <w:u w:val="single"/>
        </w:rPr>
        <w:t>Medical journals:</w:t>
      </w:r>
      <w:r w:rsidRPr="005654DA">
        <w:rPr>
          <w:rFonts w:asciiTheme="majorHAnsi" w:hAnsiTheme="majorHAnsi" w:cstheme="majorHAnsi"/>
          <w:sz w:val="21"/>
          <w:szCs w:val="21"/>
        </w:rPr>
        <w:t xml:space="preserve"> JAMA Psychiatry, JAIDS, Addiction Research &amp; Theory, AIDS Care, AIDS &amp; Behavior, Drug &amp; Alcohol Dependence, </w:t>
      </w:r>
      <w:r w:rsidR="00145CD9" w:rsidRPr="005654DA">
        <w:rPr>
          <w:rFonts w:asciiTheme="majorHAnsi" w:hAnsiTheme="majorHAnsi" w:cstheme="majorHAnsi"/>
          <w:sz w:val="21"/>
          <w:szCs w:val="21"/>
        </w:rPr>
        <w:t xml:space="preserve">Drug &amp; Alcohol Dependence Reports, </w:t>
      </w:r>
      <w:r w:rsidRPr="005654DA">
        <w:rPr>
          <w:rFonts w:asciiTheme="majorHAnsi" w:hAnsiTheme="majorHAnsi" w:cstheme="majorHAnsi"/>
          <w:sz w:val="21"/>
          <w:szCs w:val="21"/>
        </w:rPr>
        <w:t>Journal of Substance Abuse Treatment, Social Science and Medicine, Journal of Addiction Medicine</w:t>
      </w:r>
      <w:r w:rsidR="00A046DE" w:rsidRPr="005654DA">
        <w:rPr>
          <w:rFonts w:asciiTheme="majorHAnsi" w:hAnsiTheme="majorHAnsi" w:cstheme="majorHAnsi"/>
          <w:sz w:val="21"/>
          <w:szCs w:val="21"/>
        </w:rPr>
        <w:t>, Journal of Forensic Scie</w:t>
      </w:r>
      <w:r w:rsidR="007E047B" w:rsidRPr="005654DA">
        <w:rPr>
          <w:rFonts w:asciiTheme="majorHAnsi" w:hAnsiTheme="majorHAnsi" w:cstheme="majorHAnsi"/>
          <w:sz w:val="21"/>
          <w:szCs w:val="21"/>
        </w:rPr>
        <w:t>n</w:t>
      </w:r>
      <w:r w:rsidR="00A046DE" w:rsidRPr="005654DA">
        <w:rPr>
          <w:rFonts w:asciiTheme="majorHAnsi" w:hAnsiTheme="majorHAnsi" w:cstheme="majorHAnsi"/>
          <w:sz w:val="21"/>
          <w:szCs w:val="21"/>
        </w:rPr>
        <w:t>ces</w:t>
      </w:r>
      <w:r w:rsidR="005B3769" w:rsidRPr="005654DA">
        <w:rPr>
          <w:rFonts w:asciiTheme="majorHAnsi" w:hAnsiTheme="majorHAnsi" w:cstheme="majorHAnsi"/>
          <w:sz w:val="21"/>
          <w:szCs w:val="21"/>
        </w:rPr>
        <w:t>, Social Science and Medicine – Mental Health, Health Equity</w:t>
      </w:r>
      <w:r w:rsidR="001114EB">
        <w:rPr>
          <w:rFonts w:asciiTheme="majorHAnsi" w:hAnsiTheme="majorHAnsi" w:cstheme="majorHAnsi"/>
          <w:sz w:val="21"/>
          <w:szCs w:val="21"/>
        </w:rPr>
        <w:t>, Neuroscience Insights</w:t>
      </w:r>
      <w:r w:rsidRPr="005654DA">
        <w:rPr>
          <w:rFonts w:asciiTheme="majorHAnsi" w:hAnsiTheme="majorHAnsi" w:cstheme="majorHAnsi"/>
          <w:sz w:val="21"/>
          <w:szCs w:val="21"/>
        </w:rPr>
        <w:t>.</w:t>
      </w:r>
      <w:r w:rsidR="00A046DE" w:rsidRPr="005654DA">
        <w:rPr>
          <w:rFonts w:asciiTheme="majorHAnsi" w:hAnsiTheme="majorHAnsi" w:cstheme="majorHAnsi"/>
          <w:sz w:val="21"/>
          <w:szCs w:val="21"/>
        </w:rPr>
        <w:t xml:space="preserve"> </w:t>
      </w:r>
      <w:r w:rsidRPr="005654DA">
        <w:rPr>
          <w:rFonts w:asciiTheme="majorHAnsi" w:hAnsiTheme="majorHAnsi" w:cstheme="majorHAnsi"/>
          <w:bCs/>
          <w:sz w:val="21"/>
          <w:szCs w:val="21"/>
          <w:u w:val="single"/>
        </w:rPr>
        <w:br/>
        <w:t>Anthropology and other social science journals:</w:t>
      </w:r>
      <w:r w:rsidRPr="005654DA">
        <w:rPr>
          <w:rFonts w:asciiTheme="majorHAnsi" w:hAnsiTheme="majorHAnsi" w:cstheme="majorHAnsi"/>
          <w:bCs/>
          <w:sz w:val="21"/>
          <w:szCs w:val="21"/>
        </w:rPr>
        <w:t xml:space="preserve"> </w:t>
      </w:r>
      <w:r w:rsidRPr="005654DA">
        <w:rPr>
          <w:rFonts w:asciiTheme="majorHAnsi" w:hAnsiTheme="majorHAnsi" w:cstheme="majorHAnsi"/>
          <w:sz w:val="21"/>
          <w:szCs w:val="21"/>
        </w:rPr>
        <w:t xml:space="preserve">American Anthropologist, American Ethnologist, Cultural Anthropology, Medical Anthropology, Journal of Extreme Anthropology, Anthropology Today, </w:t>
      </w:r>
      <w:proofErr w:type="spellStart"/>
      <w:r w:rsidRPr="005654DA">
        <w:rPr>
          <w:rFonts w:asciiTheme="majorHAnsi" w:hAnsiTheme="majorHAnsi" w:cstheme="majorHAnsi"/>
          <w:sz w:val="21"/>
          <w:szCs w:val="21"/>
        </w:rPr>
        <w:t>Anthropologica</w:t>
      </w:r>
      <w:proofErr w:type="spellEnd"/>
      <w:r w:rsidRPr="005654DA">
        <w:rPr>
          <w:rFonts w:asciiTheme="majorHAnsi" w:hAnsiTheme="majorHAnsi" w:cstheme="majorHAnsi"/>
          <w:sz w:val="21"/>
          <w:szCs w:val="21"/>
        </w:rPr>
        <w:t>, Medicine Anthropology Theory, City &amp; Society, Comparative Studies in Society &amp; History, Contemporary Drug Problems</w:t>
      </w:r>
      <w:r w:rsidR="005B3769" w:rsidRPr="005654DA">
        <w:rPr>
          <w:rFonts w:asciiTheme="majorHAnsi" w:hAnsiTheme="majorHAnsi" w:cstheme="majorHAnsi"/>
          <w:sz w:val="21"/>
          <w:szCs w:val="21"/>
        </w:rPr>
        <w:t xml:space="preserve">, Criminal Justice Review, </w:t>
      </w:r>
      <w:proofErr w:type="spellStart"/>
      <w:r w:rsidR="005B3769" w:rsidRPr="005654DA">
        <w:rPr>
          <w:rFonts w:asciiTheme="majorHAnsi" w:hAnsiTheme="majorHAnsi" w:cstheme="majorHAnsi"/>
          <w:sz w:val="21"/>
          <w:szCs w:val="21"/>
        </w:rPr>
        <w:t>BioSocieties</w:t>
      </w:r>
      <w:proofErr w:type="spellEnd"/>
      <w:r w:rsidRPr="005654DA">
        <w:rPr>
          <w:rFonts w:asciiTheme="majorHAnsi" w:hAnsiTheme="majorHAnsi" w:cstheme="majorHAnsi"/>
          <w:sz w:val="21"/>
          <w:szCs w:val="21"/>
        </w:rPr>
        <w:t>.</w:t>
      </w:r>
    </w:p>
    <w:p w14:paraId="431083FC" w14:textId="77777777" w:rsidR="00C86368" w:rsidRDefault="00C86368" w:rsidP="005654DA">
      <w:pPr>
        <w:rPr>
          <w:rFonts w:asciiTheme="majorHAnsi" w:hAnsiTheme="majorHAnsi" w:cstheme="majorHAnsi"/>
          <w:sz w:val="21"/>
          <w:szCs w:val="21"/>
        </w:rPr>
      </w:pPr>
      <w:r w:rsidRPr="005654DA">
        <w:rPr>
          <w:rFonts w:asciiTheme="majorHAnsi" w:hAnsiTheme="majorHAnsi" w:cstheme="majorHAnsi"/>
          <w:sz w:val="21"/>
          <w:szCs w:val="21"/>
          <w:u w:val="single"/>
        </w:rPr>
        <w:t>Post-Soviet/Eastern European area studies journals</w:t>
      </w:r>
      <w:r w:rsidRPr="005654DA">
        <w:rPr>
          <w:rFonts w:asciiTheme="majorHAnsi" w:hAnsiTheme="majorHAnsi" w:cstheme="majorHAnsi"/>
          <w:sz w:val="21"/>
          <w:szCs w:val="21"/>
        </w:rPr>
        <w:t>: Journal of Soviet &amp; Post-Soviet Politics &amp; Society, Anthropology of East Europe Review, Tobacco Control &amp; Public Health in Eastern Europe, East/West Journal of Ukrainian Studies.</w:t>
      </w:r>
    </w:p>
    <w:p w14:paraId="36315D81" w14:textId="0E49249F" w:rsidR="001114EB" w:rsidRPr="001114EB" w:rsidRDefault="001114EB" w:rsidP="005654DA">
      <w:pPr>
        <w:rPr>
          <w:rFonts w:asciiTheme="majorHAnsi" w:hAnsiTheme="majorHAnsi" w:cstheme="majorHAnsi"/>
          <w:sz w:val="21"/>
          <w:szCs w:val="21"/>
        </w:rPr>
      </w:pPr>
      <w:r>
        <w:rPr>
          <w:rFonts w:asciiTheme="majorHAnsi" w:hAnsiTheme="majorHAnsi" w:cstheme="majorHAnsi"/>
          <w:sz w:val="21"/>
          <w:szCs w:val="21"/>
          <w:u w:val="single"/>
        </w:rPr>
        <w:t>Policing and Criminology Journals</w:t>
      </w:r>
      <w:r>
        <w:rPr>
          <w:rFonts w:asciiTheme="majorHAnsi" w:hAnsiTheme="majorHAnsi" w:cstheme="majorHAnsi"/>
          <w:sz w:val="21"/>
          <w:szCs w:val="21"/>
        </w:rPr>
        <w:t>: The Police Journal: Theory, Practice, and Principles, Journal of Offender Rehabilitation.</w:t>
      </w:r>
    </w:p>
    <w:p w14:paraId="5A3B5710" w14:textId="77777777" w:rsidR="00C86368" w:rsidRPr="005654DA" w:rsidRDefault="00C86368" w:rsidP="005654DA">
      <w:pPr>
        <w:rPr>
          <w:rFonts w:asciiTheme="majorHAnsi" w:eastAsia="Palatino" w:hAnsiTheme="majorHAnsi" w:cstheme="majorHAnsi"/>
          <w:b/>
          <w:bCs/>
          <w:sz w:val="21"/>
          <w:szCs w:val="21"/>
        </w:rPr>
      </w:pPr>
    </w:p>
    <w:p w14:paraId="453ABA90" w14:textId="77777777" w:rsidR="00C86368" w:rsidRPr="005654DA" w:rsidRDefault="00C86368" w:rsidP="005654DA">
      <w:pPr>
        <w:rPr>
          <w:rFonts w:asciiTheme="majorHAnsi" w:eastAsia="Palatino" w:hAnsiTheme="majorHAnsi" w:cstheme="majorHAnsi"/>
          <w:b/>
          <w:bCs/>
          <w:sz w:val="21"/>
          <w:szCs w:val="21"/>
        </w:rPr>
      </w:pPr>
    </w:p>
    <w:p w14:paraId="5583F853" w14:textId="41D89D33" w:rsidR="000136E8" w:rsidRPr="00930A4D" w:rsidRDefault="002A4522" w:rsidP="005654DA">
      <w:pPr>
        <w:rPr>
          <w:rFonts w:asciiTheme="majorHAnsi" w:eastAsia="Palatino" w:hAnsiTheme="majorHAnsi" w:cstheme="majorHAnsi"/>
          <w:bCs/>
          <w:sz w:val="21"/>
          <w:szCs w:val="21"/>
        </w:rPr>
      </w:pPr>
      <w:r w:rsidRPr="00930A4D">
        <w:rPr>
          <w:rFonts w:asciiTheme="majorHAnsi" w:eastAsia="Palatino" w:hAnsiTheme="majorHAnsi" w:cstheme="majorHAnsi"/>
          <w:b/>
          <w:bCs/>
          <w:sz w:val="21"/>
          <w:szCs w:val="21"/>
        </w:rPr>
        <w:t>INVITED TALKS AND LECTURES</w:t>
      </w:r>
    </w:p>
    <w:p w14:paraId="0AC8A2F0" w14:textId="3999263D" w:rsidR="008E4BFF" w:rsidRPr="00930A4D" w:rsidRDefault="00930A4D" w:rsidP="007B7DED">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“Myths and Facts about Drugs.” Statewide Adolescent SUD Conference, hosted by the North Carolina Governor’s Institute. Online. June 6, 2024.</w:t>
      </w:r>
    </w:p>
    <w:p w14:paraId="7B2E0F84" w14:textId="6A20B99F" w:rsidR="00D13E5C" w:rsidRPr="00D13E5C" w:rsidRDefault="00D13E5C" w:rsidP="007B7DED">
      <w:pPr>
        <w:pStyle w:val="ListParagraph"/>
        <w:numPr>
          <w:ilvl w:val="0"/>
          <w:numId w:val="12"/>
        </w:numPr>
        <w:ind w:left="360"/>
        <w:rPr>
          <w:rFonts w:asciiTheme="majorHAnsi" w:eastAsia="Palatino" w:hAnsiTheme="majorHAnsi" w:cstheme="majorHAnsi"/>
          <w:bCs/>
          <w:sz w:val="21"/>
          <w:szCs w:val="21"/>
        </w:rPr>
      </w:pPr>
      <w:r w:rsidRPr="00930A4D">
        <w:rPr>
          <w:rFonts w:asciiTheme="majorHAnsi" w:eastAsia="Palatino" w:hAnsiTheme="majorHAnsi" w:cstheme="majorHAnsi"/>
          <w:bCs/>
          <w:sz w:val="21"/>
          <w:szCs w:val="21"/>
        </w:rPr>
        <w:t>“Drug policing in the US and its impact on public health: How to examine causality in complex social systems</w:t>
      </w:r>
      <w:r>
        <w:rPr>
          <w:rFonts w:asciiTheme="majorHAnsi" w:eastAsia="Palatino" w:hAnsiTheme="majorHAnsi" w:cstheme="majorHAnsi"/>
          <w:bCs/>
          <w:sz w:val="21"/>
          <w:szCs w:val="21"/>
        </w:rPr>
        <w:t xml:space="preserve"> (</w:t>
      </w:r>
      <w:proofErr w:type="spellStart"/>
      <w:r w:rsidRPr="00D13E5C">
        <w:rPr>
          <w:rFonts w:asciiTheme="majorHAnsi" w:hAnsiTheme="majorHAnsi" w:cstheme="majorHAnsi"/>
          <w:color w:val="222222"/>
          <w:sz w:val="21"/>
          <w:szCs w:val="21"/>
          <w:shd w:val="clear" w:color="auto" w:fill="FFFFFF"/>
          <w:lang w:val="ru-RU"/>
        </w:rPr>
        <w:t>Діяльність</w:t>
      </w:r>
      <w:proofErr w:type="spellEnd"/>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поліції</w:t>
      </w:r>
      <w:proofErr w:type="spellEnd"/>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у</w:t>
      </w:r>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США</w:t>
      </w:r>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у</w:t>
      </w:r>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сфері</w:t>
      </w:r>
      <w:proofErr w:type="spellEnd"/>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боротьби</w:t>
      </w:r>
      <w:proofErr w:type="spellEnd"/>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з</w:t>
      </w:r>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наркообігом</w:t>
      </w:r>
      <w:proofErr w:type="spellEnd"/>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та</w:t>
      </w:r>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її</w:t>
      </w:r>
      <w:proofErr w:type="spellEnd"/>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вплив</w:t>
      </w:r>
      <w:proofErr w:type="spellEnd"/>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на</w:t>
      </w:r>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громадське</w:t>
      </w:r>
      <w:proofErr w:type="spellEnd"/>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здоров</w:t>
      </w:r>
      <w:r w:rsidRPr="00D13E5C">
        <w:rPr>
          <w:rFonts w:asciiTheme="majorHAnsi" w:hAnsiTheme="majorHAnsi" w:cstheme="majorHAnsi"/>
          <w:color w:val="222222"/>
          <w:sz w:val="21"/>
          <w:szCs w:val="21"/>
          <w:shd w:val="clear" w:color="auto" w:fill="FFFFFF"/>
        </w:rPr>
        <w:t>’</w:t>
      </w:r>
      <w:r w:rsidRPr="00D13E5C">
        <w:rPr>
          <w:rFonts w:asciiTheme="majorHAnsi" w:hAnsiTheme="majorHAnsi" w:cstheme="majorHAnsi"/>
          <w:color w:val="222222"/>
          <w:sz w:val="21"/>
          <w:szCs w:val="21"/>
          <w:shd w:val="clear" w:color="auto" w:fill="FFFFFF"/>
          <w:lang w:val="ru-RU"/>
        </w:rPr>
        <w:t>я</w:t>
      </w:r>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як</w:t>
      </w:r>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досліджувати</w:t>
      </w:r>
      <w:proofErr w:type="spellEnd"/>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причинність</w:t>
      </w:r>
      <w:proofErr w:type="spellEnd"/>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у</w:t>
      </w:r>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комплексних</w:t>
      </w:r>
      <w:proofErr w:type="spellEnd"/>
      <w:r w:rsidRPr="00D13E5C">
        <w:rPr>
          <w:rFonts w:asciiTheme="majorHAnsi" w:hAnsiTheme="majorHAnsi" w:cstheme="majorHAnsi"/>
          <w:color w:val="222222"/>
          <w:sz w:val="21"/>
          <w:szCs w:val="21"/>
          <w:shd w:val="clear" w:color="auto" w:fill="FFFFFF"/>
        </w:rPr>
        <w:t xml:space="preserve"> </w:t>
      </w:r>
      <w:proofErr w:type="spellStart"/>
      <w:r w:rsidRPr="00D13E5C">
        <w:rPr>
          <w:rFonts w:asciiTheme="majorHAnsi" w:hAnsiTheme="majorHAnsi" w:cstheme="majorHAnsi"/>
          <w:color w:val="222222"/>
          <w:sz w:val="21"/>
          <w:szCs w:val="21"/>
          <w:shd w:val="clear" w:color="auto" w:fill="FFFFFF"/>
          <w:lang w:val="ru-RU"/>
        </w:rPr>
        <w:t>соціальних</w:t>
      </w:r>
      <w:proofErr w:type="spellEnd"/>
      <w:r w:rsidRPr="00D13E5C">
        <w:rPr>
          <w:rFonts w:asciiTheme="majorHAnsi" w:hAnsiTheme="majorHAnsi" w:cstheme="majorHAnsi"/>
          <w:color w:val="222222"/>
          <w:sz w:val="21"/>
          <w:szCs w:val="21"/>
          <w:shd w:val="clear" w:color="auto" w:fill="FFFFFF"/>
        </w:rPr>
        <w:t xml:space="preserve"> </w:t>
      </w:r>
      <w:r w:rsidRPr="00D13E5C">
        <w:rPr>
          <w:rFonts w:asciiTheme="majorHAnsi" w:hAnsiTheme="majorHAnsi" w:cstheme="majorHAnsi"/>
          <w:color w:val="222222"/>
          <w:sz w:val="21"/>
          <w:szCs w:val="21"/>
          <w:shd w:val="clear" w:color="auto" w:fill="FFFFFF"/>
          <w:lang w:val="ru-RU"/>
        </w:rPr>
        <w:t>системах</w:t>
      </w:r>
      <w:r>
        <w:rPr>
          <w:rFonts w:asciiTheme="majorHAnsi" w:hAnsiTheme="majorHAnsi" w:cstheme="majorHAnsi"/>
          <w:color w:val="222222"/>
          <w:sz w:val="21"/>
          <w:szCs w:val="21"/>
          <w:shd w:val="clear" w:color="auto" w:fill="FFFFFF"/>
        </w:rPr>
        <w:t>)</w:t>
      </w:r>
      <w:r w:rsidRPr="00D13E5C">
        <w:rPr>
          <w:rFonts w:asciiTheme="majorHAnsi" w:hAnsiTheme="majorHAnsi" w:cstheme="majorHAnsi"/>
          <w:color w:val="222222"/>
          <w:sz w:val="21"/>
          <w:szCs w:val="21"/>
          <w:shd w:val="clear" w:color="auto" w:fill="FFFFFF"/>
        </w:rPr>
        <w:t>”</w:t>
      </w:r>
      <w:r>
        <w:rPr>
          <w:rFonts w:asciiTheme="majorHAnsi" w:hAnsiTheme="majorHAnsi" w:cstheme="majorHAnsi"/>
          <w:color w:val="222222"/>
          <w:sz w:val="21"/>
          <w:szCs w:val="21"/>
          <w:shd w:val="clear" w:color="auto" w:fill="FFFFFF"/>
        </w:rPr>
        <w:t xml:space="preserve"> Kyiv Polytechnic Institute Department of Sociology. Online. Mar</w:t>
      </w:r>
      <w:r w:rsidR="008E4BFF">
        <w:rPr>
          <w:rFonts w:asciiTheme="majorHAnsi" w:hAnsiTheme="majorHAnsi" w:cstheme="majorHAnsi"/>
          <w:color w:val="222222"/>
          <w:sz w:val="21"/>
          <w:szCs w:val="21"/>
          <w:shd w:val="clear" w:color="auto" w:fill="FFFFFF"/>
        </w:rPr>
        <w:t>c</w:t>
      </w:r>
      <w:r>
        <w:rPr>
          <w:rFonts w:asciiTheme="majorHAnsi" w:hAnsiTheme="majorHAnsi" w:cstheme="majorHAnsi"/>
          <w:color w:val="222222"/>
          <w:sz w:val="21"/>
          <w:szCs w:val="21"/>
          <w:shd w:val="clear" w:color="auto" w:fill="FFFFFF"/>
        </w:rPr>
        <w:t>h 28, 2024.</w:t>
      </w:r>
    </w:p>
    <w:p w14:paraId="26B6CAD0" w14:textId="609CD1EB" w:rsidR="00E1337D" w:rsidRDefault="00E1337D" w:rsidP="007B7DED">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"Criminalization and the Drug War” Hosted by Moms for All Paths to Recovery. Online. November 8, 2023.</w:t>
      </w:r>
    </w:p>
    <w:p w14:paraId="601D0CD6" w14:textId="4C8F0B71" w:rsidR="00310095" w:rsidRDefault="00310095" w:rsidP="007B7DED">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“The Mess We Made: What We Know About Overdose and Why We Can’t Seem to End It.” The People’s Recovery Summit, hosted by the People’s Recovery Initiative for Solutions &amp; More (PRISM). Online. November 2, 2023</w:t>
      </w:r>
    </w:p>
    <w:p w14:paraId="205B6147" w14:textId="75CD5DDB" w:rsidR="00310095" w:rsidRDefault="00310095" w:rsidP="007B7DED">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“Myths and Facts about Drugs (A Short List).” Public webinar hosted by the North Carolina Association of County Commissioners. Online. October 30, 2023.</w:t>
      </w:r>
    </w:p>
    <w:p w14:paraId="287EEEE2" w14:textId="3075B640" w:rsidR="00310095" w:rsidRPr="00310095" w:rsidRDefault="002D4748" w:rsidP="00310095">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 xml:space="preserve">“Death by Distribution Laws” Invited panel </w:t>
      </w:r>
      <w:r w:rsidRPr="002D4748">
        <w:rPr>
          <w:rFonts w:ascii="Calibri" w:eastAsia="Palatino" w:hAnsi="Calibri" w:cs="Calibri"/>
          <w:bCs/>
          <w:color w:val="000000" w:themeColor="text1"/>
          <w:sz w:val="21"/>
          <w:szCs w:val="21"/>
        </w:rPr>
        <w:t xml:space="preserve">discussion at the </w:t>
      </w:r>
      <w:r w:rsidRPr="002D4748">
        <w:rPr>
          <w:rFonts w:ascii="Calibri" w:hAnsi="Calibri" w:cs="Calibri"/>
          <w:color w:val="000000" w:themeColor="text1"/>
          <w:sz w:val="21"/>
          <w:szCs w:val="21"/>
          <w:shd w:val="clear" w:color="auto" w:fill="FFFFFF"/>
        </w:rPr>
        <w:t>Addiction &amp; Public Policy Initiative at the O’Neill Institute for National &amp; Global Health Law at Georgetown University Law Center</w:t>
      </w:r>
      <w:r>
        <w:rPr>
          <w:rFonts w:ascii="Calibri" w:hAnsi="Calibri" w:cs="Calibri"/>
          <w:color w:val="000000" w:themeColor="text1"/>
          <w:sz w:val="21"/>
          <w:szCs w:val="21"/>
          <w:shd w:val="clear" w:color="auto" w:fill="FFFFFF"/>
        </w:rPr>
        <w:t>. Online. October 25, 2023.</w:t>
      </w:r>
    </w:p>
    <w:p w14:paraId="70CA0AF2" w14:textId="1E2C672D" w:rsidR="007B7DED" w:rsidRPr="007B7DED" w:rsidRDefault="007B7DED" w:rsidP="007B7DED">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“Dispelling Dangerous Myths about Drugs.” Invited presentation to the Lee County Department of Social Services (Sanford, NC). October 10, 2023.</w:t>
      </w:r>
    </w:p>
    <w:p w14:paraId="5C645D31" w14:textId="4D592AC1" w:rsidR="006932E3" w:rsidRPr="00466B08" w:rsidRDefault="006932E3" w:rsidP="00466B08">
      <w:pPr>
        <w:pStyle w:val="ListParagraph"/>
        <w:numPr>
          <w:ilvl w:val="0"/>
          <w:numId w:val="12"/>
        </w:numPr>
        <w:ind w:left="360"/>
        <w:rPr>
          <w:rFonts w:ascii="Calibri" w:eastAsia="Palatino" w:hAnsi="Calibri" w:cs="Calibri"/>
          <w:bCs/>
          <w:sz w:val="21"/>
          <w:szCs w:val="21"/>
        </w:rPr>
      </w:pPr>
      <w:r w:rsidRPr="00466B08">
        <w:rPr>
          <w:rFonts w:ascii="Calibri" w:hAnsi="Calibri" w:cs="Calibri"/>
          <w:color w:val="222222"/>
          <w:sz w:val="21"/>
          <w:szCs w:val="21"/>
          <w:shd w:val="clear" w:color="auto" w:fill="FFFFFF"/>
        </w:rPr>
        <w:t>“Opiates and the Masses: Sovereignty, Exclusion, and Flexible Others in Russia and Ukraine.” Hosted by the Faculty of Humanities and Social Sciences at the University of Bayreuth. Online. June 13.</w:t>
      </w:r>
    </w:p>
    <w:p w14:paraId="4957E4C1" w14:textId="7C8094E6" w:rsidR="006932E3" w:rsidRDefault="006932E3" w:rsidP="00EF0EF0">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“Dispelling Dangerous Drug Myths.” North Carolina Association of County Commissioners 2023 Summit on Reducing Overdose (Durham, NC). June 7, 2023.</w:t>
      </w:r>
    </w:p>
    <w:p w14:paraId="20A92E9C" w14:textId="34DD98A0" w:rsidR="006932E3" w:rsidRDefault="006932E3" w:rsidP="00EF0EF0">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“Death by Distribution Policy and Research” UNC Chapel Hill SHARP Network Annual Gathering. Online. May 17</w:t>
      </w:r>
      <w:r w:rsidR="00E1337D">
        <w:rPr>
          <w:rFonts w:asciiTheme="majorHAnsi" w:eastAsia="Palatino" w:hAnsiTheme="majorHAnsi" w:cstheme="majorHAnsi"/>
          <w:bCs/>
          <w:sz w:val="21"/>
          <w:szCs w:val="21"/>
        </w:rPr>
        <w:t>, 2023</w:t>
      </w:r>
      <w:r>
        <w:rPr>
          <w:rFonts w:asciiTheme="majorHAnsi" w:eastAsia="Palatino" w:hAnsiTheme="majorHAnsi" w:cstheme="majorHAnsi"/>
          <w:bCs/>
          <w:sz w:val="21"/>
          <w:szCs w:val="21"/>
        </w:rPr>
        <w:t>.</w:t>
      </w:r>
    </w:p>
    <w:p w14:paraId="50670BF8" w14:textId="05EE43BC" w:rsidR="00675DE5" w:rsidRDefault="00675DE5" w:rsidP="00EF0EF0">
      <w:pPr>
        <w:pStyle w:val="ListParagraph"/>
        <w:numPr>
          <w:ilvl w:val="0"/>
          <w:numId w:val="12"/>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“Addiction Imaginaries: Drugs, Sovereignty, and Nine Years of Russian Military Occupation in Ukraine.</w:t>
      </w:r>
      <w:r w:rsidR="00A518DF">
        <w:rPr>
          <w:rFonts w:asciiTheme="majorHAnsi" w:eastAsia="Palatino" w:hAnsiTheme="majorHAnsi" w:cstheme="majorHAnsi"/>
          <w:bCs/>
          <w:sz w:val="21"/>
          <w:szCs w:val="21"/>
        </w:rPr>
        <w:t>”</w:t>
      </w:r>
      <w:r>
        <w:rPr>
          <w:rFonts w:asciiTheme="majorHAnsi" w:eastAsia="Palatino" w:hAnsiTheme="majorHAnsi" w:cstheme="majorHAnsi"/>
          <w:bCs/>
          <w:sz w:val="21"/>
          <w:szCs w:val="21"/>
        </w:rPr>
        <w:t xml:space="preserve"> Hosted by the Maxwell School of Citizenship and Public Affairs (Department of Anthropology) at Syracuse University (Syracuse, NY). April 7, 2023.</w:t>
      </w:r>
    </w:p>
    <w:p w14:paraId="168E9C36" w14:textId="5194B16A" w:rsidR="007F4A6D" w:rsidRPr="00EF0EF0" w:rsidRDefault="007F4A6D"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“Street Drugs Discussions: Global Impact of War and COVID-19.” Hosted by Drug Science. Online. November 18</w:t>
      </w:r>
      <w:r w:rsidR="00EF0EF0" w:rsidRPr="00EF0EF0">
        <w:rPr>
          <w:rFonts w:asciiTheme="majorHAnsi" w:eastAsia="Palatino" w:hAnsiTheme="majorHAnsi" w:cstheme="majorHAnsi"/>
          <w:bCs/>
          <w:sz w:val="21"/>
          <w:szCs w:val="21"/>
        </w:rPr>
        <w:t>, 2022</w:t>
      </w:r>
      <w:r w:rsidRPr="00EF0EF0">
        <w:rPr>
          <w:rFonts w:asciiTheme="majorHAnsi" w:eastAsia="Palatino" w:hAnsiTheme="majorHAnsi" w:cstheme="majorHAnsi"/>
          <w:bCs/>
          <w:sz w:val="21"/>
          <w:szCs w:val="21"/>
        </w:rPr>
        <w:t>.</w:t>
      </w:r>
    </w:p>
    <w:p w14:paraId="76404636" w14:textId="63C901F4" w:rsidR="002B1414" w:rsidRPr="00EF0EF0" w:rsidRDefault="00B96544"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w:t>
      </w:r>
      <w:r w:rsidR="002B1414" w:rsidRPr="00EF0EF0">
        <w:rPr>
          <w:rFonts w:asciiTheme="majorHAnsi" w:eastAsia="Palatino" w:hAnsiTheme="majorHAnsi" w:cstheme="majorHAnsi"/>
          <w:bCs/>
          <w:sz w:val="21"/>
          <w:szCs w:val="21"/>
        </w:rPr>
        <w:t>Overdose Prevention</w:t>
      </w:r>
      <w:r w:rsidRPr="00EF0EF0">
        <w:rPr>
          <w:rFonts w:asciiTheme="majorHAnsi" w:eastAsia="Palatino" w:hAnsiTheme="majorHAnsi" w:cstheme="majorHAnsi"/>
          <w:bCs/>
          <w:sz w:val="21"/>
          <w:szCs w:val="21"/>
        </w:rPr>
        <w:t xml:space="preserve"> for </w:t>
      </w:r>
      <w:r w:rsidR="002B1414" w:rsidRPr="00EF0EF0">
        <w:rPr>
          <w:rFonts w:asciiTheme="majorHAnsi" w:eastAsia="Palatino" w:hAnsiTheme="majorHAnsi" w:cstheme="majorHAnsi"/>
          <w:bCs/>
          <w:sz w:val="21"/>
          <w:szCs w:val="21"/>
        </w:rPr>
        <w:t>Country</w:t>
      </w:r>
      <w:r w:rsidRPr="00EF0EF0">
        <w:rPr>
          <w:rFonts w:asciiTheme="majorHAnsi" w:eastAsia="Palatino" w:hAnsiTheme="majorHAnsi" w:cstheme="majorHAnsi"/>
          <w:bCs/>
          <w:sz w:val="21"/>
          <w:szCs w:val="21"/>
        </w:rPr>
        <w:t xml:space="preserve"> Folks</w:t>
      </w:r>
      <w:r w:rsidR="00B513FE" w:rsidRPr="00EF0EF0">
        <w:rPr>
          <w:rFonts w:asciiTheme="majorHAnsi" w:eastAsia="Palatino" w:hAnsiTheme="majorHAnsi" w:cstheme="majorHAnsi"/>
          <w:bCs/>
          <w:sz w:val="21"/>
          <w:szCs w:val="21"/>
        </w:rPr>
        <w:t>.</w:t>
      </w:r>
      <w:r w:rsidRPr="00EF0EF0">
        <w:rPr>
          <w:rFonts w:asciiTheme="majorHAnsi" w:eastAsia="Palatino" w:hAnsiTheme="majorHAnsi" w:cstheme="majorHAnsi"/>
          <w:bCs/>
          <w:sz w:val="21"/>
          <w:szCs w:val="21"/>
        </w:rPr>
        <w:t>”</w:t>
      </w:r>
      <w:r w:rsidR="002B1414" w:rsidRPr="00EF0EF0">
        <w:rPr>
          <w:rFonts w:asciiTheme="majorHAnsi" w:eastAsia="Palatino" w:hAnsiTheme="majorHAnsi" w:cstheme="majorHAnsi"/>
          <w:bCs/>
          <w:sz w:val="21"/>
          <w:szCs w:val="21"/>
        </w:rPr>
        <w:t xml:space="preserve"> Hosted by</w:t>
      </w:r>
      <w:r w:rsidR="00B513FE" w:rsidRPr="00EF0EF0">
        <w:rPr>
          <w:rFonts w:asciiTheme="majorHAnsi" w:eastAsia="Palatino" w:hAnsiTheme="majorHAnsi" w:cstheme="majorHAnsi"/>
          <w:bCs/>
          <w:sz w:val="21"/>
          <w:szCs w:val="21"/>
        </w:rPr>
        <w:t xml:space="preserve"> </w:t>
      </w:r>
      <w:r w:rsidR="002B1414" w:rsidRPr="00EF0EF0">
        <w:rPr>
          <w:rFonts w:asciiTheme="majorHAnsi" w:eastAsia="Palatino" w:hAnsiTheme="majorHAnsi" w:cstheme="majorHAnsi"/>
          <w:bCs/>
          <w:sz w:val="21"/>
          <w:szCs w:val="21"/>
        </w:rPr>
        <w:t>Integrated Care Group Hickory. Online. September 8</w:t>
      </w:r>
      <w:r w:rsidR="00EF0EF0" w:rsidRPr="00EF0EF0">
        <w:rPr>
          <w:rFonts w:asciiTheme="majorHAnsi" w:eastAsia="Palatino" w:hAnsiTheme="majorHAnsi" w:cstheme="majorHAnsi"/>
          <w:bCs/>
          <w:sz w:val="21"/>
          <w:szCs w:val="21"/>
        </w:rPr>
        <w:t>, 2022</w:t>
      </w:r>
      <w:r w:rsidR="002B1414" w:rsidRPr="00EF0EF0">
        <w:rPr>
          <w:rFonts w:asciiTheme="majorHAnsi" w:eastAsia="Palatino" w:hAnsiTheme="majorHAnsi" w:cstheme="majorHAnsi"/>
          <w:bCs/>
          <w:sz w:val="21"/>
          <w:szCs w:val="21"/>
        </w:rPr>
        <w:t>.</w:t>
      </w:r>
    </w:p>
    <w:p w14:paraId="6FE32F57" w14:textId="3AAE279D" w:rsidR="00B96544" w:rsidRPr="00EF0EF0" w:rsidRDefault="002B1414"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lastRenderedPageBreak/>
        <w:t xml:space="preserve">“Preventing Opioid Overdose: Evidence-Based Strategies for Country Folks.” </w:t>
      </w:r>
      <w:r w:rsidR="00B513FE" w:rsidRPr="00EF0EF0">
        <w:rPr>
          <w:rFonts w:asciiTheme="majorHAnsi" w:eastAsia="Palatino" w:hAnsiTheme="majorHAnsi" w:cstheme="majorHAnsi"/>
          <w:bCs/>
          <w:sz w:val="21"/>
          <w:szCs w:val="21"/>
        </w:rPr>
        <w:t>National webinar hosted by the Rural Communities Opioid Response Program (RCORP). Online. August 9</w:t>
      </w:r>
      <w:r w:rsidR="00EF0EF0" w:rsidRPr="00EF0EF0">
        <w:rPr>
          <w:rFonts w:asciiTheme="majorHAnsi" w:eastAsia="Palatino" w:hAnsiTheme="majorHAnsi" w:cstheme="majorHAnsi"/>
          <w:bCs/>
          <w:sz w:val="21"/>
          <w:szCs w:val="21"/>
        </w:rPr>
        <w:t>, 2022</w:t>
      </w:r>
      <w:r w:rsidR="00B513FE" w:rsidRPr="00EF0EF0">
        <w:rPr>
          <w:rFonts w:asciiTheme="majorHAnsi" w:eastAsia="Palatino" w:hAnsiTheme="majorHAnsi" w:cstheme="majorHAnsi"/>
          <w:bCs/>
          <w:sz w:val="21"/>
          <w:szCs w:val="21"/>
        </w:rPr>
        <w:t>.</w:t>
      </w:r>
    </w:p>
    <w:p w14:paraId="39F59EE0" w14:textId="2A6DEF7B" w:rsidR="00D0582E" w:rsidRPr="00EF0EF0" w:rsidRDefault="00D0582E"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“Drug Policy in North Carolina” Drug User Health Summit. Hosted by the North Carolina Department of Health and Human Services. Winston-Salem, NC. June 17</w:t>
      </w:r>
      <w:r w:rsidR="00EF0EF0" w:rsidRPr="00EF0EF0">
        <w:rPr>
          <w:rFonts w:asciiTheme="majorHAnsi" w:eastAsia="Palatino" w:hAnsiTheme="majorHAnsi" w:cstheme="majorHAnsi"/>
          <w:bCs/>
          <w:sz w:val="21"/>
          <w:szCs w:val="21"/>
        </w:rPr>
        <w:t>, 2022</w:t>
      </w:r>
      <w:r w:rsidRPr="00EF0EF0">
        <w:rPr>
          <w:rFonts w:asciiTheme="majorHAnsi" w:eastAsia="Palatino" w:hAnsiTheme="majorHAnsi" w:cstheme="majorHAnsi"/>
          <w:bCs/>
          <w:sz w:val="21"/>
          <w:szCs w:val="21"/>
        </w:rPr>
        <w:t>.</w:t>
      </w:r>
    </w:p>
    <w:p w14:paraId="516D01C9" w14:textId="3F92B0B5" w:rsidR="00BB097B" w:rsidRPr="00EF0EF0" w:rsidRDefault="00BB097B"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“Essential Health Care for People Living with HIV and Opioid Use Disorder During Russia’s War in Ukraine.” Hosted by the Shevchenko Scientific Society in the U.S. as part of the Shevchenko Expertise-a-thon for Ukraine. Online. April 29</w:t>
      </w:r>
      <w:r w:rsidR="00EF0EF0" w:rsidRPr="00EF0EF0">
        <w:rPr>
          <w:rFonts w:asciiTheme="majorHAnsi" w:eastAsia="Palatino" w:hAnsiTheme="majorHAnsi" w:cstheme="majorHAnsi"/>
          <w:bCs/>
          <w:sz w:val="21"/>
          <w:szCs w:val="21"/>
        </w:rPr>
        <w:t>, 2022</w:t>
      </w:r>
      <w:r w:rsidRPr="00EF0EF0">
        <w:rPr>
          <w:rFonts w:asciiTheme="majorHAnsi" w:eastAsia="Palatino" w:hAnsiTheme="majorHAnsi" w:cstheme="majorHAnsi"/>
          <w:bCs/>
          <w:sz w:val="21"/>
          <w:szCs w:val="21"/>
        </w:rPr>
        <w:t>.</w:t>
      </w:r>
    </w:p>
    <w:p w14:paraId="641AC54C" w14:textId="026DD85F" w:rsidR="00CD6D90" w:rsidRPr="00EF0EF0" w:rsidRDefault="00CD6D90"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 xml:space="preserve">“Anthropological Perspectives on the War in Ukraine.” Hosted by the American Anthropological Association, the Society for the Anthropology of Europe, the Soyuz Research Network for </w:t>
      </w:r>
      <w:proofErr w:type="spellStart"/>
      <w:r w:rsidRPr="00EF0EF0">
        <w:rPr>
          <w:rFonts w:asciiTheme="majorHAnsi" w:eastAsia="Palatino" w:hAnsiTheme="majorHAnsi" w:cstheme="majorHAnsi"/>
          <w:bCs/>
          <w:sz w:val="21"/>
          <w:szCs w:val="21"/>
        </w:rPr>
        <w:t>Postsocialist</w:t>
      </w:r>
      <w:proofErr w:type="spellEnd"/>
      <w:r w:rsidRPr="00EF0EF0">
        <w:rPr>
          <w:rFonts w:asciiTheme="majorHAnsi" w:eastAsia="Palatino" w:hAnsiTheme="majorHAnsi" w:cstheme="majorHAnsi"/>
          <w:bCs/>
          <w:sz w:val="21"/>
          <w:szCs w:val="21"/>
        </w:rPr>
        <w:t xml:space="preserve"> Cultural Studies, the Association for Political and Legal Anthropology, and the European Association of Social Anthropologists. Online. March 10</w:t>
      </w:r>
      <w:r w:rsidR="00EF0EF0" w:rsidRPr="00EF0EF0">
        <w:rPr>
          <w:rFonts w:asciiTheme="majorHAnsi" w:eastAsia="Palatino" w:hAnsiTheme="majorHAnsi" w:cstheme="majorHAnsi"/>
          <w:bCs/>
          <w:sz w:val="21"/>
          <w:szCs w:val="21"/>
        </w:rPr>
        <w:t>, 2022</w:t>
      </w:r>
      <w:r w:rsidRPr="00EF0EF0">
        <w:rPr>
          <w:rFonts w:asciiTheme="majorHAnsi" w:eastAsia="Palatino" w:hAnsiTheme="majorHAnsi" w:cstheme="majorHAnsi"/>
          <w:bCs/>
          <w:sz w:val="21"/>
          <w:szCs w:val="21"/>
        </w:rPr>
        <w:t>.</w:t>
      </w:r>
    </w:p>
    <w:p w14:paraId="67DF505D" w14:textId="606267F1" w:rsidR="00CD6D90" w:rsidRPr="00EF0EF0" w:rsidRDefault="00CD6D90"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“Evidence Based Strategies for Preventing Opioid Overdose: A Conversation with CDC Experts.” Hosted by the Addiction Policy Forum. Online. March 7</w:t>
      </w:r>
      <w:r w:rsidR="00EF0EF0" w:rsidRPr="00EF0EF0">
        <w:rPr>
          <w:rFonts w:asciiTheme="majorHAnsi" w:eastAsia="Palatino" w:hAnsiTheme="majorHAnsi" w:cstheme="majorHAnsi"/>
          <w:bCs/>
          <w:sz w:val="21"/>
          <w:szCs w:val="21"/>
        </w:rPr>
        <w:t>, 2022</w:t>
      </w:r>
      <w:r w:rsidRPr="00EF0EF0">
        <w:rPr>
          <w:rFonts w:asciiTheme="majorHAnsi" w:eastAsia="Palatino" w:hAnsiTheme="majorHAnsi" w:cstheme="majorHAnsi"/>
          <w:bCs/>
          <w:sz w:val="21"/>
          <w:szCs w:val="21"/>
        </w:rPr>
        <w:t>.</w:t>
      </w:r>
    </w:p>
    <w:p w14:paraId="63B567BD" w14:textId="0981AE75" w:rsidR="008D04BF" w:rsidRPr="00EF0EF0" w:rsidRDefault="008D04BF"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“Fentanyl Test Strips as a Tool for Preventing Overdose and Facilitating Linkages to Care.” Pennsylvania Psychostimulant Symposium. Online. December 1</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210E29A5" w14:textId="47B895A2" w:rsidR="008D04BF" w:rsidRPr="00EF0EF0" w:rsidRDefault="000D3A40"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w:t>
      </w:r>
      <w:r w:rsidR="000152C0" w:rsidRPr="00EF0EF0">
        <w:rPr>
          <w:rFonts w:asciiTheme="majorHAnsi" w:eastAsia="Palatino" w:hAnsiTheme="majorHAnsi" w:cstheme="majorHAnsi"/>
          <w:bCs/>
          <w:sz w:val="21"/>
          <w:szCs w:val="21"/>
        </w:rPr>
        <w:t>Keeping Ourselves Accountable</w:t>
      </w:r>
      <w:r w:rsidRPr="00EF0EF0">
        <w:rPr>
          <w:rFonts w:asciiTheme="majorHAnsi" w:eastAsia="Palatino" w:hAnsiTheme="majorHAnsi" w:cstheme="majorHAnsi"/>
          <w:bCs/>
          <w:sz w:val="21"/>
          <w:szCs w:val="21"/>
        </w:rPr>
        <w:t xml:space="preserve">: </w:t>
      </w:r>
      <w:r w:rsidR="000152C0" w:rsidRPr="00EF0EF0">
        <w:rPr>
          <w:rFonts w:asciiTheme="majorHAnsi" w:eastAsia="Palatino" w:hAnsiTheme="majorHAnsi" w:cstheme="majorHAnsi"/>
          <w:bCs/>
          <w:sz w:val="21"/>
          <w:szCs w:val="21"/>
        </w:rPr>
        <w:t>How Paperwork Can Become a Tool of Social Control in Public Health Programs</w:t>
      </w:r>
      <w:r w:rsidRPr="00EF0EF0">
        <w:rPr>
          <w:rFonts w:asciiTheme="majorHAnsi" w:eastAsia="Palatino" w:hAnsiTheme="majorHAnsi" w:cstheme="majorHAnsi"/>
          <w:bCs/>
          <w:sz w:val="21"/>
          <w:szCs w:val="21"/>
        </w:rPr>
        <w:t xml:space="preserve">.” </w:t>
      </w:r>
      <w:r w:rsidR="006772B6" w:rsidRPr="00EF0EF0">
        <w:rPr>
          <w:rFonts w:asciiTheme="majorHAnsi" w:eastAsia="Palatino" w:hAnsiTheme="majorHAnsi" w:cstheme="majorHAnsi"/>
          <w:bCs/>
          <w:sz w:val="21"/>
          <w:szCs w:val="21"/>
        </w:rPr>
        <w:t>Ukrainian</w:t>
      </w:r>
      <w:r w:rsidRPr="00EF0EF0">
        <w:rPr>
          <w:rFonts w:asciiTheme="majorHAnsi" w:eastAsia="Palatino" w:hAnsiTheme="majorHAnsi" w:cstheme="majorHAnsi"/>
          <w:bCs/>
          <w:sz w:val="21"/>
          <w:szCs w:val="21"/>
        </w:rPr>
        <w:t xml:space="preserve"> Center for Law and Crime Research. </w:t>
      </w:r>
      <w:r w:rsidR="006772B6" w:rsidRPr="00EF0EF0">
        <w:rPr>
          <w:rFonts w:asciiTheme="majorHAnsi" w:eastAsia="Palatino" w:hAnsiTheme="majorHAnsi" w:cstheme="majorHAnsi"/>
          <w:bCs/>
          <w:sz w:val="21"/>
          <w:szCs w:val="21"/>
        </w:rPr>
        <w:t xml:space="preserve">Online. </w:t>
      </w:r>
      <w:r w:rsidRPr="00EF0EF0">
        <w:rPr>
          <w:rFonts w:asciiTheme="majorHAnsi" w:eastAsia="Palatino" w:hAnsiTheme="majorHAnsi" w:cstheme="majorHAnsi"/>
          <w:bCs/>
          <w:sz w:val="21"/>
          <w:szCs w:val="21"/>
        </w:rPr>
        <w:t>November 12</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6581C039" w14:textId="1D32E8E3" w:rsidR="00A52CEB" w:rsidRPr="00EF0EF0" w:rsidRDefault="00A52CEB"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“Drug Use and Overdose in the United States: What the Last 20 Years Has Taught Us.” European Harm Reduction Conference. Online. November 10</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75237B3C" w14:textId="2669ADBD" w:rsidR="003765D0" w:rsidRPr="00EF0EF0" w:rsidRDefault="003765D0"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“Health and Society in Eastern Europe.” Center for East European, Russian/Eurasian Studies, University of Chicago. Online. November 8</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1530A97A" w14:textId="4A17F2C0" w:rsidR="008D04BF" w:rsidRPr="00EF0EF0" w:rsidRDefault="008D04BF"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“Fentanyl Test Strips: An Introduction to a New Harm Reduction Tool.” Harm Reduction Learning Collaborative. Online. November 3</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57164B39" w14:textId="606AE898" w:rsidR="00D00DB3" w:rsidRPr="00EF0EF0" w:rsidRDefault="00D00DB3"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 xml:space="preserve">“The Lab in the Streets.” Science, Technology, and Society Program at Tufts University. </w:t>
      </w:r>
      <w:r w:rsidR="006772B6" w:rsidRPr="00EF0EF0">
        <w:rPr>
          <w:rFonts w:asciiTheme="majorHAnsi" w:eastAsia="Palatino" w:hAnsiTheme="majorHAnsi" w:cstheme="majorHAnsi"/>
          <w:bCs/>
          <w:sz w:val="21"/>
          <w:szCs w:val="21"/>
        </w:rPr>
        <w:t xml:space="preserve">Online. </w:t>
      </w:r>
      <w:r w:rsidRPr="00EF0EF0">
        <w:rPr>
          <w:rFonts w:asciiTheme="majorHAnsi" w:eastAsia="Palatino" w:hAnsiTheme="majorHAnsi" w:cstheme="majorHAnsi"/>
          <w:bCs/>
          <w:sz w:val="21"/>
          <w:szCs w:val="21"/>
        </w:rPr>
        <w:t>October 15</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2221FBF8" w14:textId="2B6F156B" w:rsidR="000D3A40" w:rsidRPr="00EF0EF0" w:rsidRDefault="000D3A40"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 xml:space="preserve">“Death by Distribution in North Carolina.” With Dr. </w:t>
      </w:r>
      <w:proofErr w:type="spellStart"/>
      <w:r w:rsidRPr="00EF0EF0">
        <w:rPr>
          <w:rFonts w:asciiTheme="majorHAnsi" w:eastAsia="Palatino" w:hAnsiTheme="majorHAnsi" w:cstheme="majorHAnsi"/>
          <w:bCs/>
          <w:sz w:val="21"/>
          <w:szCs w:val="21"/>
        </w:rPr>
        <w:t>Taleed</w:t>
      </w:r>
      <w:proofErr w:type="spellEnd"/>
      <w:r w:rsidRPr="00EF0EF0">
        <w:rPr>
          <w:rFonts w:asciiTheme="majorHAnsi" w:eastAsia="Palatino" w:hAnsiTheme="majorHAnsi" w:cstheme="majorHAnsi"/>
          <w:bCs/>
          <w:sz w:val="21"/>
          <w:szCs w:val="21"/>
        </w:rPr>
        <w:t xml:space="preserve"> El-</w:t>
      </w:r>
      <w:proofErr w:type="spellStart"/>
      <w:r w:rsidRPr="00EF0EF0">
        <w:rPr>
          <w:rFonts w:asciiTheme="majorHAnsi" w:eastAsia="Palatino" w:hAnsiTheme="majorHAnsi" w:cstheme="majorHAnsi"/>
          <w:bCs/>
          <w:sz w:val="21"/>
          <w:szCs w:val="21"/>
        </w:rPr>
        <w:t>Sabawi</w:t>
      </w:r>
      <w:proofErr w:type="spellEnd"/>
      <w:r w:rsidRPr="00EF0EF0">
        <w:rPr>
          <w:rFonts w:asciiTheme="majorHAnsi" w:eastAsia="Palatino" w:hAnsiTheme="majorHAnsi" w:cstheme="majorHAnsi"/>
          <w:bCs/>
          <w:sz w:val="21"/>
          <w:szCs w:val="21"/>
        </w:rPr>
        <w:t xml:space="preserve">. NC Advocates for Justice Roundtable. </w:t>
      </w:r>
      <w:r w:rsidR="006772B6" w:rsidRPr="00EF0EF0">
        <w:rPr>
          <w:rFonts w:asciiTheme="majorHAnsi" w:eastAsia="Palatino" w:hAnsiTheme="majorHAnsi" w:cstheme="majorHAnsi"/>
          <w:bCs/>
          <w:sz w:val="21"/>
          <w:szCs w:val="21"/>
        </w:rPr>
        <w:t xml:space="preserve">Online. </w:t>
      </w:r>
      <w:r w:rsidRPr="00EF0EF0">
        <w:rPr>
          <w:rFonts w:asciiTheme="majorHAnsi" w:eastAsia="Palatino" w:hAnsiTheme="majorHAnsi" w:cstheme="majorHAnsi"/>
          <w:bCs/>
          <w:sz w:val="21"/>
          <w:szCs w:val="21"/>
        </w:rPr>
        <w:t>October 12</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3894C805" w14:textId="66D1A678" w:rsidR="00745C77" w:rsidRPr="00EF0EF0" w:rsidRDefault="00460891"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“Decentering the State: The Limits of Law Enforcement in Public Health Responses to Substance Use</w:t>
      </w:r>
      <w:r w:rsidR="004F7AC7" w:rsidRPr="00EF0EF0">
        <w:rPr>
          <w:rFonts w:asciiTheme="majorHAnsi" w:eastAsia="Palatino" w:hAnsiTheme="majorHAnsi" w:cstheme="majorHAnsi"/>
          <w:bCs/>
          <w:sz w:val="21"/>
          <w:szCs w:val="21"/>
        </w:rPr>
        <w:t>.</w:t>
      </w:r>
      <w:r w:rsidRPr="00EF0EF0">
        <w:rPr>
          <w:rFonts w:asciiTheme="majorHAnsi" w:eastAsia="Palatino" w:hAnsiTheme="majorHAnsi" w:cstheme="majorHAnsi"/>
          <w:bCs/>
          <w:sz w:val="21"/>
          <w:szCs w:val="21"/>
        </w:rPr>
        <w:t xml:space="preserve">” </w:t>
      </w:r>
      <w:r w:rsidR="004F7AC7" w:rsidRPr="00EF0EF0">
        <w:rPr>
          <w:rFonts w:asciiTheme="majorHAnsi" w:eastAsia="Palatino" w:hAnsiTheme="majorHAnsi" w:cstheme="majorHAnsi"/>
          <w:bCs/>
          <w:sz w:val="21"/>
          <w:szCs w:val="21"/>
        </w:rPr>
        <w:t xml:space="preserve">The Drug Policy Alliance. </w:t>
      </w:r>
      <w:r w:rsidR="006772B6" w:rsidRPr="00EF0EF0">
        <w:rPr>
          <w:rFonts w:asciiTheme="majorHAnsi" w:eastAsia="Palatino" w:hAnsiTheme="majorHAnsi" w:cstheme="majorHAnsi"/>
          <w:bCs/>
          <w:sz w:val="21"/>
          <w:szCs w:val="21"/>
        </w:rPr>
        <w:t xml:space="preserve">Online. </w:t>
      </w:r>
      <w:r w:rsidR="004F7AC7" w:rsidRPr="00EF0EF0">
        <w:rPr>
          <w:rFonts w:asciiTheme="majorHAnsi" w:eastAsia="Palatino" w:hAnsiTheme="majorHAnsi" w:cstheme="majorHAnsi"/>
          <w:bCs/>
          <w:sz w:val="21"/>
          <w:szCs w:val="21"/>
        </w:rPr>
        <w:t>May 27</w:t>
      </w:r>
      <w:r w:rsidR="00EF0EF0" w:rsidRPr="00EF0EF0">
        <w:rPr>
          <w:rFonts w:asciiTheme="majorHAnsi" w:eastAsia="Palatino" w:hAnsiTheme="majorHAnsi" w:cstheme="majorHAnsi"/>
          <w:bCs/>
          <w:sz w:val="21"/>
          <w:szCs w:val="21"/>
        </w:rPr>
        <w:t>, 2021</w:t>
      </w:r>
      <w:r w:rsidR="004F7AC7" w:rsidRPr="00EF0EF0">
        <w:rPr>
          <w:rFonts w:asciiTheme="majorHAnsi" w:eastAsia="Palatino" w:hAnsiTheme="majorHAnsi" w:cstheme="majorHAnsi"/>
          <w:bCs/>
          <w:sz w:val="21"/>
          <w:szCs w:val="21"/>
        </w:rPr>
        <w:t>.</w:t>
      </w:r>
    </w:p>
    <w:p w14:paraId="6F992376" w14:textId="4E3E1ADC" w:rsidR="00745C77" w:rsidRPr="00EF0EF0" w:rsidRDefault="004F7AC7"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 xml:space="preserve">“A Collaborative Approach to Planning and Implementing a Rural Syringe Services Program in Vance County, North Carolina.” Maryland Rural Opioid Training Assistance (ROTA). </w:t>
      </w:r>
      <w:r w:rsidR="006772B6" w:rsidRPr="00EF0EF0">
        <w:rPr>
          <w:rFonts w:asciiTheme="majorHAnsi" w:eastAsia="Palatino" w:hAnsiTheme="majorHAnsi" w:cstheme="majorHAnsi"/>
          <w:bCs/>
          <w:sz w:val="21"/>
          <w:szCs w:val="21"/>
        </w:rPr>
        <w:t xml:space="preserve">Online. </w:t>
      </w:r>
      <w:r w:rsidRPr="00EF0EF0">
        <w:rPr>
          <w:rFonts w:asciiTheme="majorHAnsi" w:eastAsia="Palatino" w:hAnsiTheme="majorHAnsi" w:cstheme="majorHAnsi"/>
          <w:bCs/>
          <w:sz w:val="21"/>
          <w:szCs w:val="21"/>
        </w:rPr>
        <w:t>May 27</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40C37B80" w14:textId="36111441" w:rsidR="008D04BF" w:rsidRPr="00EF0EF0" w:rsidRDefault="008D04BF"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“Fentanyl Test Strips as a Tool for Preventing Overdose and Facilitating Linkages to Care.” High Intensity Drug Trafficking Areas/Centers for Disease Control and Prevention Overdose Response Strategy Webinar. Online. May 26</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426F0F83" w14:textId="3D231E5A" w:rsidR="00AA7173" w:rsidRPr="00EF0EF0" w:rsidRDefault="00AA7173" w:rsidP="00EF0EF0">
      <w:pPr>
        <w:pStyle w:val="ListParagraph"/>
        <w:numPr>
          <w:ilvl w:val="0"/>
          <w:numId w:val="12"/>
        </w:numPr>
        <w:ind w:left="360"/>
        <w:rPr>
          <w:rFonts w:asciiTheme="majorHAnsi" w:eastAsia="Palatino" w:hAnsiTheme="majorHAnsi" w:cstheme="majorHAnsi"/>
          <w:bCs/>
          <w:i/>
          <w:iCs/>
          <w:sz w:val="21"/>
          <w:szCs w:val="21"/>
        </w:rPr>
      </w:pPr>
      <w:r w:rsidRPr="00EF0EF0">
        <w:rPr>
          <w:rFonts w:asciiTheme="majorHAnsi" w:eastAsia="Palatino" w:hAnsiTheme="majorHAnsi" w:cstheme="majorHAnsi"/>
          <w:bCs/>
          <w:sz w:val="21"/>
          <w:szCs w:val="21"/>
        </w:rPr>
        <w:t>“</w:t>
      </w:r>
      <w:r w:rsidR="009733F5" w:rsidRPr="00EF0EF0">
        <w:rPr>
          <w:rFonts w:asciiTheme="majorHAnsi" w:eastAsia="Palatino" w:hAnsiTheme="majorHAnsi" w:cstheme="majorHAnsi"/>
          <w:bCs/>
          <w:sz w:val="21"/>
          <w:szCs w:val="21"/>
        </w:rPr>
        <w:t>Exclusionary</w:t>
      </w:r>
      <w:r w:rsidRPr="00EF0EF0">
        <w:rPr>
          <w:rFonts w:asciiTheme="majorHAnsi" w:eastAsia="Palatino" w:hAnsiTheme="majorHAnsi" w:cstheme="majorHAnsi"/>
          <w:bCs/>
          <w:sz w:val="21"/>
          <w:szCs w:val="21"/>
        </w:rPr>
        <w:t xml:space="preserve"> Utopias: The </w:t>
      </w:r>
      <w:proofErr w:type="spellStart"/>
      <w:r w:rsidRPr="00EF0EF0">
        <w:rPr>
          <w:rFonts w:asciiTheme="majorHAnsi" w:eastAsia="Palatino" w:hAnsiTheme="majorHAnsi" w:cstheme="majorHAnsi"/>
          <w:bCs/>
          <w:i/>
          <w:iCs/>
          <w:sz w:val="21"/>
          <w:szCs w:val="21"/>
        </w:rPr>
        <w:t>Narkoman</w:t>
      </w:r>
      <w:proofErr w:type="spellEnd"/>
      <w:r w:rsidRPr="00EF0EF0">
        <w:rPr>
          <w:rFonts w:asciiTheme="majorHAnsi" w:eastAsia="Palatino" w:hAnsiTheme="majorHAnsi" w:cstheme="majorHAnsi"/>
          <w:bCs/>
          <w:sz w:val="21"/>
          <w:szCs w:val="21"/>
        </w:rPr>
        <w:t xml:space="preserve"> as an Ideal Other in Ukraine.” The Harriman Institute, Columbia University. Online. February 17</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i/>
          <w:iCs/>
          <w:sz w:val="21"/>
          <w:szCs w:val="21"/>
        </w:rPr>
        <w:t>.</w:t>
      </w:r>
    </w:p>
    <w:p w14:paraId="41668FF5" w14:textId="4B6551FB" w:rsidR="006772B6" w:rsidRPr="00EF0EF0" w:rsidRDefault="006772B6"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“Engaged Medical Ethnography: Building Health Policy through Anthropological Practice.” Department of Sociology &amp; Anthropology</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North Carolina State University. Online. November 30</w:t>
      </w:r>
      <w:r w:rsidR="00EF0EF0" w:rsidRPr="00EF0EF0">
        <w:rPr>
          <w:rFonts w:asciiTheme="majorHAnsi" w:eastAsia="Palatino" w:hAnsiTheme="majorHAnsi" w:cstheme="majorHAnsi"/>
          <w:bCs/>
          <w:sz w:val="21"/>
          <w:szCs w:val="21"/>
        </w:rPr>
        <w:t>, 2020</w:t>
      </w:r>
      <w:r w:rsidRPr="00EF0EF0">
        <w:rPr>
          <w:rFonts w:asciiTheme="majorHAnsi" w:eastAsia="Palatino" w:hAnsiTheme="majorHAnsi" w:cstheme="majorHAnsi"/>
          <w:bCs/>
          <w:sz w:val="21"/>
          <w:szCs w:val="21"/>
        </w:rPr>
        <w:t>.</w:t>
      </w:r>
    </w:p>
    <w:p w14:paraId="4E0B0BC5" w14:textId="4AA6E249" w:rsidR="00AA7173" w:rsidRPr="00EF0EF0" w:rsidRDefault="00B20CC4"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w:t>
      </w:r>
      <w:proofErr w:type="spellStart"/>
      <w:r w:rsidR="00AA7173" w:rsidRPr="00EF0EF0">
        <w:rPr>
          <w:rFonts w:asciiTheme="majorHAnsi" w:eastAsia="Palatino" w:hAnsiTheme="majorHAnsi" w:cstheme="majorHAnsi"/>
          <w:bCs/>
          <w:sz w:val="21"/>
          <w:szCs w:val="21"/>
        </w:rPr>
        <w:t>Narkomania</w:t>
      </w:r>
      <w:proofErr w:type="spellEnd"/>
      <w:r w:rsidR="00AA7173" w:rsidRPr="00EF0EF0">
        <w:rPr>
          <w:rFonts w:asciiTheme="majorHAnsi" w:eastAsia="Palatino" w:hAnsiTheme="majorHAnsi" w:cstheme="majorHAnsi"/>
          <w:bCs/>
          <w:sz w:val="21"/>
          <w:szCs w:val="21"/>
        </w:rPr>
        <w:t>: Author Roundtable and Q&amp;A</w:t>
      </w:r>
      <w:r w:rsidRPr="00EF0EF0">
        <w:rPr>
          <w:rFonts w:asciiTheme="majorHAnsi" w:eastAsia="Palatino" w:hAnsiTheme="majorHAnsi" w:cstheme="majorHAnsi"/>
          <w:bCs/>
          <w:sz w:val="21"/>
          <w:szCs w:val="21"/>
        </w:rPr>
        <w:t>”</w:t>
      </w:r>
      <w:r w:rsidR="00AA7173" w:rsidRPr="00EF0EF0">
        <w:rPr>
          <w:rFonts w:asciiTheme="majorHAnsi" w:eastAsia="Palatino" w:hAnsiTheme="majorHAnsi" w:cstheme="majorHAnsi"/>
          <w:bCs/>
          <w:sz w:val="21"/>
          <w:szCs w:val="21"/>
        </w:rPr>
        <w:t xml:space="preserve"> Temerity Contemporary Ukraine Program at Harvard University. Online. October 29</w:t>
      </w:r>
      <w:r w:rsidR="00EF0EF0" w:rsidRPr="00EF0EF0">
        <w:rPr>
          <w:rFonts w:asciiTheme="majorHAnsi" w:eastAsia="Palatino" w:hAnsiTheme="majorHAnsi" w:cstheme="majorHAnsi"/>
          <w:bCs/>
          <w:sz w:val="21"/>
          <w:szCs w:val="21"/>
        </w:rPr>
        <w:t>, 2020</w:t>
      </w:r>
      <w:r w:rsidR="00AA7173" w:rsidRPr="00EF0EF0">
        <w:rPr>
          <w:rFonts w:asciiTheme="majorHAnsi" w:eastAsia="Palatino" w:hAnsiTheme="majorHAnsi" w:cstheme="majorHAnsi"/>
          <w:bCs/>
          <w:sz w:val="21"/>
          <w:szCs w:val="21"/>
        </w:rPr>
        <w:t>.</w:t>
      </w:r>
    </w:p>
    <w:p w14:paraId="40593297" w14:textId="70109BE3" w:rsidR="00AA7173" w:rsidRPr="00EF0EF0" w:rsidRDefault="00AA7173"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 xml:space="preserve">“What was </w:t>
      </w:r>
      <w:proofErr w:type="spellStart"/>
      <w:r w:rsidRPr="00EF0EF0">
        <w:rPr>
          <w:rFonts w:asciiTheme="majorHAnsi" w:eastAsia="Palatino" w:hAnsiTheme="majorHAnsi" w:cstheme="majorHAnsi"/>
          <w:bCs/>
          <w:sz w:val="21"/>
          <w:szCs w:val="21"/>
        </w:rPr>
        <w:t>Semashko</w:t>
      </w:r>
      <w:proofErr w:type="spellEnd"/>
      <w:r w:rsidRPr="00EF0EF0">
        <w:rPr>
          <w:rFonts w:asciiTheme="majorHAnsi" w:eastAsia="Palatino" w:hAnsiTheme="majorHAnsi" w:cstheme="majorHAnsi"/>
          <w:bCs/>
          <w:sz w:val="21"/>
          <w:szCs w:val="21"/>
        </w:rPr>
        <w:t xml:space="preserve"> and What Comes Next? Understanding Primary Health Care Reform in Ukraine” Harvard Ukrainian Research Institute, Harvard University. Online. October 28</w:t>
      </w:r>
      <w:r w:rsidR="00EF0EF0" w:rsidRPr="00EF0EF0">
        <w:rPr>
          <w:rFonts w:asciiTheme="majorHAnsi" w:eastAsia="Palatino" w:hAnsiTheme="majorHAnsi" w:cstheme="majorHAnsi"/>
          <w:bCs/>
          <w:sz w:val="21"/>
          <w:szCs w:val="21"/>
        </w:rPr>
        <w:t>, 2020</w:t>
      </w:r>
      <w:r w:rsidRPr="00EF0EF0">
        <w:rPr>
          <w:rFonts w:asciiTheme="majorHAnsi" w:eastAsia="Palatino" w:hAnsiTheme="majorHAnsi" w:cstheme="majorHAnsi"/>
          <w:bCs/>
          <w:sz w:val="21"/>
          <w:szCs w:val="21"/>
        </w:rPr>
        <w:t>.</w:t>
      </w:r>
    </w:p>
    <w:p w14:paraId="209FAA41" w14:textId="483933E6" w:rsidR="002A4522" w:rsidRPr="00EF0EF0" w:rsidRDefault="002A4522" w:rsidP="00EF0EF0">
      <w:pPr>
        <w:pStyle w:val="ListParagraph"/>
        <w:numPr>
          <w:ilvl w:val="0"/>
          <w:numId w:val="12"/>
        </w:numPr>
        <w:ind w:left="360"/>
        <w:rPr>
          <w:rFonts w:asciiTheme="majorHAnsi" w:eastAsia="Palatino" w:hAnsiTheme="majorHAnsi" w:cstheme="majorHAnsi"/>
          <w:bCs/>
          <w:i/>
          <w:sz w:val="21"/>
          <w:szCs w:val="21"/>
        </w:rPr>
      </w:pPr>
      <w:r w:rsidRPr="00EF0EF0">
        <w:rPr>
          <w:rFonts w:asciiTheme="majorHAnsi" w:eastAsia="Palatino" w:hAnsiTheme="majorHAnsi" w:cstheme="majorHAnsi"/>
          <w:bCs/>
          <w:sz w:val="21"/>
          <w:szCs w:val="21"/>
        </w:rPr>
        <w:t>“</w:t>
      </w:r>
      <w:proofErr w:type="spellStart"/>
      <w:r w:rsidRPr="00EF0EF0">
        <w:rPr>
          <w:rFonts w:asciiTheme="majorHAnsi" w:eastAsia="Palatino" w:hAnsiTheme="majorHAnsi" w:cstheme="majorHAnsi"/>
          <w:bCs/>
          <w:sz w:val="21"/>
          <w:szCs w:val="21"/>
        </w:rPr>
        <w:t>Narkomania</w:t>
      </w:r>
      <w:proofErr w:type="spellEnd"/>
      <w:r w:rsidRPr="00EF0EF0">
        <w:rPr>
          <w:rFonts w:asciiTheme="majorHAnsi" w:eastAsia="Palatino" w:hAnsiTheme="majorHAnsi" w:cstheme="majorHAnsi"/>
          <w:bCs/>
          <w:sz w:val="21"/>
          <w:szCs w:val="21"/>
        </w:rPr>
        <w:t>: Drugs, HIV, and Citizenship in Ukraine.” St. Louis University. (St. Louis, MO). April 1</w:t>
      </w:r>
      <w:r w:rsidR="00EF0EF0" w:rsidRPr="00EF0EF0">
        <w:rPr>
          <w:rFonts w:asciiTheme="majorHAnsi" w:eastAsia="Palatino" w:hAnsiTheme="majorHAnsi" w:cstheme="majorHAnsi"/>
          <w:bCs/>
          <w:sz w:val="21"/>
          <w:szCs w:val="21"/>
        </w:rPr>
        <w:t xml:space="preserve">, </w:t>
      </w:r>
      <w:proofErr w:type="gramStart"/>
      <w:r w:rsidR="00EF0EF0" w:rsidRPr="00EF0EF0">
        <w:rPr>
          <w:rFonts w:asciiTheme="majorHAnsi" w:eastAsia="Palatino" w:hAnsiTheme="majorHAnsi" w:cstheme="majorHAnsi"/>
          <w:bCs/>
          <w:sz w:val="21"/>
          <w:szCs w:val="21"/>
        </w:rPr>
        <w:t>2020</w:t>
      </w:r>
      <w:r w:rsidRPr="00EF0EF0">
        <w:rPr>
          <w:rFonts w:asciiTheme="majorHAnsi" w:eastAsia="Palatino" w:hAnsiTheme="majorHAnsi" w:cstheme="majorHAnsi"/>
          <w:bCs/>
          <w:sz w:val="21"/>
          <w:szCs w:val="21"/>
        </w:rPr>
        <w:t>.—</w:t>
      </w:r>
      <w:proofErr w:type="gramEnd"/>
      <w:r w:rsidRPr="00EF0EF0">
        <w:rPr>
          <w:rFonts w:asciiTheme="majorHAnsi" w:eastAsia="Palatino" w:hAnsiTheme="majorHAnsi" w:cstheme="majorHAnsi"/>
          <w:bCs/>
          <w:i/>
          <w:sz w:val="21"/>
          <w:szCs w:val="21"/>
        </w:rPr>
        <w:t>Postponed.</w:t>
      </w:r>
    </w:p>
    <w:p w14:paraId="28535269" w14:textId="5588CFB3"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“Dealers, Distribution, and O</w:t>
      </w:r>
      <w:r w:rsidR="002172EE" w:rsidRPr="00EF0EF0">
        <w:rPr>
          <w:rFonts w:asciiTheme="majorHAnsi" w:eastAsia="Palatino" w:hAnsiTheme="majorHAnsi" w:cstheme="majorHAnsi"/>
          <w:bCs/>
          <w:sz w:val="21"/>
          <w:szCs w:val="21"/>
        </w:rPr>
        <w:t>t</w:t>
      </w:r>
      <w:r w:rsidRPr="00EF0EF0">
        <w:rPr>
          <w:rFonts w:asciiTheme="majorHAnsi" w:eastAsia="Palatino" w:hAnsiTheme="majorHAnsi" w:cstheme="majorHAnsi"/>
          <w:bCs/>
          <w:sz w:val="21"/>
          <w:szCs w:val="21"/>
        </w:rPr>
        <w:t>her Half Truths</w:t>
      </w:r>
      <w:r w:rsidR="00EF0EF0" w:rsidRPr="00EF0EF0">
        <w:rPr>
          <w:rFonts w:asciiTheme="majorHAnsi" w:eastAsia="Palatino" w:hAnsiTheme="majorHAnsi" w:cstheme="majorHAnsi"/>
          <w:bCs/>
          <w:sz w:val="21"/>
          <w:szCs w:val="21"/>
        </w:rPr>
        <w:t>.</w:t>
      </w:r>
      <w:r w:rsidRPr="00EF0EF0">
        <w:rPr>
          <w:rFonts w:asciiTheme="majorHAnsi" w:eastAsia="Palatino" w:hAnsiTheme="majorHAnsi" w:cstheme="majorHAnsi"/>
          <w:bCs/>
          <w:sz w:val="21"/>
          <w:szCs w:val="21"/>
        </w:rPr>
        <w:t>” COBRE on Opioids and Overdose, Rhode Island Hospital. March 14</w:t>
      </w:r>
      <w:r w:rsidR="00EF0EF0" w:rsidRPr="00EF0EF0">
        <w:rPr>
          <w:rFonts w:asciiTheme="majorHAnsi" w:eastAsia="Palatino" w:hAnsiTheme="majorHAnsi" w:cstheme="majorHAnsi"/>
          <w:bCs/>
          <w:sz w:val="21"/>
          <w:szCs w:val="21"/>
        </w:rPr>
        <w:t>, 2020</w:t>
      </w:r>
      <w:r w:rsidRPr="00EF0EF0">
        <w:rPr>
          <w:rFonts w:asciiTheme="majorHAnsi" w:eastAsia="Palatino" w:hAnsiTheme="majorHAnsi" w:cstheme="majorHAnsi"/>
          <w:bCs/>
          <w:sz w:val="21"/>
          <w:szCs w:val="21"/>
        </w:rPr>
        <w:t>.</w:t>
      </w:r>
    </w:p>
    <w:p w14:paraId="1F8D54F9" w14:textId="7C94FB5D" w:rsidR="002A4522" w:rsidRPr="00EF0EF0" w:rsidRDefault="002A4522" w:rsidP="00EF0EF0">
      <w:pPr>
        <w:pStyle w:val="ListParagraph"/>
        <w:numPr>
          <w:ilvl w:val="0"/>
          <w:numId w:val="12"/>
        </w:numPr>
        <w:ind w:left="360"/>
        <w:rPr>
          <w:rFonts w:asciiTheme="majorHAnsi" w:eastAsia="Palatino" w:hAnsiTheme="majorHAnsi" w:cstheme="majorHAnsi"/>
          <w:bCs/>
          <w:i/>
          <w:iCs/>
          <w:sz w:val="21"/>
          <w:szCs w:val="21"/>
        </w:rPr>
      </w:pPr>
      <w:r w:rsidRPr="00EF0EF0">
        <w:rPr>
          <w:rFonts w:asciiTheme="majorHAnsi" w:eastAsia="Palatino" w:hAnsiTheme="majorHAnsi" w:cstheme="majorHAnsi"/>
          <w:bCs/>
          <w:sz w:val="21"/>
          <w:szCs w:val="21"/>
        </w:rPr>
        <w:t>“</w:t>
      </w:r>
      <w:proofErr w:type="spellStart"/>
      <w:r w:rsidRPr="00EF0EF0">
        <w:rPr>
          <w:rFonts w:asciiTheme="majorHAnsi" w:eastAsia="Palatino" w:hAnsiTheme="majorHAnsi" w:cstheme="majorHAnsi"/>
          <w:bCs/>
          <w:sz w:val="21"/>
          <w:szCs w:val="21"/>
        </w:rPr>
        <w:t>Narkomania</w:t>
      </w:r>
      <w:proofErr w:type="spellEnd"/>
      <w:r w:rsidRPr="00EF0EF0">
        <w:rPr>
          <w:rFonts w:asciiTheme="majorHAnsi" w:eastAsia="Palatino" w:hAnsiTheme="majorHAnsi" w:cstheme="majorHAnsi"/>
          <w:bCs/>
          <w:sz w:val="21"/>
          <w:szCs w:val="21"/>
        </w:rPr>
        <w:t>: Drugs, HIV, and Citizenship in Ukraine.” Harvard Ukrainian Research Institute</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Harvard University. (Boston, MA). February 12</w:t>
      </w:r>
      <w:r w:rsidR="00EF0EF0" w:rsidRPr="00EF0EF0">
        <w:rPr>
          <w:rFonts w:asciiTheme="majorHAnsi" w:eastAsia="Palatino" w:hAnsiTheme="majorHAnsi" w:cstheme="majorHAnsi"/>
          <w:bCs/>
          <w:sz w:val="21"/>
          <w:szCs w:val="21"/>
        </w:rPr>
        <w:t xml:space="preserve">, </w:t>
      </w:r>
      <w:proofErr w:type="gramStart"/>
      <w:r w:rsidR="00EF0EF0" w:rsidRPr="00EF0EF0">
        <w:rPr>
          <w:rFonts w:asciiTheme="majorHAnsi" w:eastAsia="Palatino" w:hAnsiTheme="majorHAnsi" w:cstheme="majorHAnsi"/>
          <w:bCs/>
          <w:sz w:val="21"/>
          <w:szCs w:val="21"/>
        </w:rPr>
        <w:t>2020</w:t>
      </w:r>
      <w:r w:rsidRPr="00EF0EF0">
        <w:rPr>
          <w:rFonts w:asciiTheme="majorHAnsi" w:eastAsia="Palatino" w:hAnsiTheme="majorHAnsi" w:cstheme="majorHAnsi"/>
          <w:bCs/>
          <w:sz w:val="21"/>
          <w:szCs w:val="21"/>
        </w:rPr>
        <w:t>.—</w:t>
      </w:r>
      <w:proofErr w:type="gramEnd"/>
      <w:r w:rsidRPr="00EF0EF0">
        <w:rPr>
          <w:rFonts w:asciiTheme="majorHAnsi" w:eastAsia="Palatino" w:hAnsiTheme="majorHAnsi" w:cstheme="majorHAnsi"/>
          <w:bCs/>
          <w:i/>
          <w:iCs/>
          <w:sz w:val="21"/>
          <w:szCs w:val="21"/>
        </w:rPr>
        <w:t>Postponed.</w:t>
      </w:r>
    </w:p>
    <w:p w14:paraId="0C018B3C" w14:textId="7A7C09DB"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w:t>
      </w:r>
      <w:proofErr w:type="spellStart"/>
      <w:r w:rsidRPr="00EF0EF0">
        <w:rPr>
          <w:rFonts w:asciiTheme="majorHAnsi" w:eastAsia="Palatino" w:hAnsiTheme="majorHAnsi" w:cstheme="majorHAnsi"/>
          <w:bCs/>
          <w:sz w:val="21"/>
          <w:szCs w:val="21"/>
        </w:rPr>
        <w:t>Narkomania</w:t>
      </w:r>
      <w:proofErr w:type="spellEnd"/>
      <w:r w:rsidRPr="00EF0EF0">
        <w:rPr>
          <w:rFonts w:asciiTheme="majorHAnsi" w:eastAsia="Palatino" w:hAnsiTheme="majorHAnsi" w:cstheme="majorHAnsi"/>
          <w:bCs/>
          <w:sz w:val="21"/>
          <w:szCs w:val="21"/>
        </w:rPr>
        <w:t>: Drugs, HIV, and Citizenship in Ukraine.” International Drug Policy Conference, (St. Louis, MO). November 7</w:t>
      </w:r>
      <w:r w:rsidR="00EF0EF0" w:rsidRPr="00EF0EF0">
        <w:rPr>
          <w:rFonts w:asciiTheme="majorHAnsi" w:eastAsia="Palatino" w:hAnsiTheme="majorHAnsi" w:cstheme="majorHAnsi"/>
          <w:bCs/>
          <w:sz w:val="21"/>
          <w:szCs w:val="21"/>
        </w:rPr>
        <w:t>, 2019</w:t>
      </w:r>
      <w:r w:rsidRPr="00EF0EF0">
        <w:rPr>
          <w:rFonts w:asciiTheme="majorHAnsi" w:eastAsia="Palatino" w:hAnsiTheme="majorHAnsi" w:cstheme="majorHAnsi"/>
          <w:bCs/>
          <w:sz w:val="21"/>
          <w:szCs w:val="21"/>
        </w:rPr>
        <w:t>.</w:t>
      </w:r>
    </w:p>
    <w:p w14:paraId="324727CF" w14:textId="03930621"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lastRenderedPageBreak/>
        <w:t>“</w:t>
      </w:r>
      <w:proofErr w:type="spellStart"/>
      <w:r w:rsidRPr="00EF0EF0">
        <w:rPr>
          <w:rFonts w:asciiTheme="majorHAnsi" w:eastAsia="Palatino" w:hAnsiTheme="majorHAnsi" w:cstheme="majorHAnsi"/>
          <w:bCs/>
          <w:sz w:val="21"/>
          <w:szCs w:val="21"/>
        </w:rPr>
        <w:t>Narkomania</w:t>
      </w:r>
      <w:proofErr w:type="spellEnd"/>
      <w:r w:rsidRPr="00EF0EF0">
        <w:rPr>
          <w:rFonts w:asciiTheme="majorHAnsi" w:eastAsia="Palatino" w:hAnsiTheme="majorHAnsi" w:cstheme="majorHAnsi"/>
          <w:bCs/>
          <w:sz w:val="21"/>
          <w:szCs w:val="21"/>
        </w:rPr>
        <w:t>: Drugs, HIV, and Citizenship in Ukraine.” Science and Technology Ethnography Working Group</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New York University. (New York, NY). October 31</w:t>
      </w:r>
      <w:r w:rsidR="00EF0EF0" w:rsidRPr="00EF0EF0">
        <w:rPr>
          <w:rFonts w:asciiTheme="majorHAnsi" w:eastAsia="Palatino" w:hAnsiTheme="majorHAnsi" w:cstheme="majorHAnsi"/>
          <w:bCs/>
          <w:sz w:val="21"/>
          <w:szCs w:val="21"/>
        </w:rPr>
        <w:t>, 2019</w:t>
      </w:r>
      <w:r w:rsidRPr="00EF0EF0">
        <w:rPr>
          <w:rFonts w:asciiTheme="majorHAnsi" w:eastAsia="Palatino" w:hAnsiTheme="majorHAnsi" w:cstheme="majorHAnsi"/>
          <w:bCs/>
          <w:sz w:val="21"/>
          <w:szCs w:val="21"/>
        </w:rPr>
        <w:t>.</w:t>
      </w:r>
    </w:p>
    <w:p w14:paraId="6ECEEDB6" w14:textId="3A5EE54C"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w:t>
      </w:r>
      <w:proofErr w:type="spellStart"/>
      <w:r w:rsidRPr="00EF0EF0">
        <w:rPr>
          <w:rFonts w:asciiTheme="majorHAnsi" w:eastAsia="Palatino" w:hAnsiTheme="majorHAnsi" w:cstheme="majorHAnsi"/>
          <w:bCs/>
          <w:sz w:val="21"/>
          <w:szCs w:val="21"/>
        </w:rPr>
        <w:t>Narkomania</w:t>
      </w:r>
      <w:proofErr w:type="spellEnd"/>
      <w:r w:rsidRPr="00EF0EF0">
        <w:rPr>
          <w:rFonts w:asciiTheme="majorHAnsi" w:eastAsia="Palatino" w:hAnsiTheme="majorHAnsi" w:cstheme="majorHAnsi"/>
          <w:bCs/>
          <w:sz w:val="21"/>
          <w:szCs w:val="21"/>
        </w:rPr>
        <w:t>: Drugs, HIV, and Citizenship in Ukraine.” Medical Anthropology Program and the Institute for Slavic, East European, and Eurasian Studies at the University of California, Berkeley. (Berkeley, CA). October 4</w:t>
      </w:r>
      <w:r w:rsidR="00EF0EF0" w:rsidRPr="00EF0EF0">
        <w:rPr>
          <w:rFonts w:asciiTheme="majorHAnsi" w:eastAsia="Palatino" w:hAnsiTheme="majorHAnsi" w:cstheme="majorHAnsi"/>
          <w:bCs/>
          <w:sz w:val="21"/>
          <w:szCs w:val="21"/>
        </w:rPr>
        <w:t>, 2019</w:t>
      </w:r>
      <w:r w:rsidRPr="00EF0EF0">
        <w:rPr>
          <w:rFonts w:asciiTheme="majorHAnsi" w:eastAsia="Palatino" w:hAnsiTheme="majorHAnsi" w:cstheme="majorHAnsi"/>
          <w:bCs/>
          <w:sz w:val="21"/>
          <w:szCs w:val="21"/>
        </w:rPr>
        <w:t xml:space="preserve">. </w:t>
      </w:r>
    </w:p>
    <w:p w14:paraId="13826431" w14:textId="658F6F1F"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“Finding Successful Prevention Strategies Through Overdose Fatality Reviews” Overdose Fatality Review National Forum.</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Institute for Intergovernmental Research (Washington, D.C.) August 27</w:t>
      </w:r>
      <w:r w:rsidR="00EF0EF0" w:rsidRPr="00EF0EF0">
        <w:rPr>
          <w:rFonts w:asciiTheme="majorHAnsi" w:eastAsia="Palatino" w:hAnsiTheme="majorHAnsi" w:cstheme="majorHAnsi"/>
          <w:bCs/>
          <w:sz w:val="21"/>
          <w:szCs w:val="21"/>
        </w:rPr>
        <w:t>, 2019</w:t>
      </w:r>
      <w:r w:rsidRPr="00EF0EF0">
        <w:rPr>
          <w:rFonts w:asciiTheme="majorHAnsi" w:eastAsia="Palatino" w:hAnsiTheme="majorHAnsi" w:cstheme="majorHAnsi"/>
          <w:bCs/>
          <w:sz w:val="21"/>
          <w:szCs w:val="21"/>
        </w:rPr>
        <w:t>.</w:t>
      </w:r>
    </w:p>
    <w:p w14:paraId="0C4A760F" w14:textId="2065F675"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“Race, Health Equity, and the Opioid Epidemic: A Panel Discussion.” Department of Social Medicine</w:t>
      </w:r>
      <w:r w:rsidRPr="00EF0EF0">
        <w:rPr>
          <w:rFonts w:asciiTheme="majorHAnsi" w:eastAsia="Palatino" w:hAnsiTheme="majorHAnsi" w:cstheme="majorHAnsi"/>
          <w:bCs/>
          <w:sz w:val="21"/>
          <w:szCs w:val="21"/>
        </w:rPr>
        <w:br/>
        <w:t>University of North Carolina Chapel Hill (Chapel Hill, NC). April 10</w:t>
      </w:r>
      <w:r w:rsidR="00EF0EF0" w:rsidRPr="00EF0EF0">
        <w:rPr>
          <w:rFonts w:asciiTheme="majorHAnsi" w:eastAsia="Palatino" w:hAnsiTheme="majorHAnsi" w:cstheme="majorHAnsi"/>
          <w:bCs/>
          <w:sz w:val="21"/>
          <w:szCs w:val="21"/>
        </w:rPr>
        <w:t>, 2019</w:t>
      </w:r>
      <w:r w:rsidRPr="00EF0EF0">
        <w:rPr>
          <w:rFonts w:asciiTheme="majorHAnsi" w:eastAsia="Palatino" w:hAnsiTheme="majorHAnsi" w:cstheme="majorHAnsi"/>
          <w:bCs/>
          <w:sz w:val="21"/>
          <w:szCs w:val="21"/>
        </w:rPr>
        <w:t>.</w:t>
      </w:r>
    </w:p>
    <w:p w14:paraId="1F9FD127" w14:textId="206FA54F"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w:t>
      </w:r>
      <w:proofErr w:type="spellStart"/>
      <w:r w:rsidRPr="00EF0EF0">
        <w:rPr>
          <w:rFonts w:asciiTheme="majorHAnsi" w:eastAsia="Palatino" w:hAnsiTheme="majorHAnsi" w:cstheme="majorHAnsi"/>
          <w:bCs/>
          <w:sz w:val="21"/>
          <w:szCs w:val="21"/>
        </w:rPr>
        <w:t>Narkomania</w:t>
      </w:r>
      <w:proofErr w:type="spellEnd"/>
      <w:r w:rsidRPr="00EF0EF0">
        <w:rPr>
          <w:rFonts w:asciiTheme="majorHAnsi" w:eastAsia="Palatino" w:hAnsiTheme="majorHAnsi" w:cstheme="majorHAnsi"/>
          <w:bCs/>
          <w:sz w:val="21"/>
          <w:szCs w:val="21"/>
        </w:rPr>
        <w:t xml:space="preserve">: What drug users can teach us about society, politics, and going to war with Russia.” </w:t>
      </w:r>
      <w:r w:rsidRPr="00EF0EF0">
        <w:rPr>
          <w:rFonts w:asciiTheme="majorHAnsi" w:eastAsia="Palatino" w:hAnsiTheme="majorHAnsi" w:cstheme="majorHAnsi"/>
          <w:bCs/>
          <w:sz w:val="21"/>
          <w:szCs w:val="21"/>
        </w:rPr>
        <w:br/>
        <w:t>Valdosta University (Valdosta, GA). April 9</w:t>
      </w:r>
      <w:r w:rsidR="00EF0EF0" w:rsidRPr="00EF0EF0">
        <w:rPr>
          <w:rFonts w:asciiTheme="majorHAnsi" w:eastAsia="Palatino" w:hAnsiTheme="majorHAnsi" w:cstheme="majorHAnsi"/>
          <w:bCs/>
          <w:sz w:val="21"/>
          <w:szCs w:val="21"/>
        </w:rPr>
        <w:t>, 2018</w:t>
      </w:r>
      <w:r w:rsidRPr="00EF0EF0">
        <w:rPr>
          <w:rFonts w:asciiTheme="majorHAnsi" w:eastAsia="Palatino" w:hAnsiTheme="majorHAnsi" w:cstheme="majorHAnsi"/>
          <w:bCs/>
          <w:sz w:val="21"/>
          <w:szCs w:val="21"/>
        </w:rPr>
        <w:t>.</w:t>
      </w:r>
    </w:p>
    <w:p w14:paraId="5BB29C4D" w14:textId="093F1A5C" w:rsidR="006772B6" w:rsidRPr="00EF0EF0" w:rsidRDefault="006772B6"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“The Anthropology of Love, Drugs, and War.” Department of Sociology &amp; Anthropology</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Elon University (Elon, NC). February 1</w:t>
      </w:r>
      <w:r w:rsidR="00EF0EF0" w:rsidRPr="00EF0EF0">
        <w:rPr>
          <w:rFonts w:asciiTheme="majorHAnsi" w:eastAsia="Palatino" w:hAnsiTheme="majorHAnsi" w:cstheme="majorHAnsi"/>
          <w:bCs/>
          <w:sz w:val="21"/>
          <w:szCs w:val="21"/>
        </w:rPr>
        <w:t>, 2018</w:t>
      </w:r>
      <w:r w:rsidRPr="00EF0EF0">
        <w:rPr>
          <w:rFonts w:asciiTheme="majorHAnsi" w:eastAsia="Palatino" w:hAnsiTheme="majorHAnsi" w:cstheme="majorHAnsi"/>
          <w:bCs/>
          <w:sz w:val="21"/>
          <w:szCs w:val="21"/>
        </w:rPr>
        <w:t>.</w:t>
      </w:r>
    </w:p>
    <w:p w14:paraId="5C9D47EB" w14:textId="021C03E1" w:rsidR="006772B6" w:rsidRPr="00EF0EF0" w:rsidRDefault="006772B6"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w:t>
      </w:r>
      <w:proofErr w:type="spellStart"/>
      <w:r w:rsidRPr="00EF0EF0">
        <w:rPr>
          <w:rFonts w:asciiTheme="majorHAnsi" w:eastAsia="Palatino" w:hAnsiTheme="majorHAnsi" w:cstheme="majorHAnsi"/>
          <w:bCs/>
          <w:sz w:val="21"/>
          <w:szCs w:val="21"/>
        </w:rPr>
        <w:t>Narkomania</w:t>
      </w:r>
      <w:proofErr w:type="spellEnd"/>
      <w:r w:rsidRPr="00EF0EF0">
        <w:rPr>
          <w:rFonts w:asciiTheme="majorHAnsi" w:eastAsia="Palatino" w:hAnsiTheme="majorHAnsi" w:cstheme="majorHAnsi"/>
          <w:bCs/>
          <w:sz w:val="21"/>
          <w:szCs w:val="21"/>
        </w:rPr>
        <w:t>: Drugs, War, and the War on Drugs.” Department of Anthropology</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University of South Carolina (Columbia, SC). February 8</w:t>
      </w:r>
      <w:r w:rsidR="00EF0EF0" w:rsidRPr="00EF0EF0">
        <w:rPr>
          <w:rFonts w:asciiTheme="majorHAnsi" w:eastAsia="Palatino" w:hAnsiTheme="majorHAnsi" w:cstheme="majorHAnsi"/>
          <w:bCs/>
          <w:sz w:val="21"/>
          <w:szCs w:val="21"/>
        </w:rPr>
        <w:t>, 2018</w:t>
      </w:r>
      <w:r w:rsidRPr="00EF0EF0">
        <w:rPr>
          <w:rFonts w:asciiTheme="majorHAnsi" w:eastAsia="Palatino" w:hAnsiTheme="majorHAnsi" w:cstheme="majorHAnsi"/>
          <w:bCs/>
          <w:sz w:val="21"/>
          <w:szCs w:val="21"/>
        </w:rPr>
        <w:t>.</w:t>
      </w:r>
    </w:p>
    <w:p w14:paraId="51278561" w14:textId="7F45F8F7"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“Drug Use and the Politics of Social Order in Wartime Ukraine.” Division of Social Sciences</w:t>
      </w:r>
      <w:r w:rsidR="00EF0EF0" w:rsidRPr="00EF0EF0">
        <w:rPr>
          <w:rFonts w:asciiTheme="majorHAnsi" w:eastAsia="Palatino" w:hAnsiTheme="majorHAnsi" w:cstheme="majorHAnsi"/>
          <w:bCs/>
          <w:sz w:val="21"/>
          <w:szCs w:val="21"/>
        </w:rPr>
        <w:t>,</w:t>
      </w:r>
      <w:r w:rsidRPr="00EF0EF0">
        <w:rPr>
          <w:rFonts w:asciiTheme="majorHAnsi" w:eastAsia="Palatino" w:hAnsiTheme="majorHAnsi" w:cstheme="majorHAnsi"/>
          <w:bCs/>
          <w:sz w:val="21"/>
          <w:szCs w:val="21"/>
        </w:rPr>
        <w:t xml:space="preserve"> Luther College (Decorah, IA). April 6</w:t>
      </w:r>
      <w:r w:rsidR="00EF0EF0" w:rsidRPr="00EF0EF0">
        <w:rPr>
          <w:rFonts w:asciiTheme="majorHAnsi" w:eastAsia="Palatino" w:hAnsiTheme="majorHAnsi" w:cstheme="majorHAnsi"/>
          <w:bCs/>
          <w:sz w:val="21"/>
          <w:szCs w:val="21"/>
        </w:rPr>
        <w:t>, 2017</w:t>
      </w:r>
      <w:r w:rsidRPr="00EF0EF0">
        <w:rPr>
          <w:rFonts w:asciiTheme="majorHAnsi" w:eastAsia="Palatino" w:hAnsiTheme="majorHAnsi" w:cstheme="majorHAnsi"/>
          <w:bCs/>
          <w:sz w:val="21"/>
          <w:szCs w:val="21"/>
        </w:rPr>
        <w:t>.</w:t>
      </w:r>
    </w:p>
    <w:p w14:paraId="7434CDA0" w14:textId="093A17D6"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“Power Struggles: Addiction, War, and Other Conflicts in Ukraine.” Department of Anthropology</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University of Connecticut. (Storrs, CT) February 27</w:t>
      </w:r>
      <w:r w:rsidR="00EF0EF0" w:rsidRPr="00EF0EF0">
        <w:rPr>
          <w:rFonts w:asciiTheme="majorHAnsi" w:eastAsia="Palatino" w:hAnsiTheme="majorHAnsi" w:cstheme="majorHAnsi"/>
          <w:bCs/>
          <w:sz w:val="21"/>
          <w:szCs w:val="21"/>
        </w:rPr>
        <w:t>, 2017</w:t>
      </w:r>
      <w:r w:rsidRPr="00EF0EF0">
        <w:rPr>
          <w:rFonts w:asciiTheme="majorHAnsi" w:eastAsia="Palatino" w:hAnsiTheme="majorHAnsi" w:cstheme="majorHAnsi"/>
          <w:bCs/>
          <w:sz w:val="21"/>
          <w:szCs w:val="21"/>
        </w:rPr>
        <w:t>.</w:t>
      </w:r>
    </w:p>
    <w:p w14:paraId="4DA4BAD7" w14:textId="3EBDED2F" w:rsidR="006772B6"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“Public Health in Wartime.” Harvard Ukrainian Research Institute</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Harvard University. (Boston, MA) February 27</w:t>
      </w:r>
      <w:r w:rsidR="00EF0EF0" w:rsidRPr="00EF0EF0">
        <w:rPr>
          <w:rFonts w:asciiTheme="majorHAnsi" w:eastAsia="Palatino" w:hAnsiTheme="majorHAnsi" w:cstheme="majorHAnsi"/>
          <w:bCs/>
          <w:sz w:val="21"/>
          <w:szCs w:val="21"/>
        </w:rPr>
        <w:t>, 2017</w:t>
      </w:r>
      <w:r w:rsidRPr="00EF0EF0">
        <w:rPr>
          <w:rFonts w:asciiTheme="majorHAnsi" w:eastAsia="Palatino" w:hAnsiTheme="majorHAnsi" w:cstheme="majorHAnsi"/>
          <w:bCs/>
          <w:sz w:val="21"/>
          <w:szCs w:val="21"/>
        </w:rPr>
        <w:t>.</w:t>
      </w:r>
    </w:p>
    <w:p w14:paraId="0590C4E3" w14:textId="66BD013E" w:rsidR="006772B6" w:rsidRPr="00EF0EF0" w:rsidRDefault="006772B6"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“A Biocultural Approach to Substance Use and Substance Use Disorders.” Center for Global Health</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Old Dominion University (Norfolk, VA). December 14</w:t>
      </w:r>
      <w:r w:rsidR="00EF0EF0" w:rsidRPr="00EF0EF0">
        <w:rPr>
          <w:rFonts w:asciiTheme="majorHAnsi" w:eastAsia="Palatino" w:hAnsiTheme="majorHAnsi" w:cstheme="majorHAnsi"/>
          <w:bCs/>
          <w:sz w:val="21"/>
          <w:szCs w:val="21"/>
        </w:rPr>
        <w:t>, 2016</w:t>
      </w:r>
    </w:p>
    <w:p w14:paraId="1EDFC15F" w14:textId="6524A208"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“Power Struggles: Addiction, War, and Other Conflicts in Ukraine.” Health, Society, and Populations Program</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University of Kentucky. (Lexington, KY). March 24</w:t>
      </w:r>
      <w:r w:rsidR="00EF0EF0" w:rsidRPr="00EF0EF0">
        <w:rPr>
          <w:rFonts w:asciiTheme="majorHAnsi" w:eastAsia="Palatino" w:hAnsiTheme="majorHAnsi" w:cstheme="majorHAnsi"/>
          <w:bCs/>
          <w:sz w:val="21"/>
          <w:szCs w:val="21"/>
        </w:rPr>
        <w:t>, 2016</w:t>
      </w:r>
      <w:r w:rsidRPr="00EF0EF0">
        <w:rPr>
          <w:rFonts w:asciiTheme="majorHAnsi" w:eastAsia="Palatino" w:hAnsiTheme="majorHAnsi" w:cstheme="majorHAnsi"/>
          <w:bCs/>
          <w:sz w:val="21"/>
          <w:szCs w:val="21"/>
        </w:rPr>
        <w:t>.</w:t>
      </w:r>
    </w:p>
    <w:p w14:paraId="090A1502" w14:textId="58628323" w:rsidR="002A4522" w:rsidRPr="00EF0EF0" w:rsidRDefault="002A4522" w:rsidP="00EF0EF0">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“To Care for Our Own: Public Health and Medical Care in the Time of Revolution.”  Watson Institute of International Studies</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Brown University. (Providence, RI). October 16</w:t>
      </w:r>
      <w:r w:rsidR="00EF0EF0" w:rsidRPr="00EF0EF0">
        <w:rPr>
          <w:rFonts w:asciiTheme="majorHAnsi" w:eastAsia="Palatino" w:hAnsiTheme="majorHAnsi" w:cstheme="majorHAnsi"/>
          <w:bCs/>
          <w:sz w:val="21"/>
          <w:szCs w:val="21"/>
        </w:rPr>
        <w:t>, 2014</w:t>
      </w:r>
      <w:r w:rsidRPr="00EF0EF0">
        <w:rPr>
          <w:rFonts w:asciiTheme="majorHAnsi" w:eastAsia="Palatino" w:hAnsiTheme="majorHAnsi" w:cstheme="majorHAnsi"/>
          <w:bCs/>
          <w:sz w:val="21"/>
          <w:szCs w:val="21"/>
        </w:rPr>
        <w:t xml:space="preserve">. </w:t>
      </w:r>
    </w:p>
    <w:p w14:paraId="4EF1AA3D" w14:textId="6022D066" w:rsidR="002A4522" w:rsidRPr="00EF0EF0" w:rsidRDefault="002A4522" w:rsidP="005654DA">
      <w:pPr>
        <w:pStyle w:val="ListParagraph"/>
        <w:numPr>
          <w:ilvl w:val="0"/>
          <w:numId w:val="12"/>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“Ukraine’s EuroMaidan: An Eyewitness Account of the Revolution.” Department of Sociology</w:t>
      </w:r>
      <w:r w:rsidR="00EF0EF0" w:rsidRPr="00EF0EF0">
        <w:rPr>
          <w:rFonts w:asciiTheme="majorHAnsi" w:eastAsia="Palatino" w:hAnsiTheme="majorHAnsi" w:cstheme="majorHAnsi"/>
          <w:bCs/>
          <w:sz w:val="21"/>
          <w:szCs w:val="21"/>
        </w:rPr>
        <w:t xml:space="preserve">, </w:t>
      </w:r>
      <w:r w:rsidRPr="00EF0EF0">
        <w:rPr>
          <w:rFonts w:asciiTheme="majorHAnsi" w:eastAsia="Palatino" w:hAnsiTheme="majorHAnsi" w:cstheme="majorHAnsi"/>
          <w:bCs/>
          <w:sz w:val="21"/>
          <w:szCs w:val="21"/>
        </w:rPr>
        <w:t>Reed College (Portland OR). April 9</w:t>
      </w:r>
      <w:r w:rsidR="00EF0EF0" w:rsidRPr="00EF0EF0">
        <w:rPr>
          <w:rFonts w:asciiTheme="majorHAnsi" w:eastAsia="Palatino" w:hAnsiTheme="majorHAnsi" w:cstheme="majorHAnsi"/>
          <w:bCs/>
          <w:sz w:val="21"/>
          <w:szCs w:val="21"/>
        </w:rPr>
        <w:t>, 2014</w:t>
      </w:r>
      <w:r w:rsidRPr="00EF0EF0">
        <w:rPr>
          <w:rFonts w:asciiTheme="majorHAnsi" w:eastAsia="Palatino" w:hAnsiTheme="majorHAnsi" w:cstheme="majorHAnsi"/>
          <w:bCs/>
          <w:sz w:val="21"/>
          <w:szCs w:val="21"/>
        </w:rPr>
        <w:t xml:space="preserve">. </w:t>
      </w:r>
    </w:p>
    <w:p w14:paraId="70E7BE37" w14:textId="77777777" w:rsidR="002A4522" w:rsidRPr="005654DA" w:rsidRDefault="002A4522" w:rsidP="005654DA">
      <w:pPr>
        <w:rPr>
          <w:rFonts w:asciiTheme="majorHAnsi" w:hAnsiTheme="majorHAnsi" w:cstheme="majorHAnsi"/>
          <w:b/>
          <w:sz w:val="21"/>
          <w:szCs w:val="21"/>
        </w:rPr>
      </w:pPr>
    </w:p>
    <w:p w14:paraId="2F92C6AC" w14:textId="77777777" w:rsidR="00B12301" w:rsidRDefault="00B12301" w:rsidP="005654DA">
      <w:pPr>
        <w:rPr>
          <w:rFonts w:asciiTheme="majorHAnsi" w:hAnsiTheme="majorHAnsi" w:cstheme="majorHAnsi"/>
          <w:b/>
          <w:sz w:val="21"/>
          <w:szCs w:val="21"/>
        </w:rPr>
      </w:pPr>
    </w:p>
    <w:p w14:paraId="4456B309" w14:textId="113B6B5F" w:rsidR="00251BFA" w:rsidRPr="005654DA" w:rsidRDefault="00B26D34" w:rsidP="005654DA">
      <w:pPr>
        <w:rPr>
          <w:rFonts w:asciiTheme="majorHAnsi" w:hAnsiTheme="majorHAnsi" w:cstheme="majorHAnsi"/>
          <w:b/>
          <w:sz w:val="21"/>
          <w:szCs w:val="21"/>
        </w:rPr>
      </w:pPr>
      <w:r w:rsidRPr="005654DA">
        <w:rPr>
          <w:rFonts w:asciiTheme="majorHAnsi" w:hAnsiTheme="majorHAnsi" w:cstheme="majorHAnsi"/>
          <w:b/>
          <w:sz w:val="21"/>
          <w:szCs w:val="21"/>
        </w:rPr>
        <w:t>PARTICIPATION IN PROFESSIONAL MEETINGS</w:t>
      </w:r>
      <w:r w:rsidR="00C16627" w:rsidRPr="005654DA">
        <w:rPr>
          <w:rFonts w:asciiTheme="majorHAnsi" w:hAnsiTheme="majorHAnsi" w:cstheme="majorHAnsi"/>
          <w:b/>
          <w:sz w:val="21"/>
          <w:szCs w:val="21"/>
        </w:rPr>
        <w:br/>
      </w:r>
      <w:r w:rsidR="00251BFA" w:rsidRPr="005654DA">
        <w:rPr>
          <w:rFonts w:asciiTheme="majorHAnsi" w:hAnsiTheme="majorHAnsi" w:cstheme="majorHAnsi"/>
          <w:b/>
          <w:sz w:val="21"/>
          <w:szCs w:val="21"/>
        </w:rPr>
        <w:t>Invited Keynotes</w:t>
      </w:r>
    </w:p>
    <w:p w14:paraId="5284D18D" w14:textId="0C5E8AB5" w:rsidR="009733F5" w:rsidRPr="00EF0EF0" w:rsidRDefault="00251BFA" w:rsidP="00EF0EF0">
      <w:pPr>
        <w:pStyle w:val="ListParagraph"/>
        <w:numPr>
          <w:ilvl w:val="0"/>
          <w:numId w:val="13"/>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“The Future is Fractured: Insiders/Outsiders in the Theory Generation.” Keynote Presentation at the Transformations Graduate Anthropology Conference. Hosted by Wayne State University (Detroit, MI). March 8</w:t>
      </w:r>
      <w:r w:rsidR="00EF0EF0">
        <w:rPr>
          <w:rFonts w:asciiTheme="majorHAnsi" w:eastAsia="Palatino" w:hAnsiTheme="majorHAnsi" w:cstheme="majorHAnsi"/>
          <w:bCs/>
          <w:sz w:val="21"/>
          <w:szCs w:val="21"/>
        </w:rPr>
        <w:t>, 2019</w:t>
      </w:r>
      <w:r w:rsidRPr="00EF0EF0">
        <w:rPr>
          <w:rFonts w:asciiTheme="majorHAnsi" w:eastAsia="Palatino" w:hAnsiTheme="majorHAnsi" w:cstheme="majorHAnsi"/>
          <w:bCs/>
          <w:sz w:val="21"/>
          <w:szCs w:val="21"/>
        </w:rPr>
        <w:t>.</w:t>
      </w:r>
      <w:r w:rsidR="009733F5" w:rsidRPr="00EF0EF0">
        <w:rPr>
          <w:rFonts w:asciiTheme="majorHAnsi" w:eastAsia="Palatino" w:hAnsiTheme="majorHAnsi" w:cstheme="majorHAnsi"/>
          <w:bCs/>
          <w:sz w:val="21"/>
          <w:szCs w:val="21"/>
        </w:rPr>
        <w:br/>
      </w:r>
    </w:p>
    <w:p w14:paraId="0EEFAD36" w14:textId="4C7BE98E" w:rsidR="005B7CD8" w:rsidRPr="005654DA" w:rsidRDefault="007E7F2D" w:rsidP="005654DA">
      <w:pPr>
        <w:ind w:left="720" w:hanging="720"/>
        <w:rPr>
          <w:rFonts w:asciiTheme="majorHAnsi" w:hAnsiTheme="majorHAnsi" w:cstheme="majorHAnsi"/>
          <w:b/>
          <w:sz w:val="21"/>
          <w:szCs w:val="21"/>
        </w:rPr>
      </w:pPr>
      <w:r w:rsidRPr="005654DA">
        <w:rPr>
          <w:rFonts w:asciiTheme="majorHAnsi" w:hAnsiTheme="majorHAnsi" w:cstheme="majorHAnsi"/>
          <w:b/>
          <w:sz w:val="21"/>
          <w:szCs w:val="21"/>
        </w:rPr>
        <w:t>Conference</w:t>
      </w:r>
      <w:r w:rsidR="00B26D34" w:rsidRPr="005654DA">
        <w:rPr>
          <w:rFonts w:asciiTheme="majorHAnsi" w:hAnsiTheme="majorHAnsi" w:cstheme="majorHAnsi"/>
          <w:b/>
          <w:sz w:val="21"/>
          <w:szCs w:val="21"/>
        </w:rPr>
        <w:t>s Organized</w:t>
      </w:r>
    </w:p>
    <w:p w14:paraId="167F14CB" w14:textId="2DA8B859" w:rsidR="00BE4B4F" w:rsidRPr="00EF0EF0" w:rsidRDefault="00BE4B4F" w:rsidP="00EF0EF0">
      <w:pPr>
        <w:pStyle w:val="ListParagraph"/>
        <w:numPr>
          <w:ilvl w:val="0"/>
          <w:numId w:val="14"/>
        </w:numPr>
        <w:ind w:left="360"/>
        <w:rPr>
          <w:rFonts w:asciiTheme="majorHAnsi" w:hAnsiTheme="majorHAnsi" w:cstheme="majorHAnsi"/>
          <w:sz w:val="21"/>
          <w:szCs w:val="21"/>
        </w:rPr>
      </w:pPr>
      <w:r w:rsidRPr="00EF0EF0">
        <w:rPr>
          <w:rFonts w:asciiTheme="majorHAnsi" w:hAnsiTheme="majorHAnsi" w:cstheme="majorHAnsi"/>
          <w:sz w:val="21"/>
          <w:szCs w:val="21"/>
        </w:rPr>
        <w:t xml:space="preserve">The Heroin Response Strategy Summit. Hosted by the </w:t>
      </w:r>
      <w:r w:rsidR="00F126CE" w:rsidRPr="00EF0EF0">
        <w:rPr>
          <w:rFonts w:asciiTheme="majorHAnsi" w:hAnsiTheme="majorHAnsi" w:cstheme="majorHAnsi"/>
          <w:sz w:val="21"/>
          <w:szCs w:val="21"/>
        </w:rPr>
        <w:t xml:space="preserve">Atlanta/Carolinas </w:t>
      </w:r>
      <w:r w:rsidRPr="00EF0EF0">
        <w:rPr>
          <w:rFonts w:asciiTheme="majorHAnsi" w:hAnsiTheme="majorHAnsi" w:cstheme="majorHAnsi"/>
          <w:sz w:val="21"/>
          <w:szCs w:val="21"/>
        </w:rPr>
        <w:t>High Intensity Drug Trafficking Area</w:t>
      </w:r>
      <w:r w:rsidR="00F126CE" w:rsidRPr="00EF0EF0">
        <w:rPr>
          <w:rFonts w:asciiTheme="majorHAnsi" w:hAnsiTheme="majorHAnsi" w:cstheme="majorHAnsi"/>
          <w:sz w:val="21"/>
          <w:szCs w:val="21"/>
        </w:rPr>
        <w:t xml:space="preserve"> and the U.S. Centers for Disease Control and Prevention</w:t>
      </w:r>
      <w:r w:rsidRPr="00EF0EF0">
        <w:rPr>
          <w:rFonts w:asciiTheme="majorHAnsi" w:hAnsiTheme="majorHAnsi" w:cstheme="majorHAnsi"/>
          <w:sz w:val="21"/>
          <w:szCs w:val="21"/>
        </w:rPr>
        <w:t xml:space="preserve">. (Atlanta, </w:t>
      </w:r>
      <w:r w:rsidR="00830978" w:rsidRPr="00EF0EF0">
        <w:rPr>
          <w:rFonts w:asciiTheme="majorHAnsi" w:hAnsiTheme="majorHAnsi" w:cstheme="majorHAnsi"/>
          <w:sz w:val="21"/>
          <w:szCs w:val="21"/>
        </w:rPr>
        <w:t>GA</w:t>
      </w:r>
      <w:r w:rsidRPr="00EF0EF0">
        <w:rPr>
          <w:rFonts w:asciiTheme="majorHAnsi" w:hAnsiTheme="majorHAnsi" w:cstheme="majorHAnsi"/>
          <w:sz w:val="21"/>
          <w:szCs w:val="21"/>
        </w:rPr>
        <w:t>). November 7-8</w:t>
      </w:r>
      <w:r w:rsidR="00EF0EF0" w:rsidRPr="00EF0EF0">
        <w:rPr>
          <w:rFonts w:asciiTheme="majorHAnsi" w:hAnsiTheme="majorHAnsi" w:cstheme="majorHAnsi"/>
          <w:sz w:val="21"/>
          <w:szCs w:val="21"/>
        </w:rPr>
        <w:t>, 2017</w:t>
      </w:r>
      <w:r w:rsidRPr="00EF0EF0">
        <w:rPr>
          <w:rFonts w:asciiTheme="majorHAnsi" w:hAnsiTheme="majorHAnsi" w:cstheme="majorHAnsi"/>
          <w:sz w:val="21"/>
          <w:szCs w:val="21"/>
        </w:rPr>
        <w:t>.</w:t>
      </w:r>
    </w:p>
    <w:p w14:paraId="7EEE0AD0" w14:textId="1A2A34ED" w:rsidR="00862B21" w:rsidRPr="00EF0EF0" w:rsidRDefault="00B675BB" w:rsidP="00EF0EF0">
      <w:pPr>
        <w:pStyle w:val="ListParagraph"/>
        <w:numPr>
          <w:ilvl w:val="0"/>
          <w:numId w:val="14"/>
        </w:numPr>
        <w:ind w:left="360"/>
        <w:rPr>
          <w:rFonts w:asciiTheme="majorHAnsi" w:hAnsiTheme="majorHAnsi" w:cstheme="majorHAnsi"/>
          <w:sz w:val="21"/>
          <w:szCs w:val="21"/>
        </w:rPr>
      </w:pPr>
      <w:r w:rsidRPr="00EF0EF0">
        <w:rPr>
          <w:rFonts w:asciiTheme="majorHAnsi" w:hAnsiTheme="majorHAnsi" w:cstheme="majorHAnsi"/>
          <w:sz w:val="21"/>
          <w:szCs w:val="21"/>
        </w:rPr>
        <w:t>The 23r</w:t>
      </w:r>
      <w:r w:rsidR="00350460" w:rsidRPr="00EF0EF0">
        <w:rPr>
          <w:rFonts w:asciiTheme="majorHAnsi" w:hAnsiTheme="majorHAnsi" w:cstheme="majorHAnsi"/>
          <w:sz w:val="21"/>
          <w:szCs w:val="21"/>
        </w:rPr>
        <w:t>d</w:t>
      </w:r>
      <w:r w:rsidR="00130D22" w:rsidRPr="00EF0EF0">
        <w:rPr>
          <w:rFonts w:asciiTheme="majorHAnsi" w:hAnsiTheme="majorHAnsi" w:cstheme="majorHAnsi"/>
          <w:sz w:val="21"/>
          <w:szCs w:val="21"/>
        </w:rPr>
        <w:t xml:space="preserve"> Annual Symposium</w:t>
      </w:r>
      <w:r w:rsidR="00350460" w:rsidRPr="00EF0EF0">
        <w:rPr>
          <w:rFonts w:asciiTheme="majorHAnsi" w:hAnsiTheme="majorHAnsi" w:cstheme="majorHAnsi"/>
          <w:sz w:val="21"/>
          <w:szCs w:val="21"/>
        </w:rPr>
        <w:t xml:space="preserve"> of the Soyuz Research Network for </w:t>
      </w:r>
      <w:proofErr w:type="spellStart"/>
      <w:r w:rsidR="00350460" w:rsidRPr="00EF0EF0">
        <w:rPr>
          <w:rFonts w:asciiTheme="majorHAnsi" w:hAnsiTheme="majorHAnsi" w:cstheme="majorHAnsi"/>
          <w:sz w:val="21"/>
          <w:szCs w:val="21"/>
        </w:rPr>
        <w:t>Postsocialist</w:t>
      </w:r>
      <w:proofErr w:type="spellEnd"/>
      <w:r w:rsidR="00350460" w:rsidRPr="00EF0EF0">
        <w:rPr>
          <w:rFonts w:asciiTheme="majorHAnsi" w:hAnsiTheme="majorHAnsi" w:cstheme="majorHAnsi"/>
          <w:sz w:val="21"/>
          <w:szCs w:val="21"/>
        </w:rPr>
        <w:t xml:space="preserve"> Cultural Studies</w:t>
      </w:r>
      <w:r w:rsidR="00BE4B4F" w:rsidRPr="00EF0EF0">
        <w:rPr>
          <w:rFonts w:asciiTheme="majorHAnsi" w:hAnsiTheme="majorHAnsi" w:cstheme="majorHAnsi"/>
          <w:sz w:val="21"/>
          <w:szCs w:val="21"/>
        </w:rPr>
        <w:t>. H</w:t>
      </w:r>
      <w:r w:rsidR="00130D22" w:rsidRPr="00EF0EF0">
        <w:rPr>
          <w:rFonts w:asciiTheme="majorHAnsi" w:hAnsiTheme="majorHAnsi" w:cstheme="majorHAnsi"/>
          <w:sz w:val="21"/>
          <w:szCs w:val="21"/>
        </w:rPr>
        <w:t>osted by the Ellison Center at the University of Washington</w:t>
      </w:r>
      <w:r w:rsidR="00514C4D" w:rsidRPr="00EF0EF0">
        <w:rPr>
          <w:rFonts w:asciiTheme="majorHAnsi" w:hAnsiTheme="majorHAnsi" w:cstheme="majorHAnsi"/>
          <w:sz w:val="21"/>
          <w:szCs w:val="21"/>
        </w:rPr>
        <w:t xml:space="preserve">. </w:t>
      </w:r>
      <w:r w:rsidR="00EA54D8" w:rsidRPr="00EF0EF0">
        <w:rPr>
          <w:rFonts w:asciiTheme="majorHAnsi" w:hAnsiTheme="majorHAnsi" w:cstheme="majorHAnsi"/>
          <w:sz w:val="21"/>
          <w:szCs w:val="21"/>
        </w:rPr>
        <w:t>(</w:t>
      </w:r>
      <w:r w:rsidR="00514C4D" w:rsidRPr="00EF0EF0">
        <w:rPr>
          <w:rFonts w:asciiTheme="majorHAnsi" w:hAnsiTheme="majorHAnsi" w:cstheme="majorHAnsi"/>
          <w:sz w:val="21"/>
          <w:szCs w:val="21"/>
        </w:rPr>
        <w:t>Seattle, WA</w:t>
      </w:r>
      <w:r w:rsidR="00EA54D8" w:rsidRPr="00EF0EF0">
        <w:rPr>
          <w:rFonts w:asciiTheme="majorHAnsi" w:hAnsiTheme="majorHAnsi" w:cstheme="majorHAnsi"/>
          <w:sz w:val="21"/>
          <w:szCs w:val="21"/>
        </w:rPr>
        <w:t>)</w:t>
      </w:r>
      <w:r w:rsidR="00F95379" w:rsidRPr="00EF0EF0">
        <w:rPr>
          <w:rFonts w:asciiTheme="majorHAnsi" w:hAnsiTheme="majorHAnsi" w:cstheme="majorHAnsi"/>
          <w:sz w:val="21"/>
          <w:szCs w:val="21"/>
        </w:rPr>
        <w:t>.</w:t>
      </w:r>
      <w:r w:rsidR="00D77D04" w:rsidRPr="00EF0EF0">
        <w:rPr>
          <w:rFonts w:asciiTheme="majorHAnsi" w:hAnsiTheme="majorHAnsi" w:cstheme="majorHAnsi"/>
          <w:sz w:val="21"/>
          <w:szCs w:val="21"/>
        </w:rPr>
        <w:t xml:space="preserve"> February </w:t>
      </w:r>
      <w:r w:rsidR="00130D22" w:rsidRPr="00EF0EF0">
        <w:rPr>
          <w:rFonts w:asciiTheme="majorHAnsi" w:hAnsiTheme="majorHAnsi" w:cstheme="majorHAnsi"/>
          <w:sz w:val="21"/>
          <w:szCs w:val="21"/>
        </w:rPr>
        <w:t>28</w:t>
      </w:r>
      <w:r w:rsidR="00D77D04" w:rsidRPr="00EF0EF0">
        <w:rPr>
          <w:rFonts w:asciiTheme="majorHAnsi" w:hAnsiTheme="majorHAnsi" w:cstheme="majorHAnsi"/>
          <w:sz w:val="21"/>
          <w:szCs w:val="21"/>
        </w:rPr>
        <w:t>-March 1</w:t>
      </w:r>
      <w:r w:rsidR="00EF0EF0" w:rsidRPr="00EF0EF0">
        <w:rPr>
          <w:rFonts w:asciiTheme="majorHAnsi" w:hAnsiTheme="majorHAnsi" w:cstheme="majorHAnsi"/>
          <w:sz w:val="21"/>
          <w:szCs w:val="21"/>
        </w:rPr>
        <w:t>, 2015</w:t>
      </w:r>
      <w:r w:rsidR="00130D22" w:rsidRPr="00EF0EF0">
        <w:rPr>
          <w:rFonts w:asciiTheme="majorHAnsi" w:hAnsiTheme="majorHAnsi" w:cstheme="majorHAnsi"/>
          <w:sz w:val="21"/>
          <w:szCs w:val="21"/>
        </w:rPr>
        <w:t xml:space="preserve">. </w:t>
      </w:r>
    </w:p>
    <w:p w14:paraId="5FA12C75" w14:textId="6D420E44" w:rsidR="00514C4D" w:rsidRPr="00EF0EF0" w:rsidRDefault="00514C4D" w:rsidP="00EF0EF0">
      <w:pPr>
        <w:pStyle w:val="ListParagraph"/>
        <w:numPr>
          <w:ilvl w:val="0"/>
          <w:numId w:val="14"/>
        </w:numPr>
        <w:ind w:left="360"/>
        <w:rPr>
          <w:rFonts w:asciiTheme="majorHAnsi" w:hAnsiTheme="majorHAnsi" w:cstheme="majorHAnsi"/>
          <w:sz w:val="21"/>
          <w:szCs w:val="21"/>
        </w:rPr>
      </w:pPr>
      <w:r w:rsidRPr="00EF0EF0">
        <w:rPr>
          <w:rFonts w:asciiTheme="majorHAnsi" w:hAnsiTheme="majorHAnsi" w:cstheme="majorHAnsi"/>
          <w:sz w:val="21"/>
          <w:szCs w:val="21"/>
        </w:rPr>
        <w:t xml:space="preserve">Anthropology Graduate Student Conference. Hosted by the University of Washington Department of Anthropology. </w:t>
      </w:r>
      <w:r w:rsidR="00EA54D8" w:rsidRPr="00EF0EF0">
        <w:rPr>
          <w:rFonts w:asciiTheme="majorHAnsi" w:hAnsiTheme="majorHAnsi" w:cstheme="majorHAnsi"/>
          <w:sz w:val="21"/>
          <w:szCs w:val="21"/>
        </w:rPr>
        <w:t>(</w:t>
      </w:r>
      <w:r w:rsidRPr="00EF0EF0">
        <w:rPr>
          <w:rFonts w:asciiTheme="majorHAnsi" w:hAnsiTheme="majorHAnsi" w:cstheme="majorHAnsi"/>
          <w:sz w:val="21"/>
          <w:szCs w:val="21"/>
        </w:rPr>
        <w:t>Seattle, WA</w:t>
      </w:r>
      <w:r w:rsidR="00EA54D8" w:rsidRPr="00EF0EF0">
        <w:rPr>
          <w:rFonts w:asciiTheme="majorHAnsi" w:hAnsiTheme="majorHAnsi" w:cstheme="majorHAnsi"/>
          <w:sz w:val="21"/>
          <w:szCs w:val="21"/>
        </w:rPr>
        <w:t>)</w:t>
      </w:r>
      <w:r w:rsidR="00F95379" w:rsidRPr="00EF0EF0">
        <w:rPr>
          <w:rFonts w:asciiTheme="majorHAnsi" w:hAnsiTheme="majorHAnsi" w:cstheme="majorHAnsi"/>
          <w:sz w:val="21"/>
          <w:szCs w:val="21"/>
        </w:rPr>
        <w:t>.</w:t>
      </w:r>
      <w:r w:rsidR="00EA54D8" w:rsidRPr="00EF0EF0">
        <w:rPr>
          <w:rFonts w:asciiTheme="majorHAnsi" w:hAnsiTheme="majorHAnsi" w:cstheme="majorHAnsi"/>
          <w:sz w:val="21"/>
          <w:szCs w:val="21"/>
        </w:rPr>
        <w:t xml:space="preserve"> </w:t>
      </w:r>
      <w:r w:rsidRPr="00EF0EF0">
        <w:rPr>
          <w:rFonts w:asciiTheme="majorHAnsi" w:hAnsiTheme="majorHAnsi" w:cstheme="majorHAnsi"/>
          <w:sz w:val="21"/>
          <w:szCs w:val="21"/>
        </w:rPr>
        <w:t>May 16</w:t>
      </w:r>
      <w:r w:rsidR="00EF0EF0" w:rsidRPr="00EF0EF0">
        <w:rPr>
          <w:rFonts w:asciiTheme="majorHAnsi" w:hAnsiTheme="majorHAnsi" w:cstheme="majorHAnsi"/>
          <w:sz w:val="21"/>
          <w:szCs w:val="21"/>
        </w:rPr>
        <w:t>, 2014</w:t>
      </w:r>
      <w:r w:rsidRPr="00EF0EF0">
        <w:rPr>
          <w:rFonts w:asciiTheme="majorHAnsi" w:hAnsiTheme="majorHAnsi" w:cstheme="majorHAnsi"/>
          <w:sz w:val="21"/>
          <w:szCs w:val="21"/>
        </w:rPr>
        <w:t>.</w:t>
      </w:r>
    </w:p>
    <w:p w14:paraId="2FB2238F" w14:textId="5754DA28" w:rsidR="009733F5" w:rsidRPr="00EF0EF0" w:rsidRDefault="00DB6832" w:rsidP="00EF0EF0">
      <w:pPr>
        <w:pStyle w:val="ListParagraph"/>
        <w:numPr>
          <w:ilvl w:val="0"/>
          <w:numId w:val="14"/>
        </w:numPr>
        <w:ind w:left="360"/>
        <w:rPr>
          <w:rFonts w:asciiTheme="majorHAnsi" w:hAnsiTheme="majorHAnsi" w:cstheme="majorHAnsi"/>
          <w:b/>
          <w:sz w:val="21"/>
          <w:szCs w:val="21"/>
        </w:rPr>
      </w:pPr>
      <w:r w:rsidRPr="00EF0EF0">
        <w:rPr>
          <w:rFonts w:asciiTheme="majorHAnsi" w:hAnsiTheme="majorHAnsi" w:cstheme="majorHAnsi"/>
          <w:sz w:val="21"/>
          <w:szCs w:val="21"/>
        </w:rPr>
        <w:t>2</w:t>
      </w:r>
      <w:r w:rsidRPr="00EF0EF0">
        <w:rPr>
          <w:rFonts w:asciiTheme="majorHAnsi" w:hAnsiTheme="majorHAnsi" w:cstheme="majorHAnsi"/>
          <w:sz w:val="21"/>
          <w:szCs w:val="21"/>
          <w:vertAlign w:val="superscript"/>
        </w:rPr>
        <w:t>nd</w:t>
      </w:r>
      <w:r w:rsidRPr="00EF0EF0">
        <w:rPr>
          <w:rFonts w:asciiTheme="majorHAnsi" w:hAnsiTheme="majorHAnsi" w:cstheme="majorHAnsi"/>
          <w:sz w:val="21"/>
          <w:szCs w:val="21"/>
        </w:rPr>
        <w:t xml:space="preserve"> annual Health in Transition Conference: Ethnographies of Bio-Medicine in Post-Socialist Europe. </w:t>
      </w:r>
      <w:r w:rsidR="00EA54D8" w:rsidRPr="00EF0EF0">
        <w:rPr>
          <w:rFonts w:asciiTheme="majorHAnsi" w:hAnsiTheme="majorHAnsi" w:cstheme="majorHAnsi"/>
          <w:sz w:val="21"/>
          <w:szCs w:val="21"/>
        </w:rPr>
        <w:t>Hosted by the Romanian Academy. (</w:t>
      </w:r>
      <w:r w:rsidRPr="00EF0EF0">
        <w:rPr>
          <w:rFonts w:asciiTheme="majorHAnsi" w:hAnsiTheme="majorHAnsi" w:cstheme="majorHAnsi"/>
          <w:sz w:val="21"/>
          <w:szCs w:val="21"/>
        </w:rPr>
        <w:t>Bucharest, Romania</w:t>
      </w:r>
      <w:r w:rsidR="00EA54D8" w:rsidRPr="00EF0EF0">
        <w:rPr>
          <w:rFonts w:asciiTheme="majorHAnsi" w:hAnsiTheme="majorHAnsi" w:cstheme="majorHAnsi"/>
          <w:sz w:val="21"/>
          <w:szCs w:val="21"/>
        </w:rPr>
        <w:t>)</w:t>
      </w:r>
      <w:r w:rsidR="00F95379" w:rsidRPr="00EF0EF0">
        <w:rPr>
          <w:rFonts w:asciiTheme="majorHAnsi" w:hAnsiTheme="majorHAnsi" w:cstheme="majorHAnsi"/>
          <w:sz w:val="21"/>
          <w:szCs w:val="21"/>
        </w:rPr>
        <w:t>.</w:t>
      </w:r>
      <w:r w:rsidRPr="00EF0EF0">
        <w:rPr>
          <w:rFonts w:asciiTheme="majorHAnsi" w:hAnsiTheme="majorHAnsi" w:cstheme="majorHAnsi"/>
          <w:sz w:val="21"/>
          <w:szCs w:val="21"/>
        </w:rPr>
        <w:t xml:space="preserve"> </w:t>
      </w:r>
      <w:r w:rsidR="00F86FA1" w:rsidRPr="00EF0EF0">
        <w:rPr>
          <w:rFonts w:asciiTheme="majorHAnsi" w:hAnsiTheme="majorHAnsi" w:cstheme="majorHAnsi"/>
          <w:sz w:val="21"/>
          <w:szCs w:val="21"/>
        </w:rPr>
        <w:t>June 7-8</w:t>
      </w:r>
      <w:r w:rsidR="00EF0EF0" w:rsidRPr="00EF0EF0">
        <w:rPr>
          <w:rFonts w:asciiTheme="majorHAnsi" w:hAnsiTheme="majorHAnsi" w:cstheme="majorHAnsi"/>
          <w:sz w:val="21"/>
          <w:szCs w:val="21"/>
        </w:rPr>
        <w:t>, 2012</w:t>
      </w:r>
      <w:r w:rsidRPr="00EF0EF0">
        <w:rPr>
          <w:rFonts w:asciiTheme="majorHAnsi" w:hAnsiTheme="majorHAnsi" w:cstheme="majorHAnsi"/>
          <w:sz w:val="21"/>
          <w:szCs w:val="21"/>
        </w:rPr>
        <w:t>.</w:t>
      </w:r>
      <w:r w:rsidR="009733F5" w:rsidRPr="00EF0EF0">
        <w:rPr>
          <w:rFonts w:asciiTheme="majorHAnsi" w:hAnsiTheme="majorHAnsi" w:cstheme="majorHAnsi"/>
          <w:b/>
          <w:sz w:val="21"/>
          <w:szCs w:val="21"/>
        </w:rPr>
        <w:br/>
      </w:r>
    </w:p>
    <w:p w14:paraId="1BD4AEA9" w14:textId="27D0AAD2" w:rsidR="005B7CD8" w:rsidRPr="005654DA" w:rsidRDefault="00176CA2" w:rsidP="005654DA">
      <w:pPr>
        <w:ind w:left="720" w:hanging="720"/>
        <w:rPr>
          <w:rFonts w:asciiTheme="majorHAnsi" w:hAnsiTheme="majorHAnsi" w:cstheme="majorHAnsi"/>
          <w:sz w:val="21"/>
          <w:szCs w:val="21"/>
        </w:rPr>
      </w:pPr>
      <w:r w:rsidRPr="005654DA">
        <w:rPr>
          <w:rFonts w:asciiTheme="majorHAnsi" w:hAnsiTheme="majorHAnsi" w:cstheme="majorHAnsi"/>
          <w:b/>
          <w:sz w:val="21"/>
          <w:szCs w:val="21"/>
        </w:rPr>
        <w:t>Panels organized</w:t>
      </w:r>
    </w:p>
    <w:p w14:paraId="3A2F82F6" w14:textId="2F802CC7" w:rsidR="006C19F3" w:rsidRPr="00EF0EF0" w:rsidRDefault="006C19F3" w:rsidP="00EF0EF0">
      <w:pPr>
        <w:pStyle w:val="ListParagraph"/>
        <w:numPr>
          <w:ilvl w:val="0"/>
          <w:numId w:val="15"/>
        </w:numPr>
        <w:ind w:left="360"/>
        <w:rPr>
          <w:rFonts w:asciiTheme="majorHAnsi" w:hAnsiTheme="majorHAnsi" w:cstheme="majorHAnsi"/>
          <w:sz w:val="21"/>
          <w:szCs w:val="21"/>
        </w:rPr>
      </w:pPr>
      <w:r w:rsidRPr="00EF0EF0">
        <w:rPr>
          <w:rFonts w:asciiTheme="majorHAnsi" w:hAnsiTheme="majorHAnsi" w:cstheme="majorHAnsi"/>
          <w:sz w:val="21"/>
          <w:szCs w:val="21"/>
        </w:rPr>
        <w:t xml:space="preserve">Book panel on </w:t>
      </w:r>
      <w:proofErr w:type="spellStart"/>
      <w:r w:rsidRPr="00EF0EF0">
        <w:rPr>
          <w:rFonts w:asciiTheme="majorHAnsi" w:hAnsiTheme="majorHAnsi" w:cstheme="majorHAnsi"/>
          <w:i/>
          <w:iCs/>
          <w:sz w:val="21"/>
          <w:szCs w:val="21"/>
        </w:rPr>
        <w:t>Narkomania</w:t>
      </w:r>
      <w:proofErr w:type="spellEnd"/>
      <w:r w:rsidRPr="00EF0EF0">
        <w:rPr>
          <w:rFonts w:asciiTheme="majorHAnsi" w:hAnsiTheme="majorHAnsi" w:cstheme="majorHAnsi"/>
          <w:i/>
          <w:iCs/>
          <w:sz w:val="21"/>
          <w:szCs w:val="21"/>
        </w:rPr>
        <w:t>: Drugs, HIV, and Citizenship in Ukraine.</w:t>
      </w:r>
      <w:r w:rsidRPr="00EF0EF0">
        <w:rPr>
          <w:rFonts w:asciiTheme="majorHAnsi" w:hAnsiTheme="majorHAnsi" w:cstheme="majorHAnsi"/>
          <w:sz w:val="21"/>
          <w:szCs w:val="21"/>
        </w:rPr>
        <w:t xml:space="preserve"> Annual Meeting of the Association for the Study of Nationalities. Virtual. May 5</w:t>
      </w:r>
      <w:r w:rsidR="00EF0EF0" w:rsidRPr="00EF0EF0">
        <w:rPr>
          <w:rFonts w:asciiTheme="majorHAnsi" w:hAnsiTheme="majorHAnsi" w:cstheme="majorHAnsi"/>
          <w:sz w:val="21"/>
          <w:szCs w:val="21"/>
        </w:rPr>
        <w:t>, 2021</w:t>
      </w:r>
      <w:r w:rsidRPr="00EF0EF0">
        <w:rPr>
          <w:rFonts w:asciiTheme="majorHAnsi" w:hAnsiTheme="majorHAnsi" w:cstheme="majorHAnsi"/>
          <w:sz w:val="21"/>
          <w:szCs w:val="21"/>
        </w:rPr>
        <w:t>.</w:t>
      </w:r>
    </w:p>
    <w:p w14:paraId="13B26FB2" w14:textId="55386544" w:rsidR="006C19F3" w:rsidRPr="00EF0EF0" w:rsidRDefault="006C19F3" w:rsidP="00EF0EF0">
      <w:pPr>
        <w:pStyle w:val="ListParagraph"/>
        <w:numPr>
          <w:ilvl w:val="0"/>
          <w:numId w:val="15"/>
        </w:numPr>
        <w:ind w:left="360"/>
        <w:rPr>
          <w:rFonts w:asciiTheme="majorHAnsi" w:hAnsiTheme="majorHAnsi" w:cstheme="majorHAnsi"/>
          <w:sz w:val="21"/>
          <w:szCs w:val="21"/>
        </w:rPr>
      </w:pPr>
      <w:r w:rsidRPr="00EF0EF0">
        <w:rPr>
          <w:rFonts w:asciiTheme="majorHAnsi" w:hAnsiTheme="majorHAnsi" w:cstheme="majorHAnsi"/>
          <w:sz w:val="21"/>
          <w:szCs w:val="21"/>
        </w:rPr>
        <w:lastRenderedPageBreak/>
        <w:t xml:space="preserve">“Preventing Overdose in Rural Areas: A Successful Public Health/Harm Reduction Collaboration in Granville and Vance Counties, </w:t>
      </w:r>
      <w:r w:rsidR="00EF0EF0">
        <w:rPr>
          <w:rFonts w:asciiTheme="majorHAnsi" w:hAnsiTheme="majorHAnsi" w:cstheme="majorHAnsi"/>
          <w:sz w:val="21"/>
          <w:szCs w:val="21"/>
        </w:rPr>
        <w:t>NC</w:t>
      </w:r>
      <w:r w:rsidRPr="00EF0EF0">
        <w:rPr>
          <w:rFonts w:asciiTheme="majorHAnsi" w:hAnsiTheme="majorHAnsi" w:cstheme="majorHAnsi"/>
          <w:sz w:val="21"/>
          <w:szCs w:val="21"/>
        </w:rPr>
        <w:t>.” The Rx Drug Abuse and Heroin Summit. Virtual. April 7</w:t>
      </w:r>
      <w:r w:rsidR="00EF0EF0" w:rsidRPr="00EF0EF0">
        <w:rPr>
          <w:rFonts w:asciiTheme="majorHAnsi" w:hAnsiTheme="majorHAnsi" w:cstheme="majorHAnsi"/>
          <w:sz w:val="21"/>
          <w:szCs w:val="21"/>
        </w:rPr>
        <w:t>, 2021</w:t>
      </w:r>
      <w:r w:rsidRPr="00EF0EF0">
        <w:rPr>
          <w:rFonts w:asciiTheme="majorHAnsi" w:hAnsiTheme="majorHAnsi" w:cstheme="majorHAnsi"/>
          <w:sz w:val="21"/>
          <w:szCs w:val="21"/>
        </w:rPr>
        <w:t>.</w:t>
      </w:r>
    </w:p>
    <w:p w14:paraId="39690E5D" w14:textId="252747B4" w:rsidR="006C19F3" w:rsidRPr="00EF0EF0" w:rsidRDefault="006C19F3" w:rsidP="00EF0EF0">
      <w:pPr>
        <w:pStyle w:val="ListParagraph"/>
        <w:numPr>
          <w:ilvl w:val="0"/>
          <w:numId w:val="15"/>
        </w:numPr>
        <w:ind w:left="360"/>
        <w:rPr>
          <w:rFonts w:asciiTheme="majorHAnsi" w:hAnsiTheme="majorHAnsi" w:cstheme="majorHAnsi"/>
          <w:sz w:val="21"/>
          <w:szCs w:val="21"/>
        </w:rPr>
      </w:pPr>
      <w:r w:rsidRPr="00EF0EF0">
        <w:rPr>
          <w:rFonts w:asciiTheme="majorHAnsi" w:hAnsiTheme="majorHAnsi" w:cstheme="majorHAnsi"/>
          <w:sz w:val="21"/>
          <w:szCs w:val="21"/>
        </w:rPr>
        <w:t xml:space="preserve">“Post Overdose Outreach in Massachusetts: Lessons from Law Enforcement </w:t>
      </w:r>
      <w:r w:rsidR="00EF0EF0">
        <w:rPr>
          <w:rFonts w:asciiTheme="majorHAnsi" w:hAnsiTheme="majorHAnsi" w:cstheme="majorHAnsi"/>
          <w:sz w:val="21"/>
          <w:szCs w:val="21"/>
        </w:rPr>
        <w:t>&amp;</w:t>
      </w:r>
      <w:r w:rsidRPr="00EF0EF0">
        <w:rPr>
          <w:rFonts w:asciiTheme="majorHAnsi" w:hAnsiTheme="majorHAnsi" w:cstheme="majorHAnsi"/>
          <w:sz w:val="21"/>
          <w:szCs w:val="21"/>
        </w:rPr>
        <w:t xml:space="preserve"> Public Health Partnerships.” 6</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Internat</w:t>
      </w:r>
      <w:r w:rsidR="000A18CE">
        <w:rPr>
          <w:rFonts w:asciiTheme="majorHAnsi" w:hAnsiTheme="majorHAnsi" w:cstheme="majorHAnsi"/>
          <w:sz w:val="21"/>
          <w:szCs w:val="21"/>
        </w:rPr>
        <w:t>iona</w:t>
      </w:r>
      <w:r w:rsidRPr="00EF0EF0">
        <w:rPr>
          <w:rFonts w:asciiTheme="majorHAnsi" w:hAnsiTheme="majorHAnsi" w:cstheme="majorHAnsi"/>
          <w:sz w:val="21"/>
          <w:szCs w:val="21"/>
        </w:rPr>
        <w:t xml:space="preserve">l Conference on Law Enforcement </w:t>
      </w:r>
      <w:r w:rsidR="00EF0EF0">
        <w:rPr>
          <w:rFonts w:asciiTheme="majorHAnsi" w:hAnsiTheme="majorHAnsi" w:cstheme="majorHAnsi"/>
          <w:sz w:val="21"/>
          <w:szCs w:val="21"/>
        </w:rPr>
        <w:t>&amp;</w:t>
      </w:r>
      <w:r w:rsidRPr="00EF0EF0">
        <w:rPr>
          <w:rFonts w:asciiTheme="majorHAnsi" w:hAnsiTheme="majorHAnsi" w:cstheme="majorHAnsi"/>
          <w:sz w:val="21"/>
          <w:szCs w:val="21"/>
        </w:rPr>
        <w:t xml:space="preserve"> Public Health. Virtual. March 26</w:t>
      </w:r>
      <w:r w:rsidR="00EF0EF0" w:rsidRPr="00EF0EF0">
        <w:rPr>
          <w:rFonts w:asciiTheme="majorHAnsi" w:hAnsiTheme="majorHAnsi" w:cstheme="majorHAnsi"/>
          <w:sz w:val="21"/>
          <w:szCs w:val="21"/>
        </w:rPr>
        <w:t>, 2021</w:t>
      </w:r>
      <w:r w:rsidRPr="00EF0EF0">
        <w:rPr>
          <w:rFonts w:asciiTheme="majorHAnsi" w:hAnsiTheme="majorHAnsi" w:cstheme="majorHAnsi"/>
          <w:sz w:val="21"/>
          <w:szCs w:val="21"/>
        </w:rPr>
        <w:t>.</w:t>
      </w:r>
    </w:p>
    <w:p w14:paraId="556FA49D" w14:textId="13E395FC" w:rsidR="002E28E6" w:rsidRPr="00EF0EF0" w:rsidRDefault="005A7EF4" w:rsidP="00EF0EF0">
      <w:pPr>
        <w:pStyle w:val="ListParagraph"/>
        <w:numPr>
          <w:ilvl w:val="0"/>
          <w:numId w:val="15"/>
        </w:numPr>
        <w:ind w:left="360"/>
        <w:rPr>
          <w:rFonts w:asciiTheme="majorHAnsi" w:hAnsiTheme="majorHAnsi" w:cstheme="majorHAnsi"/>
          <w:sz w:val="21"/>
          <w:szCs w:val="21"/>
        </w:rPr>
      </w:pPr>
      <w:r w:rsidRPr="00EF0EF0">
        <w:rPr>
          <w:rFonts w:asciiTheme="majorHAnsi" w:hAnsiTheme="majorHAnsi" w:cstheme="majorHAnsi"/>
          <w:sz w:val="21"/>
          <w:szCs w:val="21"/>
        </w:rPr>
        <w:t xml:space="preserve">“Putting Down the Hammer: Affect, Action, and Construction of Insiders and Outsiders in Ukraine.” </w:t>
      </w:r>
      <w:r w:rsidR="000C30AA" w:rsidRPr="00EF0EF0">
        <w:rPr>
          <w:rFonts w:asciiTheme="majorHAnsi" w:hAnsiTheme="majorHAnsi" w:cstheme="majorHAnsi"/>
          <w:sz w:val="21"/>
          <w:szCs w:val="21"/>
        </w:rPr>
        <w:t>52</w:t>
      </w:r>
      <w:r w:rsidR="000C30AA" w:rsidRPr="00EF0EF0">
        <w:rPr>
          <w:rFonts w:asciiTheme="majorHAnsi" w:hAnsiTheme="majorHAnsi" w:cstheme="majorHAnsi"/>
          <w:sz w:val="21"/>
          <w:szCs w:val="21"/>
          <w:vertAlign w:val="superscript"/>
        </w:rPr>
        <w:t>nd</w:t>
      </w:r>
      <w:r w:rsidR="000C30AA" w:rsidRPr="00EF0EF0">
        <w:rPr>
          <w:rFonts w:asciiTheme="majorHAnsi" w:hAnsiTheme="majorHAnsi" w:cstheme="majorHAnsi"/>
          <w:sz w:val="21"/>
          <w:szCs w:val="21"/>
        </w:rPr>
        <w:t xml:space="preserve"> Annual Convention of the </w:t>
      </w:r>
      <w:r w:rsidR="002E28E6" w:rsidRPr="00EF0EF0">
        <w:rPr>
          <w:rFonts w:asciiTheme="majorHAnsi" w:hAnsiTheme="majorHAnsi" w:cstheme="majorHAnsi"/>
          <w:sz w:val="21"/>
          <w:szCs w:val="21"/>
        </w:rPr>
        <w:t>ASEEES</w:t>
      </w:r>
      <w:r w:rsidR="000C30AA" w:rsidRPr="00EF0EF0">
        <w:rPr>
          <w:rFonts w:asciiTheme="majorHAnsi" w:hAnsiTheme="majorHAnsi" w:cstheme="majorHAnsi"/>
          <w:sz w:val="21"/>
          <w:szCs w:val="21"/>
        </w:rPr>
        <w:t xml:space="preserve"> (virtual)</w:t>
      </w:r>
      <w:r w:rsidR="00EF0EF0" w:rsidRPr="00EF0EF0">
        <w:rPr>
          <w:rFonts w:asciiTheme="majorHAnsi" w:hAnsiTheme="majorHAnsi" w:cstheme="majorHAnsi"/>
          <w:sz w:val="21"/>
          <w:szCs w:val="21"/>
        </w:rPr>
        <w:t>. 2020.</w:t>
      </w:r>
      <w:r w:rsidR="002E28E6" w:rsidRPr="00EF0EF0">
        <w:rPr>
          <w:rFonts w:asciiTheme="majorHAnsi" w:hAnsiTheme="majorHAnsi" w:cstheme="majorHAnsi"/>
          <w:sz w:val="21"/>
          <w:szCs w:val="21"/>
        </w:rPr>
        <w:t xml:space="preserve"> </w:t>
      </w:r>
      <w:r w:rsidRPr="00EF0EF0">
        <w:rPr>
          <w:rFonts w:asciiTheme="majorHAnsi" w:hAnsiTheme="majorHAnsi" w:cstheme="majorHAnsi"/>
          <w:sz w:val="21"/>
          <w:szCs w:val="21"/>
        </w:rPr>
        <w:t xml:space="preserve">– </w:t>
      </w:r>
      <w:r w:rsidRPr="00EF0EF0">
        <w:rPr>
          <w:rFonts w:asciiTheme="majorHAnsi" w:hAnsiTheme="majorHAnsi" w:cstheme="majorHAnsi"/>
          <w:i/>
          <w:iCs/>
          <w:sz w:val="21"/>
          <w:szCs w:val="21"/>
        </w:rPr>
        <w:t>withdrawn</w:t>
      </w:r>
      <w:r w:rsidRPr="00EF0EF0">
        <w:rPr>
          <w:rFonts w:asciiTheme="majorHAnsi" w:hAnsiTheme="majorHAnsi" w:cstheme="majorHAnsi"/>
          <w:sz w:val="21"/>
          <w:szCs w:val="21"/>
        </w:rPr>
        <w:t xml:space="preserve">. </w:t>
      </w:r>
    </w:p>
    <w:p w14:paraId="6A165575" w14:textId="1CFDA7FC" w:rsidR="00706F27" w:rsidRPr="00EF0EF0" w:rsidRDefault="00706F27" w:rsidP="00EF0EF0">
      <w:pPr>
        <w:pStyle w:val="ListParagraph"/>
        <w:numPr>
          <w:ilvl w:val="0"/>
          <w:numId w:val="15"/>
        </w:numPr>
        <w:ind w:left="360"/>
        <w:rPr>
          <w:rFonts w:asciiTheme="majorHAnsi" w:hAnsiTheme="majorHAnsi" w:cstheme="majorHAnsi"/>
          <w:sz w:val="21"/>
          <w:szCs w:val="21"/>
        </w:rPr>
      </w:pPr>
      <w:r w:rsidRPr="00EF0EF0">
        <w:rPr>
          <w:rFonts w:asciiTheme="majorHAnsi" w:hAnsiTheme="majorHAnsi" w:cstheme="majorHAnsi"/>
          <w:sz w:val="21"/>
          <w:szCs w:val="21"/>
        </w:rPr>
        <w:t>“Anthropological Interventions in the U.S. Opioid Crisis” Executive Session at the 117</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American Anthropological Association. </w:t>
      </w:r>
      <w:r w:rsidR="0064751A" w:rsidRPr="00EF0EF0">
        <w:rPr>
          <w:rFonts w:asciiTheme="majorHAnsi" w:hAnsiTheme="majorHAnsi" w:cstheme="majorHAnsi"/>
          <w:sz w:val="21"/>
          <w:szCs w:val="21"/>
        </w:rPr>
        <w:t xml:space="preserve">(San Diego, CA). </w:t>
      </w:r>
      <w:r w:rsidRPr="00EF0EF0">
        <w:rPr>
          <w:rFonts w:asciiTheme="majorHAnsi" w:hAnsiTheme="majorHAnsi" w:cstheme="majorHAnsi"/>
          <w:sz w:val="21"/>
          <w:szCs w:val="21"/>
        </w:rPr>
        <w:t>November 14-18</w:t>
      </w:r>
      <w:r w:rsidR="00EF0EF0" w:rsidRPr="00EF0EF0">
        <w:rPr>
          <w:rFonts w:asciiTheme="majorHAnsi" w:hAnsiTheme="majorHAnsi" w:cstheme="majorHAnsi"/>
          <w:sz w:val="21"/>
          <w:szCs w:val="21"/>
        </w:rPr>
        <w:t>, 2018</w:t>
      </w:r>
      <w:r w:rsidRPr="00EF0EF0">
        <w:rPr>
          <w:rFonts w:asciiTheme="majorHAnsi" w:hAnsiTheme="majorHAnsi" w:cstheme="majorHAnsi"/>
          <w:sz w:val="21"/>
          <w:szCs w:val="21"/>
        </w:rPr>
        <w:t>.</w:t>
      </w:r>
    </w:p>
    <w:p w14:paraId="18961A0A" w14:textId="156117DB" w:rsidR="0064751A" w:rsidRPr="00EF0EF0" w:rsidRDefault="0064751A" w:rsidP="00EF0EF0">
      <w:pPr>
        <w:pStyle w:val="ListParagraph"/>
        <w:numPr>
          <w:ilvl w:val="0"/>
          <w:numId w:val="15"/>
        </w:numPr>
        <w:ind w:left="360"/>
        <w:rPr>
          <w:rFonts w:asciiTheme="majorHAnsi" w:hAnsiTheme="majorHAnsi" w:cstheme="majorHAnsi"/>
          <w:sz w:val="21"/>
          <w:szCs w:val="21"/>
        </w:rPr>
      </w:pPr>
      <w:r w:rsidRPr="00EF0EF0">
        <w:rPr>
          <w:rFonts w:asciiTheme="majorHAnsi" w:hAnsiTheme="majorHAnsi" w:cstheme="majorHAnsi"/>
          <w:sz w:val="21"/>
          <w:szCs w:val="21"/>
        </w:rPr>
        <w:t xml:space="preserve">“Structures, Successes, and Lessons Learned in the HIDTA/CDC Heroin Response Strategy.” </w:t>
      </w:r>
      <w:r w:rsidR="00EF0EF0">
        <w:rPr>
          <w:rFonts w:asciiTheme="majorHAnsi" w:hAnsiTheme="majorHAnsi" w:cstheme="majorHAnsi"/>
          <w:sz w:val="21"/>
          <w:szCs w:val="21"/>
        </w:rPr>
        <w:t>4th</w:t>
      </w:r>
      <w:r w:rsidRPr="00EF0EF0">
        <w:rPr>
          <w:rFonts w:asciiTheme="majorHAnsi" w:hAnsiTheme="majorHAnsi" w:cstheme="majorHAnsi"/>
          <w:sz w:val="21"/>
          <w:szCs w:val="21"/>
        </w:rPr>
        <w:t xml:space="preserve"> Internat</w:t>
      </w:r>
      <w:r w:rsidR="000A18CE">
        <w:rPr>
          <w:rFonts w:asciiTheme="majorHAnsi" w:hAnsiTheme="majorHAnsi" w:cstheme="majorHAnsi"/>
          <w:sz w:val="21"/>
          <w:szCs w:val="21"/>
        </w:rPr>
        <w:t>iona</w:t>
      </w:r>
      <w:r w:rsidRPr="00EF0EF0">
        <w:rPr>
          <w:rFonts w:asciiTheme="majorHAnsi" w:hAnsiTheme="majorHAnsi" w:cstheme="majorHAnsi"/>
          <w:sz w:val="21"/>
          <w:szCs w:val="21"/>
        </w:rPr>
        <w:t>l Conference on Law Enforcement and Public Health. (Toronto, Canada). Scheduled October 21-24</w:t>
      </w:r>
      <w:r w:rsidR="00EF0EF0" w:rsidRPr="00EF0EF0">
        <w:rPr>
          <w:rFonts w:asciiTheme="majorHAnsi" w:hAnsiTheme="majorHAnsi" w:cstheme="majorHAnsi"/>
          <w:sz w:val="21"/>
          <w:szCs w:val="21"/>
        </w:rPr>
        <w:t>, 2018</w:t>
      </w:r>
      <w:r w:rsidRPr="00EF0EF0">
        <w:rPr>
          <w:rFonts w:asciiTheme="majorHAnsi" w:hAnsiTheme="majorHAnsi" w:cstheme="majorHAnsi"/>
          <w:sz w:val="21"/>
          <w:szCs w:val="21"/>
        </w:rPr>
        <w:t>.</w:t>
      </w:r>
    </w:p>
    <w:p w14:paraId="314E23E6" w14:textId="6342922D" w:rsidR="00FA1A2A" w:rsidRPr="00EF0EF0" w:rsidRDefault="00FA1A2A" w:rsidP="00EF0EF0">
      <w:pPr>
        <w:pStyle w:val="ListParagraph"/>
        <w:numPr>
          <w:ilvl w:val="0"/>
          <w:numId w:val="15"/>
        </w:numPr>
        <w:ind w:left="360"/>
        <w:rPr>
          <w:rFonts w:asciiTheme="majorHAnsi" w:hAnsiTheme="majorHAnsi" w:cstheme="majorHAnsi"/>
          <w:sz w:val="21"/>
          <w:szCs w:val="21"/>
        </w:rPr>
      </w:pPr>
      <w:r w:rsidRPr="00EF0EF0">
        <w:rPr>
          <w:rFonts w:asciiTheme="majorHAnsi" w:hAnsiTheme="majorHAnsi" w:cstheme="majorHAnsi"/>
          <w:sz w:val="21"/>
          <w:szCs w:val="21"/>
        </w:rPr>
        <w:t xml:space="preserve">“Beyond Biological Citizenship: Producing “The Other” in Medicine and Public Health in Ukraine.” </w:t>
      </w:r>
      <w:r w:rsidR="00706F27" w:rsidRPr="00EF0EF0">
        <w:rPr>
          <w:rFonts w:asciiTheme="majorHAnsi" w:hAnsiTheme="majorHAnsi" w:cstheme="majorHAnsi"/>
          <w:sz w:val="21"/>
          <w:szCs w:val="21"/>
        </w:rPr>
        <w:t>held</w:t>
      </w:r>
      <w:r w:rsidRPr="00EF0EF0">
        <w:rPr>
          <w:rFonts w:asciiTheme="majorHAnsi" w:hAnsiTheme="majorHAnsi" w:cstheme="majorHAnsi"/>
          <w:sz w:val="21"/>
          <w:szCs w:val="21"/>
        </w:rPr>
        <w:t xml:space="preserve"> at the ASEEES/MAG convention (L’viv, Ukraine)</w:t>
      </w:r>
      <w:r w:rsidR="00F95379" w:rsidRPr="00EF0EF0">
        <w:rPr>
          <w:rFonts w:asciiTheme="majorHAnsi" w:hAnsiTheme="majorHAnsi" w:cstheme="majorHAnsi"/>
          <w:sz w:val="21"/>
          <w:szCs w:val="21"/>
        </w:rPr>
        <w:t>.</w:t>
      </w:r>
      <w:r w:rsidRPr="00EF0EF0">
        <w:rPr>
          <w:rFonts w:asciiTheme="majorHAnsi" w:hAnsiTheme="majorHAnsi" w:cstheme="majorHAnsi"/>
          <w:sz w:val="21"/>
          <w:szCs w:val="21"/>
        </w:rPr>
        <w:t xml:space="preserve"> June 24-26</w:t>
      </w:r>
      <w:r w:rsidR="00EF0EF0" w:rsidRPr="00EF0EF0">
        <w:rPr>
          <w:rFonts w:asciiTheme="majorHAnsi" w:hAnsiTheme="majorHAnsi" w:cstheme="majorHAnsi"/>
          <w:sz w:val="21"/>
          <w:szCs w:val="21"/>
        </w:rPr>
        <w:t>, 2016</w:t>
      </w:r>
      <w:r w:rsidRPr="00EF0EF0">
        <w:rPr>
          <w:rFonts w:asciiTheme="majorHAnsi" w:hAnsiTheme="majorHAnsi" w:cstheme="majorHAnsi"/>
          <w:sz w:val="21"/>
          <w:szCs w:val="21"/>
        </w:rPr>
        <w:t>.</w:t>
      </w:r>
    </w:p>
    <w:p w14:paraId="21561434" w14:textId="36EE63CC" w:rsidR="00AE3A4C" w:rsidRPr="00EF0EF0" w:rsidRDefault="00176CA2" w:rsidP="00EF0EF0">
      <w:pPr>
        <w:pStyle w:val="ListParagraph"/>
        <w:numPr>
          <w:ilvl w:val="0"/>
          <w:numId w:val="15"/>
        </w:numPr>
        <w:ind w:left="360"/>
        <w:rPr>
          <w:rFonts w:asciiTheme="majorHAnsi" w:hAnsiTheme="majorHAnsi" w:cstheme="majorHAnsi"/>
          <w:color w:val="222222"/>
          <w:sz w:val="21"/>
          <w:szCs w:val="21"/>
          <w:shd w:val="clear" w:color="auto" w:fill="FFFFFF"/>
        </w:rPr>
      </w:pPr>
      <w:r w:rsidRPr="00EF0EF0">
        <w:rPr>
          <w:rFonts w:asciiTheme="majorHAnsi" w:hAnsiTheme="majorHAnsi" w:cstheme="majorHAnsi"/>
          <w:sz w:val="21"/>
          <w:szCs w:val="21"/>
        </w:rPr>
        <w:t xml:space="preserve">“Soyuz at 20: Past, Presents, and Futures of post-Socialist Cultural Studies.” </w:t>
      </w:r>
      <w:r w:rsidR="00DA4A5C" w:rsidRPr="00EF0EF0">
        <w:rPr>
          <w:rFonts w:asciiTheme="majorHAnsi" w:hAnsiTheme="majorHAnsi" w:cstheme="majorHAnsi"/>
          <w:sz w:val="21"/>
          <w:szCs w:val="21"/>
        </w:rPr>
        <w:t>Held at the</w:t>
      </w:r>
      <w:r w:rsidRPr="00EF0EF0">
        <w:rPr>
          <w:rFonts w:asciiTheme="majorHAnsi" w:hAnsiTheme="majorHAnsi" w:cstheme="majorHAnsi"/>
          <w:color w:val="222222"/>
          <w:sz w:val="21"/>
          <w:szCs w:val="21"/>
          <w:shd w:val="clear" w:color="auto" w:fill="FFFFFF"/>
        </w:rPr>
        <w:t xml:space="preserve"> 46th Annual Convention of the ASEEES. (San Antonio, TX)</w:t>
      </w:r>
      <w:r w:rsidR="00F95379" w:rsidRPr="00EF0EF0">
        <w:rPr>
          <w:rFonts w:asciiTheme="majorHAnsi" w:hAnsiTheme="majorHAnsi" w:cstheme="majorHAnsi"/>
          <w:color w:val="222222"/>
          <w:sz w:val="21"/>
          <w:szCs w:val="21"/>
          <w:shd w:val="clear" w:color="auto" w:fill="FFFFFF"/>
        </w:rPr>
        <w:t>.</w:t>
      </w:r>
      <w:r w:rsidRPr="00EF0EF0">
        <w:rPr>
          <w:rFonts w:asciiTheme="majorHAnsi" w:hAnsiTheme="majorHAnsi" w:cstheme="majorHAnsi"/>
          <w:color w:val="222222"/>
          <w:sz w:val="21"/>
          <w:szCs w:val="21"/>
          <w:shd w:val="clear" w:color="auto" w:fill="FFFFFF"/>
        </w:rPr>
        <w:t xml:space="preserve"> November 20-23</w:t>
      </w:r>
      <w:r w:rsidR="00EF0EF0" w:rsidRPr="00EF0EF0">
        <w:rPr>
          <w:rFonts w:asciiTheme="majorHAnsi" w:hAnsiTheme="majorHAnsi" w:cstheme="majorHAnsi"/>
          <w:color w:val="222222"/>
          <w:sz w:val="21"/>
          <w:szCs w:val="21"/>
          <w:shd w:val="clear" w:color="auto" w:fill="FFFFFF"/>
        </w:rPr>
        <w:t>, 2014</w:t>
      </w:r>
      <w:r w:rsidRPr="00EF0EF0">
        <w:rPr>
          <w:rFonts w:asciiTheme="majorHAnsi" w:hAnsiTheme="majorHAnsi" w:cstheme="majorHAnsi"/>
          <w:color w:val="222222"/>
          <w:sz w:val="21"/>
          <w:szCs w:val="21"/>
          <w:shd w:val="clear" w:color="auto" w:fill="FFFFFF"/>
        </w:rPr>
        <w:t>.</w:t>
      </w:r>
    </w:p>
    <w:p w14:paraId="305C53B5" w14:textId="615A0354" w:rsidR="004C2EE0" w:rsidRPr="005654DA" w:rsidRDefault="00A218D2" w:rsidP="005654DA">
      <w:pPr>
        <w:rPr>
          <w:rFonts w:asciiTheme="majorHAnsi" w:hAnsiTheme="majorHAnsi" w:cstheme="majorHAnsi"/>
          <w:color w:val="222222"/>
          <w:sz w:val="21"/>
          <w:szCs w:val="21"/>
          <w:shd w:val="clear" w:color="auto" w:fill="FFFFFF"/>
        </w:rPr>
      </w:pPr>
      <w:r w:rsidRPr="005654DA">
        <w:rPr>
          <w:rFonts w:asciiTheme="majorHAnsi" w:hAnsiTheme="majorHAnsi" w:cstheme="majorHAnsi"/>
          <w:b/>
          <w:sz w:val="21"/>
          <w:szCs w:val="21"/>
        </w:rPr>
        <w:br/>
      </w:r>
      <w:r w:rsidR="00832B60" w:rsidRPr="005654DA">
        <w:rPr>
          <w:rFonts w:asciiTheme="majorHAnsi" w:hAnsiTheme="majorHAnsi" w:cstheme="majorHAnsi"/>
          <w:b/>
          <w:sz w:val="21"/>
          <w:szCs w:val="21"/>
        </w:rPr>
        <w:t xml:space="preserve">Invited </w:t>
      </w:r>
      <w:r w:rsidR="00176CA2" w:rsidRPr="005654DA">
        <w:rPr>
          <w:rFonts w:asciiTheme="majorHAnsi" w:hAnsiTheme="majorHAnsi" w:cstheme="majorHAnsi"/>
          <w:b/>
          <w:sz w:val="21"/>
          <w:szCs w:val="21"/>
        </w:rPr>
        <w:t>Panel</w:t>
      </w:r>
      <w:r w:rsidR="00D742B3" w:rsidRPr="005654DA">
        <w:rPr>
          <w:rFonts w:asciiTheme="majorHAnsi" w:hAnsiTheme="majorHAnsi" w:cstheme="majorHAnsi"/>
          <w:b/>
          <w:sz w:val="21"/>
          <w:szCs w:val="21"/>
        </w:rPr>
        <w:t xml:space="preserve"> Presentation</w:t>
      </w:r>
      <w:r w:rsidR="00176CA2" w:rsidRPr="005654DA">
        <w:rPr>
          <w:rFonts w:asciiTheme="majorHAnsi" w:hAnsiTheme="majorHAnsi" w:cstheme="majorHAnsi"/>
          <w:b/>
          <w:sz w:val="21"/>
          <w:szCs w:val="21"/>
        </w:rPr>
        <w:t xml:space="preserve">s and </w:t>
      </w:r>
      <w:r w:rsidR="00832B60" w:rsidRPr="005654DA">
        <w:rPr>
          <w:rFonts w:asciiTheme="majorHAnsi" w:hAnsiTheme="majorHAnsi" w:cstheme="majorHAnsi"/>
          <w:b/>
          <w:sz w:val="21"/>
          <w:szCs w:val="21"/>
        </w:rPr>
        <w:t>Round Tables</w:t>
      </w:r>
    </w:p>
    <w:p w14:paraId="629FA1EB" w14:textId="6E55BF8F" w:rsidR="00545973" w:rsidRDefault="00545973" w:rsidP="00EF0EF0">
      <w:pPr>
        <w:pStyle w:val="ListParagraph"/>
        <w:numPr>
          <w:ilvl w:val="0"/>
          <w:numId w:val="16"/>
        </w:numPr>
        <w:ind w:left="360"/>
        <w:rPr>
          <w:rFonts w:asciiTheme="majorHAnsi" w:hAnsiTheme="majorHAnsi" w:cstheme="majorHAnsi"/>
          <w:sz w:val="21"/>
          <w:szCs w:val="21"/>
        </w:rPr>
      </w:pPr>
      <w:r>
        <w:rPr>
          <w:rFonts w:asciiTheme="majorHAnsi" w:hAnsiTheme="majorHAnsi" w:cstheme="majorHAnsi"/>
          <w:sz w:val="21"/>
          <w:szCs w:val="21"/>
        </w:rPr>
        <w:t xml:space="preserve">Panelist. </w:t>
      </w:r>
      <w:r w:rsidR="00B12301">
        <w:rPr>
          <w:rFonts w:asciiTheme="majorHAnsi" w:hAnsiTheme="majorHAnsi" w:cstheme="majorHAnsi"/>
          <w:sz w:val="21"/>
          <w:szCs w:val="21"/>
        </w:rPr>
        <w:t>“Teaching in a Time of War: Russia and Ukraine after February 2022.” 55</w:t>
      </w:r>
      <w:r w:rsidR="00B12301" w:rsidRPr="00B12301">
        <w:rPr>
          <w:rFonts w:asciiTheme="majorHAnsi" w:hAnsiTheme="majorHAnsi" w:cstheme="majorHAnsi"/>
          <w:sz w:val="21"/>
          <w:szCs w:val="21"/>
          <w:vertAlign w:val="superscript"/>
        </w:rPr>
        <w:t>th</w:t>
      </w:r>
      <w:r w:rsidR="00B12301">
        <w:rPr>
          <w:rFonts w:asciiTheme="majorHAnsi" w:hAnsiTheme="majorHAnsi" w:cstheme="majorHAnsi"/>
          <w:sz w:val="21"/>
          <w:szCs w:val="21"/>
        </w:rPr>
        <w:t xml:space="preserve"> Annual Convention of the ASEEES. (Philadelphia, PA). November 30-December 3, 2023.</w:t>
      </w:r>
    </w:p>
    <w:p w14:paraId="5ED29095" w14:textId="63FFAD13" w:rsidR="00545973" w:rsidRDefault="00545973" w:rsidP="00EF0EF0">
      <w:pPr>
        <w:pStyle w:val="ListParagraph"/>
        <w:numPr>
          <w:ilvl w:val="0"/>
          <w:numId w:val="16"/>
        </w:numPr>
        <w:ind w:left="360"/>
        <w:rPr>
          <w:rFonts w:asciiTheme="majorHAnsi" w:hAnsiTheme="majorHAnsi" w:cstheme="majorHAnsi"/>
          <w:sz w:val="21"/>
          <w:szCs w:val="21"/>
        </w:rPr>
      </w:pPr>
      <w:r>
        <w:rPr>
          <w:rFonts w:asciiTheme="majorHAnsi" w:hAnsiTheme="majorHAnsi" w:cstheme="majorHAnsi"/>
          <w:sz w:val="21"/>
          <w:szCs w:val="21"/>
        </w:rPr>
        <w:t xml:space="preserve">Panelist. “Precariousness in times of uncertainty: Thinking vulnerability and violence after a year of the full-scale invasion of Ukraine.” The 2023 Annual Meeting of the American Anthropological Association. (Toronto, Canada). November 15-19, 2023. </w:t>
      </w:r>
    </w:p>
    <w:p w14:paraId="76092CC3" w14:textId="6ADF2F32" w:rsidR="00DF0593" w:rsidRPr="00DF0593" w:rsidRDefault="00DF0593" w:rsidP="00DF0593">
      <w:pPr>
        <w:pStyle w:val="ListParagraph"/>
        <w:numPr>
          <w:ilvl w:val="0"/>
          <w:numId w:val="16"/>
        </w:numPr>
        <w:ind w:left="360"/>
        <w:rPr>
          <w:rFonts w:asciiTheme="majorHAnsi" w:hAnsiTheme="majorHAnsi" w:cstheme="majorHAnsi"/>
          <w:sz w:val="21"/>
          <w:szCs w:val="21"/>
        </w:rPr>
      </w:pPr>
      <w:r>
        <w:rPr>
          <w:rFonts w:asciiTheme="majorHAnsi" w:hAnsiTheme="majorHAnsi" w:cstheme="majorHAnsi"/>
          <w:sz w:val="21"/>
          <w:szCs w:val="21"/>
        </w:rPr>
        <w:t>Panelist. Vermont Drug Policy Conference. Hosted by the Drug Policy Alliance. Online. November 9, 2023.</w:t>
      </w:r>
    </w:p>
    <w:p w14:paraId="3F4C85CB" w14:textId="0805BA8E" w:rsidR="00816546" w:rsidRDefault="00816546" w:rsidP="00EF0EF0">
      <w:pPr>
        <w:pStyle w:val="ListParagraph"/>
        <w:numPr>
          <w:ilvl w:val="0"/>
          <w:numId w:val="16"/>
        </w:numPr>
        <w:ind w:left="360"/>
        <w:rPr>
          <w:rFonts w:asciiTheme="majorHAnsi" w:hAnsiTheme="majorHAnsi" w:cstheme="majorHAnsi"/>
          <w:sz w:val="21"/>
          <w:szCs w:val="21"/>
        </w:rPr>
      </w:pPr>
      <w:r>
        <w:rPr>
          <w:rFonts w:asciiTheme="majorHAnsi" w:hAnsiTheme="majorHAnsi" w:cstheme="majorHAnsi"/>
          <w:sz w:val="21"/>
          <w:szCs w:val="21"/>
        </w:rPr>
        <w:t xml:space="preserve">Panelist. “Emily </w:t>
      </w:r>
      <w:proofErr w:type="spellStart"/>
      <w:r>
        <w:rPr>
          <w:rFonts w:asciiTheme="majorHAnsi" w:hAnsiTheme="majorHAnsi" w:cstheme="majorHAnsi"/>
          <w:sz w:val="21"/>
          <w:szCs w:val="21"/>
        </w:rPr>
        <w:t>Channell</w:t>
      </w:r>
      <w:proofErr w:type="spellEnd"/>
      <w:r>
        <w:rPr>
          <w:rFonts w:asciiTheme="majorHAnsi" w:hAnsiTheme="majorHAnsi" w:cstheme="majorHAnsi"/>
          <w:sz w:val="21"/>
          <w:szCs w:val="21"/>
        </w:rPr>
        <w:t>-Justice – Without the State: Self-Organization and Political Activism in Ukraine.” The 27</w:t>
      </w:r>
      <w:r w:rsidRPr="00816546">
        <w:rPr>
          <w:rFonts w:asciiTheme="majorHAnsi" w:hAnsiTheme="majorHAnsi" w:cstheme="majorHAnsi"/>
          <w:sz w:val="21"/>
          <w:szCs w:val="21"/>
          <w:vertAlign w:val="superscript"/>
        </w:rPr>
        <w:t>th</w:t>
      </w:r>
      <w:r>
        <w:rPr>
          <w:rFonts w:asciiTheme="majorHAnsi" w:hAnsiTheme="majorHAnsi" w:cstheme="majorHAnsi"/>
          <w:sz w:val="21"/>
          <w:szCs w:val="21"/>
        </w:rPr>
        <w:t xml:space="preserve"> </w:t>
      </w:r>
      <w:r w:rsidRPr="00EF0EF0">
        <w:rPr>
          <w:rFonts w:asciiTheme="majorHAnsi" w:hAnsiTheme="majorHAnsi" w:cstheme="majorHAnsi"/>
          <w:sz w:val="21"/>
          <w:szCs w:val="21"/>
        </w:rPr>
        <w:t xml:space="preserve">Annual World Convention of the Association for the Study of Nationalities. (New York, NY). </w:t>
      </w:r>
      <w:r>
        <w:rPr>
          <w:rFonts w:asciiTheme="majorHAnsi" w:hAnsiTheme="majorHAnsi" w:cstheme="majorHAnsi"/>
          <w:sz w:val="21"/>
          <w:szCs w:val="21"/>
        </w:rPr>
        <w:t>May 18-20, 2023.</w:t>
      </w:r>
    </w:p>
    <w:p w14:paraId="1D55DE8E" w14:textId="73D7F7DB" w:rsidR="00B85DB9" w:rsidRPr="00EF0EF0" w:rsidRDefault="00B85DB9" w:rsidP="00EF0EF0">
      <w:pPr>
        <w:pStyle w:val="ListParagraph"/>
        <w:numPr>
          <w:ilvl w:val="0"/>
          <w:numId w:val="16"/>
        </w:numPr>
        <w:ind w:left="360"/>
        <w:rPr>
          <w:rFonts w:asciiTheme="majorHAnsi" w:hAnsiTheme="majorHAnsi" w:cstheme="majorHAnsi"/>
          <w:sz w:val="21"/>
          <w:szCs w:val="21"/>
        </w:rPr>
      </w:pPr>
      <w:r w:rsidRPr="00EF0EF0">
        <w:rPr>
          <w:rFonts w:asciiTheme="majorHAnsi" w:hAnsiTheme="majorHAnsi" w:cstheme="majorHAnsi"/>
          <w:sz w:val="21"/>
          <w:szCs w:val="21"/>
        </w:rPr>
        <w:t>Panelist.</w:t>
      </w:r>
      <w:r w:rsidR="00F774B2" w:rsidRPr="00EF0EF0">
        <w:rPr>
          <w:rFonts w:asciiTheme="majorHAnsi" w:hAnsiTheme="majorHAnsi" w:cstheme="majorHAnsi"/>
          <w:sz w:val="21"/>
          <w:szCs w:val="21"/>
        </w:rPr>
        <w:t xml:space="preserve"> “Ukraine Unsettled: The Impact of War” The 2022 Annual Meeting of the American Anthropological Association. (Seattle, WA). November 9-13</w:t>
      </w:r>
      <w:r w:rsidR="00EF0EF0" w:rsidRPr="00EF0EF0">
        <w:rPr>
          <w:rFonts w:asciiTheme="majorHAnsi" w:hAnsiTheme="majorHAnsi" w:cstheme="majorHAnsi"/>
          <w:sz w:val="21"/>
          <w:szCs w:val="21"/>
        </w:rPr>
        <w:t>, 2022</w:t>
      </w:r>
      <w:r w:rsidR="00F774B2" w:rsidRPr="00EF0EF0">
        <w:rPr>
          <w:rFonts w:asciiTheme="majorHAnsi" w:hAnsiTheme="majorHAnsi" w:cstheme="majorHAnsi"/>
          <w:sz w:val="21"/>
          <w:szCs w:val="21"/>
        </w:rPr>
        <w:t>.</w:t>
      </w:r>
    </w:p>
    <w:p w14:paraId="5BD83A3D" w14:textId="0F384971" w:rsidR="00B85DB9" w:rsidRPr="00EF0EF0" w:rsidRDefault="00B85DB9" w:rsidP="00EF0EF0">
      <w:pPr>
        <w:pStyle w:val="ListParagraph"/>
        <w:numPr>
          <w:ilvl w:val="0"/>
          <w:numId w:val="16"/>
        </w:numPr>
        <w:ind w:left="360"/>
        <w:rPr>
          <w:rFonts w:asciiTheme="majorHAnsi" w:hAnsiTheme="majorHAnsi" w:cstheme="majorHAnsi"/>
          <w:sz w:val="21"/>
          <w:szCs w:val="21"/>
        </w:rPr>
      </w:pPr>
      <w:r w:rsidRPr="00EF0EF0">
        <w:rPr>
          <w:rFonts w:asciiTheme="majorHAnsi" w:hAnsiTheme="majorHAnsi" w:cstheme="majorHAnsi"/>
          <w:sz w:val="21"/>
          <w:szCs w:val="21"/>
        </w:rPr>
        <w:t xml:space="preserve">Panelist. </w:t>
      </w:r>
      <w:r w:rsidR="00F774B2" w:rsidRPr="00EF0EF0">
        <w:rPr>
          <w:rFonts w:asciiTheme="majorHAnsi" w:hAnsiTheme="majorHAnsi" w:cstheme="majorHAnsi"/>
          <w:sz w:val="21"/>
          <w:szCs w:val="21"/>
        </w:rPr>
        <w:t>“Unsettling the Health and Safety Landscapes of Crisis Response Programs in the U.S.” The 2022 Annual Meeting of the American Anthropological Association. (Seattle, WA). November 9-13</w:t>
      </w:r>
      <w:r w:rsidR="00EF0EF0" w:rsidRPr="00EF0EF0">
        <w:rPr>
          <w:rFonts w:asciiTheme="majorHAnsi" w:hAnsiTheme="majorHAnsi" w:cstheme="majorHAnsi"/>
          <w:sz w:val="21"/>
          <w:szCs w:val="21"/>
        </w:rPr>
        <w:t>, 2022</w:t>
      </w:r>
      <w:r w:rsidR="00F774B2" w:rsidRPr="00EF0EF0">
        <w:rPr>
          <w:rFonts w:asciiTheme="majorHAnsi" w:hAnsiTheme="majorHAnsi" w:cstheme="majorHAnsi"/>
          <w:sz w:val="21"/>
          <w:szCs w:val="21"/>
        </w:rPr>
        <w:t>.</w:t>
      </w:r>
    </w:p>
    <w:p w14:paraId="25EE62D6" w14:textId="7682B3CA" w:rsidR="00D742B3" w:rsidRPr="00EF0EF0" w:rsidRDefault="00D742B3" w:rsidP="00EF0EF0">
      <w:pPr>
        <w:pStyle w:val="ListParagraph"/>
        <w:numPr>
          <w:ilvl w:val="0"/>
          <w:numId w:val="16"/>
        </w:numPr>
        <w:ind w:left="360"/>
        <w:rPr>
          <w:rFonts w:asciiTheme="majorHAnsi" w:hAnsiTheme="majorHAnsi" w:cstheme="majorHAnsi"/>
          <w:sz w:val="21"/>
          <w:szCs w:val="21"/>
        </w:rPr>
      </w:pPr>
      <w:r w:rsidRPr="00EF0EF0">
        <w:rPr>
          <w:rFonts w:asciiTheme="majorHAnsi" w:hAnsiTheme="majorHAnsi" w:cstheme="majorHAnsi"/>
          <w:sz w:val="21"/>
          <w:szCs w:val="21"/>
        </w:rPr>
        <w:t>Panelist. “Drug Overdoses Town Hall.” Invited session at the 19</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National Association of City and County Health Officials. (Orlando, FL). July 11</w:t>
      </w:r>
      <w:r w:rsidR="00EF0EF0" w:rsidRPr="00EF0EF0">
        <w:rPr>
          <w:rFonts w:asciiTheme="majorHAnsi" w:hAnsiTheme="majorHAnsi" w:cstheme="majorHAnsi"/>
          <w:sz w:val="21"/>
          <w:szCs w:val="21"/>
        </w:rPr>
        <w:t>, 2019</w:t>
      </w:r>
      <w:r w:rsidRPr="00EF0EF0">
        <w:rPr>
          <w:rFonts w:asciiTheme="majorHAnsi" w:hAnsiTheme="majorHAnsi" w:cstheme="majorHAnsi"/>
          <w:sz w:val="21"/>
          <w:szCs w:val="21"/>
        </w:rPr>
        <w:t xml:space="preserve">. </w:t>
      </w:r>
    </w:p>
    <w:p w14:paraId="36CA464E" w14:textId="245F4910" w:rsidR="00ED2073" w:rsidRPr="00EF0EF0" w:rsidRDefault="00832B60" w:rsidP="00EF0EF0">
      <w:pPr>
        <w:pStyle w:val="ListParagraph"/>
        <w:numPr>
          <w:ilvl w:val="0"/>
          <w:numId w:val="16"/>
        </w:numPr>
        <w:ind w:left="360"/>
        <w:rPr>
          <w:rFonts w:asciiTheme="majorHAnsi" w:hAnsiTheme="majorHAnsi" w:cstheme="majorHAnsi"/>
          <w:sz w:val="21"/>
          <w:szCs w:val="21"/>
        </w:rPr>
      </w:pPr>
      <w:r w:rsidRPr="00EF0EF0">
        <w:rPr>
          <w:rFonts w:asciiTheme="majorHAnsi" w:hAnsiTheme="majorHAnsi" w:cstheme="majorHAnsi"/>
          <w:sz w:val="21"/>
          <w:szCs w:val="21"/>
        </w:rPr>
        <w:t>Pa</w:t>
      </w:r>
      <w:r w:rsidR="00993F69" w:rsidRPr="00EF0EF0">
        <w:rPr>
          <w:rFonts w:asciiTheme="majorHAnsi" w:hAnsiTheme="majorHAnsi" w:cstheme="majorHAnsi"/>
          <w:sz w:val="21"/>
          <w:szCs w:val="21"/>
        </w:rPr>
        <w:t>nelist. “EuroMaidan, the Fall of</w:t>
      </w:r>
      <w:r w:rsidRPr="00EF0EF0">
        <w:rPr>
          <w:rFonts w:asciiTheme="majorHAnsi" w:hAnsiTheme="majorHAnsi" w:cstheme="majorHAnsi"/>
          <w:sz w:val="21"/>
          <w:szCs w:val="21"/>
        </w:rPr>
        <w:t xml:space="preserve"> Yanukovych, and Russi</w:t>
      </w:r>
      <w:r w:rsidR="00741BDE" w:rsidRPr="00EF0EF0">
        <w:rPr>
          <w:rFonts w:asciiTheme="majorHAnsi" w:hAnsiTheme="majorHAnsi" w:cstheme="majorHAnsi"/>
          <w:sz w:val="21"/>
          <w:szCs w:val="21"/>
        </w:rPr>
        <w:t>an Intervention.” Special round</w:t>
      </w:r>
      <w:r w:rsidRPr="00EF0EF0">
        <w:rPr>
          <w:rFonts w:asciiTheme="majorHAnsi" w:hAnsiTheme="majorHAnsi" w:cstheme="majorHAnsi"/>
          <w:sz w:val="21"/>
          <w:szCs w:val="21"/>
        </w:rPr>
        <w:t>table at the 2014 World Convention of the Association for the Study of Nationalities</w:t>
      </w:r>
      <w:r w:rsidR="00EA54D8" w:rsidRPr="00EF0EF0">
        <w:rPr>
          <w:rFonts w:asciiTheme="majorHAnsi" w:hAnsiTheme="majorHAnsi" w:cstheme="majorHAnsi"/>
          <w:sz w:val="21"/>
          <w:szCs w:val="21"/>
        </w:rPr>
        <w:t>. Hosted by Columbia University.</w:t>
      </w:r>
      <w:r w:rsidRPr="00EF0EF0">
        <w:rPr>
          <w:rFonts w:asciiTheme="majorHAnsi" w:hAnsiTheme="majorHAnsi" w:cstheme="majorHAnsi"/>
          <w:sz w:val="21"/>
          <w:szCs w:val="21"/>
        </w:rPr>
        <w:t xml:space="preserve"> </w:t>
      </w:r>
      <w:r w:rsidR="00EA54D8" w:rsidRPr="00EF0EF0">
        <w:rPr>
          <w:rFonts w:asciiTheme="majorHAnsi" w:hAnsiTheme="majorHAnsi" w:cstheme="majorHAnsi"/>
          <w:sz w:val="21"/>
          <w:szCs w:val="21"/>
        </w:rPr>
        <w:t>(New York, NY)</w:t>
      </w:r>
      <w:r w:rsidR="00F95379" w:rsidRPr="00EF0EF0">
        <w:rPr>
          <w:rFonts w:asciiTheme="majorHAnsi" w:hAnsiTheme="majorHAnsi" w:cstheme="majorHAnsi"/>
          <w:sz w:val="21"/>
          <w:szCs w:val="21"/>
        </w:rPr>
        <w:t>.</w:t>
      </w:r>
      <w:r w:rsidRPr="00EF0EF0">
        <w:rPr>
          <w:rFonts w:asciiTheme="majorHAnsi" w:hAnsiTheme="majorHAnsi" w:cstheme="majorHAnsi"/>
          <w:sz w:val="21"/>
          <w:szCs w:val="21"/>
        </w:rPr>
        <w:t xml:space="preserve"> April 24-27</w:t>
      </w:r>
      <w:r w:rsidR="00EF0EF0" w:rsidRPr="00EF0EF0">
        <w:rPr>
          <w:rFonts w:asciiTheme="majorHAnsi" w:hAnsiTheme="majorHAnsi" w:cstheme="majorHAnsi"/>
          <w:sz w:val="21"/>
          <w:szCs w:val="21"/>
        </w:rPr>
        <w:t>, 2014</w:t>
      </w:r>
      <w:r w:rsidRPr="00EF0EF0">
        <w:rPr>
          <w:rFonts w:asciiTheme="majorHAnsi" w:hAnsiTheme="majorHAnsi" w:cstheme="majorHAnsi"/>
          <w:sz w:val="21"/>
          <w:szCs w:val="21"/>
        </w:rPr>
        <w:t>.</w:t>
      </w:r>
    </w:p>
    <w:p w14:paraId="3F35772C" w14:textId="63007A43" w:rsidR="00A161AE" w:rsidRPr="00EF0EF0" w:rsidRDefault="00176CA2" w:rsidP="00EF0EF0">
      <w:pPr>
        <w:pStyle w:val="ListParagraph"/>
        <w:numPr>
          <w:ilvl w:val="0"/>
          <w:numId w:val="16"/>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Panelist. “Turmoil in Ukraine.” Part of the CUNY Baccalaureate Academic Conference Series. Hosted by CUNY Baccala</w:t>
      </w:r>
      <w:r w:rsidR="00D7414D" w:rsidRPr="00EF0EF0">
        <w:rPr>
          <w:rFonts w:asciiTheme="majorHAnsi" w:eastAsia="Palatino" w:hAnsiTheme="majorHAnsi" w:cstheme="majorHAnsi"/>
          <w:bCs/>
          <w:sz w:val="21"/>
          <w:szCs w:val="21"/>
        </w:rPr>
        <w:t>ureate (New York, NY). April 25</w:t>
      </w:r>
      <w:r w:rsidR="00EF0EF0" w:rsidRPr="00EF0EF0">
        <w:rPr>
          <w:rFonts w:asciiTheme="majorHAnsi" w:eastAsia="Palatino" w:hAnsiTheme="majorHAnsi" w:cstheme="majorHAnsi"/>
          <w:bCs/>
          <w:sz w:val="21"/>
          <w:szCs w:val="21"/>
        </w:rPr>
        <w:t>, 2014</w:t>
      </w:r>
      <w:r w:rsidR="00D7414D" w:rsidRPr="00EF0EF0">
        <w:rPr>
          <w:rFonts w:asciiTheme="majorHAnsi" w:eastAsia="Palatino" w:hAnsiTheme="majorHAnsi" w:cstheme="majorHAnsi"/>
          <w:bCs/>
          <w:sz w:val="21"/>
          <w:szCs w:val="21"/>
        </w:rPr>
        <w:t>.</w:t>
      </w:r>
      <w:r w:rsidR="000417C1" w:rsidRPr="00EF0EF0">
        <w:rPr>
          <w:rFonts w:asciiTheme="majorHAnsi" w:eastAsia="Palatino" w:hAnsiTheme="majorHAnsi" w:cstheme="majorHAnsi"/>
          <w:bCs/>
          <w:sz w:val="21"/>
          <w:szCs w:val="21"/>
        </w:rPr>
        <w:br/>
      </w:r>
    </w:p>
    <w:p w14:paraId="4F9F6E4D" w14:textId="02D84E03" w:rsidR="005B7CD8" w:rsidRPr="00807F77" w:rsidRDefault="002B51B7" w:rsidP="005654DA">
      <w:pPr>
        <w:rPr>
          <w:rFonts w:asciiTheme="majorHAnsi" w:hAnsiTheme="majorHAnsi" w:cstheme="majorHAnsi"/>
          <w:b/>
          <w:sz w:val="21"/>
          <w:szCs w:val="21"/>
        </w:rPr>
      </w:pPr>
      <w:r w:rsidRPr="005654DA">
        <w:rPr>
          <w:rFonts w:asciiTheme="majorHAnsi" w:hAnsiTheme="majorHAnsi" w:cstheme="majorHAnsi"/>
          <w:b/>
          <w:sz w:val="21"/>
          <w:szCs w:val="21"/>
        </w:rPr>
        <w:t>Invit</w:t>
      </w:r>
      <w:r w:rsidRPr="00807F77">
        <w:rPr>
          <w:rFonts w:asciiTheme="majorHAnsi" w:hAnsiTheme="majorHAnsi" w:cstheme="majorHAnsi"/>
          <w:b/>
          <w:sz w:val="21"/>
          <w:szCs w:val="21"/>
        </w:rPr>
        <w:t xml:space="preserve">ed </w:t>
      </w:r>
      <w:r w:rsidR="00DA4A5C" w:rsidRPr="00807F77">
        <w:rPr>
          <w:rFonts w:asciiTheme="majorHAnsi" w:hAnsiTheme="majorHAnsi" w:cstheme="majorHAnsi"/>
          <w:b/>
          <w:sz w:val="21"/>
          <w:szCs w:val="21"/>
        </w:rPr>
        <w:t xml:space="preserve">Discussant </w:t>
      </w:r>
    </w:p>
    <w:p w14:paraId="70BC12A7" w14:textId="2043B422" w:rsidR="007260A0" w:rsidRPr="00807F77" w:rsidRDefault="00807F77" w:rsidP="00807F77">
      <w:pPr>
        <w:pStyle w:val="ListParagraph"/>
        <w:numPr>
          <w:ilvl w:val="0"/>
          <w:numId w:val="18"/>
        </w:numPr>
        <w:ind w:left="360"/>
        <w:rPr>
          <w:rFonts w:asciiTheme="majorHAnsi" w:hAnsiTheme="majorHAnsi" w:cstheme="majorHAnsi"/>
          <w:sz w:val="21"/>
          <w:szCs w:val="21"/>
        </w:rPr>
      </w:pPr>
      <w:r>
        <w:rPr>
          <w:rFonts w:asciiTheme="majorHAnsi" w:hAnsiTheme="majorHAnsi" w:cstheme="majorHAnsi"/>
          <w:sz w:val="21"/>
          <w:szCs w:val="21"/>
        </w:rPr>
        <w:t>Panel title: “Coloniality: Culture and Context.” 28</w:t>
      </w:r>
      <w:r w:rsidRPr="00AC0711">
        <w:rPr>
          <w:rFonts w:asciiTheme="majorHAnsi" w:hAnsiTheme="majorHAnsi" w:cstheme="majorHAnsi"/>
          <w:sz w:val="21"/>
          <w:szCs w:val="21"/>
          <w:vertAlign w:val="superscript"/>
        </w:rPr>
        <w:t>th</w:t>
      </w:r>
      <w:r>
        <w:rPr>
          <w:rFonts w:asciiTheme="majorHAnsi" w:hAnsiTheme="majorHAnsi" w:cstheme="majorHAnsi"/>
          <w:sz w:val="21"/>
          <w:szCs w:val="21"/>
        </w:rPr>
        <w:t xml:space="preserve"> </w:t>
      </w:r>
      <w:r w:rsidRPr="00EF0EF0">
        <w:rPr>
          <w:rFonts w:asciiTheme="majorHAnsi" w:hAnsiTheme="majorHAnsi" w:cstheme="majorHAnsi"/>
          <w:sz w:val="21"/>
          <w:szCs w:val="21"/>
        </w:rPr>
        <w:t xml:space="preserve">Annual World Convention of the Association for the Study of Nationalities. (New York, NY). </w:t>
      </w:r>
      <w:r>
        <w:rPr>
          <w:rFonts w:asciiTheme="majorHAnsi" w:hAnsiTheme="majorHAnsi" w:cstheme="majorHAnsi"/>
          <w:sz w:val="21"/>
          <w:szCs w:val="21"/>
        </w:rPr>
        <w:t>May 16</w:t>
      </w:r>
      <w:r w:rsidRPr="00EF0EF0">
        <w:rPr>
          <w:rFonts w:asciiTheme="majorHAnsi" w:hAnsiTheme="majorHAnsi" w:cstheme="majorHAnsi"/>
          <w:sz w:val="21"/>
          <w:szCs w:val="21"/>
        </w:rPr>
        <w:t>, 20</w:t>
      </w:r>
      <w:r>
        <w:rPr>
          <w:rFonts w:asciiTheme="majorHAnsi" w:hAnsiTheme="majorHAnsi" w:cstheme="majorHAnsi"/>
          <w:sz w:val="21"/>
          <w:szCs w:val="21"/>
        </w:rPr>
        <w:t>24.</w:t>
      </w:r>
    </w:p>
    <w:p w14:paraId="70C16066" w14:textId="218E721A" w:rsidR="00AB41FB" w:rsidRDefault="00AB41FB" w:rsidP="00807F77">
      <w:pPr>
        <w:pStyle w:val="ListParagraph"/>
        <w:numPr>
          <w:ilvl w:val="0"/>
          <w:numId w:val="18"/>
        </w:numPr>
        <w:ind w:left="360"/>
        <w:rPr>
          <w:rFonts w:asciiTheme="majorHAnsi" w:hAnsiTheme="majorHAnsi" w:cstheme="majorHAnsi"/>
          <w:sz w:val="21"/>
          <w:szCs w:val="21"/>
        </w:rPr>
      </w:pPr>
      <w:r>
        <w:rPr>
          <w:rFonts w:asciiTheme="majorHAnsi" w:hAnsiTheme="majorHAnsi" w:cstheme="majorHAnsi"/>
          <w:sz w:val="21"/>
          <w:szCs w:val="21"/>
        </w:rPr>
        <w:t>Panel title: “Health, Disease, and Medicine in Soviet and Russian History.” 60</w:t>
      </w:r>
      <w:r w:rsidRPr="00AB41FB">
        <w:rPr>
          <w:rFonts w:asciiTheme="majorHAnsi" w:hAnsiTheme="majorHAnsi" w:cstheme="majorHAnsi"/>
          <w:sz w:val="21"/>
          <w:szCs w:val="21"/>
          <w:vertAlign w:val="superscript"/>
        </w:rPr>
        <w:t>th</w:t>
      </w:r>
      <w:r>
        <w:rPr>
          <w:rFonts w:asciiTheme="majorHAnsi" w:hAnsiTheme="majorHAnsi" w:cstheme="majorHAnsi"/>
          <w:sz w:val="21"/>
          <w:szCs w:val="21"/>
        </w:rPr>
        <w:t xml:space="preserve"> Annual Meeting of the Southern Conference on Slavic Studies. (Chapel Hill, NC). March 14-16, 2024</w:t>
      </w:r>
    </w:p>
    <w:p w14:paraId="2E82623F" w14:textId="7E3FCDA6" w:rsidR="0049266F" w:rsidRPr="00EF0EF0" w:rsidRDefault="0049266F" w:rsidP="00807F77">
      <w:pPr>
        <w:pStyle w:val="ListParagraph"/>
        <w:numPr>
          <w:ilvl w:val="0"/>
          <w:numId w:val="18"/>
        </w:numPr>
        <w:ind w:left="360"/>
        <w:rPr>
          <w:rFonts w:asciiTheme="majorHAnsi" w:hAnsiTheme="majorHAnsi" w:cstheme="majorHAnsi"/>
          <w:sz w:val="21"/>
          <w:szCs w:val="21"/>
        </w:rPr>
      </w:pPr>
      <w:r w:rsidRPr="00EF0EF0">
        <w:rPr>
          <w:rFonts w:asciiTheme="majorHAnsi" w:hAnsiTheme="majorHAnsi" w:cstheme="majorHAnsi"/>
          <w:sz w:val="21"/>
          <w:szCs w:val="21"/>
        </w:rPr>
        <w:t>Panel title: “</w:t>
      </w:r>
      <w:r w:rsidRPr="00EF0EF0">
        <w:rPr>
          <w:rFonts w:asciiTheme="majorHAnsi" w:hAnsiTheme="majorHAnsi" w:cstheme="majorHAnsi"/>
          <w:sz w:val="21"/>
          <w:szCs w:val="21"/>
          <w:shd w:val="clear" w:color="auto" w:fill="FFFFFF"/>
        </w:rPr>
        <w:t>Decolonizing Queer Performance, Practice, Experience: Examples from Post-Socialism.” 117</w:t>
      </w:r>
      <w:r w:rsidRPr="00EF0EF0">
        <w:rPr>
          <w:rFonts w:asciiTheme="majorHAnsi" w:hAnsiTheme="majorHAnsi" w:cstheme="majorHAnsi"/>
          <w:sz w:val="21"/>
          <w:szCs w:val="21"/>
          <w:shd w:val="clear" w:color="auto" w:fill="FFFFFF"/>
          <w:vertAlign w:val="superscript"/>
        </w:rPr>
        <w:t>th</w:t>
      </w:r>
      <w:r w:rsidRPr="00EF0EF0">
        <w:rPr>
          <w:rFonts w:asciiTheme="majorHAnsi" w:hAnsiTheme="majorHAnsi" w:cstheme="majorHAnsi"/>
          <w:sz w:val="21"/>
          <w:szCs w:val="21"/>
          <w:shd w:val="clear" w:color="auto" w:fill="FFFFFF"/>
        </w:rPr>
        <w:t xml:space="preserve"> Annual Meeting of the American Anthropological Association. (San Jose, CA). November 14-18</w:t>
      </w:r>
      <w:r w:rsidR="00EF0EF0" w:rsidRPr="00EF0EF0">
        <w:rPr>
          <w:rFonts w:asciiTheme="majorHAnsi" w:hAnsiTheme="majorHAnsi" w:cstheme="majorHAnsi"/>
          <w:sz w:val="21"/>
          <w:szCs w:val="21"/>
          <w:shd w:val="clear" w:color="auto" w:fill="FFFFFF"/>
        </w:rPr>
        <w:t>, 2018</w:t>
      </w:r>
      <w:r w:rsidRPr="00EF0EF0">
        <w:rPr>
          <w:rFonts w:asciiTheme="majorHAnsi" w:hAnsiTheme="majorHAnsi" w:cstheme="majorHAnsi"/>
          <w:sz w:val="21"/>
          <w:szCs w:val="21"/>
          <w:shd w:val="clear" w:color="auto" w:fill="FFFFFF"/>
        </w:rPr>
        <w:t>.</w:t>
      </w:r>
    </w:p>
    <w:p w14:paraId="56409DA2" w14:textId="127B44F6" w:rsidR="00E8459B" w:rsidRPr="00EF0EF0" w:rsidRDefault="00417C6D" w:rsidP="00807F77">
      <w:pPr>
        <w:pStyle w:val="ListParagraph"/>
        <w:numPr>
          <w:ilvl w:val="0"/>
          <w:numId w:val="18"/>
        </w:numPr>
        <w:ind w:left="360"/>
        <w:rPr>
          <w:rFonts w:asciiTheme="majorHAnsi" w:hAnsiTheme="majorHAnsi" w:cstheme="majorHAnsi"/>
          <w:sz w:val="21"/>
          <w:szCs w:val="21"/>
        </w:rPr>
      </w:pPr>
      <w:r w:rsidRPr="00EF0EF0">
        <w:rPr>
          <w:rFonts w:asciiTheme="majorHAnsi" w:hAnsiTheme="majorHAnsi" w:cstheme="majorHAnsi"/>
          <w:sz w:val="21"/>
          <w:szCs w:val="21"/>
        </w:rPr>
        <w:t>Faculty Discussant, multiple panels</w:t>
      </w:r>
      <w:r w:rsidR="00E8459B" w:rsidRPr="00EF0EF0">
        <w:rPr>
          <w:rFonts w:asciiTheme="majorHAnsi" w:hAnsiTheme="majorHAnsi" w:cstheme="majorHAnsi"/>
          <w:sz w:val="21"/>
          <w:szCs w:val="21"/>
        </w:rPr>
        <w:t>. The 8</w:t>
      </w:r>
      <w:r w:rsidR="00E8459B" w:rsidRPr="00EF0EF0">
        <w:rPr>
          <w:rFonts w:asciiTheme="majorHAnsi" w:hAnsiTheme="majorHAnsi" w:cstheme="majorHAnsi"/>
          <w:sz w:val="21"/>
          <w:szCs w:val="21"/>
          <w:vertAlign w:val="superscript"/>
        </w:rPr>
        <w:t>th</w:t>
      </w:r>
      <w:r w:rsidR="00E8459B" w:rsidRPr="00EF0EF0">
        <w:rPr>
          <w:rFonts w:asciiTheme="majorHAnsi" w:hAnsiTheme="majorHAnsi" w:cstheme="majorHAnsi"/>
          <w:sz w:val="21"/>
          <w:szCs w:val="21"/>
        </w:rPr>
        <w:t xml:space="preserve"> International Social Science Summer School in Ukraine: War and Violent Conflict in Socialist and Post-Socialist Societies. Hosted by V.N. Karazin Kharkiv National University (Kharkiv, Ukraine).  July 3-9</w:t>
      </w:r>
      <w:r w:rsidR="00EF0EF0" w:rsidRPr="00EF0EF0">
        <w:rPr>
          <w:rFonts w:asciiTheme="majorHAnsi" w:hAnsiTheme="majorHAnsi" w:cstheme="majorHAnsi"/>
          <w:sz w:val="21"/>
          <w:szCs w:val="21"/>
        </w:rPr>
        <w:t>, 2016</w:t>
      </w:r>
      <w:r w:rsidR="00E8459B" w:rsidRPr="00EF0EF0">
        <w:rPr>
          <w:rFonts w:asciiTheme="majorHAnsi" w:hAnsiTheme="majorHAnsi" w:cstheme="majorHAnsi"/>
          <w:sz w:val="21"/>
          <w:szCs w:val="21"/>
        </w:rPr>
        <w:t>.</w:t>
      </w:r>
    </w:p>
    <w:p w14:paraId="5EF31EAB" w14:textId="75BDEEB3" w:rsidR="00FB5287" w:rsidRPr="00EF0EF0" w:rsidRDefault="00DA4A5C" w:rsidP="00807F77">
      <w:pPr>
        <w:pStyle w:val="ListParagraph"/>
        <w:numPr>
          <w:ilvl w:val="0"/>
          <w:numId w:val="18"/>
        </w:numPr>
        <w:ind w:left="360"/>
        <w:rPr>
          <w:rFonts w:asciiTheme="majorHAnsi" w:hAnsiTheme="majorHAnsi" w:cstheme="majorHAnsi"/>
          <w:sz w:val="21"/>
          <w:szCs w:val="21"/>
        </w:rPr>
      </w:pPr>
      <w:r w:rsidRPr="00EF0EF0">
        <w:rPr>
          <w:rFonts w:asciiTheme="majorHAnsi" w:hAnsiTheme="majorHAnsi" w:cstheme="majorHAnsi"/>
          <w:sz w:val="21"/>
          <w:szCs w:val="21"/>
        </w:rPr>
        <w:t>Panel title: “New Ontologies of Healthcare and Self-care.” The 4</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Health in Transition conference, hosted by the University of Latvia. (Riga, Latvia)</w:t>
      </w:r>
      <w:r w:rsidR="00F95379" w:rsidRPr="00EF0EF0">
        <w:rPr>
          <w:rFonts w:asciiTheme="majorHAnsi" w:hAnsiTheme="majorHAnsi" w:cstheme="majorHAnsi"/>
          <w:sz w:val="21"/>
          <w:szCs w:val="21"/>
        </w:rPr>
        <w:t>.</w:t>
      </w:r>
      <w:r w:rsidRPr="00EF0EF0">
        <w:rPr>
          <w:rFonts w:asciiTheme="majorHAnsi" w:hAnsiTheme="majorHAnsi" w:cstheme="majorHAnsi"/>
          <w:sz w:val="21"/>
          <w:szCs w:val="21"/>
        </w:rPr>
        <w:t xml:space="preserve"> August 26-27</w:t>
      </w:r>
      <w:r w:rsidR="00EF0EF0" w:rsidRPr="00EF0EF0">
        <w:rPr>
          <w:rFonts w:asciiTheme="majorHAnsi" w:hAnsiTheme="majorHAnsi" w:cstheme="majorHAnsi"/>
          <w:sz w:val="21"/>
          <w:szCs w:val="21"/>
        </w:rPr>
        <w:t>, 2015</w:t>
      </w:r>
      <w:r w:rsidRPr="00EF0EF0">
        <w:rPr>
          <w:rFonts w:asciiTheme="majorHAnsi" w:hAnsiTheme="majorHAnsi" w:cstheme="majorHAnsi"/>
          <w:sz w:val="21"/>
          <w:szCs w:val="21"/>
        </w:rPr>
        <w:t>.</w:t>
      </w:r>
      <w:r w:rsidR="000417C1" w:rsidRPr="00EF0EF0">
        <w:rPr>
          <w:rFonts w:asciiTheme="majorHAnsi" w:hAnsiTheme="majorHAnsi" w:cstheme="majorHAnsi"/>
          <w:sz w:val="21"/>
          <w:szCs w:val="21"/>
        </w:rPr>
        <w:br/>
      </w:r>
    </w:p>
    <w:p w14:paraId="2BB2AA34" w14:textId="77777777" w:rsidR="009678EF" w:rsidRDefault="009678EF" w:rsidP="00E1337D">
      <w:pPr>
        <w:rPr>
          <w:rFonts w:asciiTheme="majorHAnsi" w:hAnsiTheme="majorHAnsi" w:cstheme="majorHAnsi"/>
          <w:b/>
          <w:sz w:val="21"/>
          <w:szCs w:val="21"/>
        </w:rPr>
      </w:pPr>
    </w:p>
    <w:p w14:paraId="03C2355D" w14:textId="3D637600" w:rsidR="00E1337D" w:rsidRPr="00E1337D" w:rsidRDefault="002B51B7" w:rsidP="00E1337D">
      <w:pPr>
        <w:rPr>
          <w:rFonts w:asciiTheme="majorHAnsi" w:hAnsiTheme="majorHAnsi" w:cstheme="majorHAnsi"/>
          <w:b/>
          <w:sz w:val="21"/>
          <w:szCs w:val="21"/>
        </w:rPr>
      </w:pPr>
      <w:r w:rsidRPr="005654DA">
        <w:rPr>
          <w:rFonts w:asciiTheme="majorHAnsi" w:hAnsiTheme="majorHAnsi" w:cstheme="majorHAnsi"/>
          <w:b/>
          <w:sz w:val="21"/>
          <w:szCs w:val="21"/>
        </w:rPr>
        <w:lastRenderedPageBreak/>
        <w:t>Invited Panel Chair</w:t>
      </w:r>
    </w:p>
    <w:p w14:paraId="0463EA02" w14:textId="682C3A37" w:rsidR="00545973" w:rsidRDefault="00545973" w:rsidP="00807F77">
      <w:pPr>
        <w:pStyle w:val="ListParagraph"/>
        <w:numPr>
          <w:ilvl w:val="0"/>
          <w:numId w:val="26"/>
        </w:numPr>
        <w:ind w:left="360"/>
        <w:rPr>
          <w:rFonts w:asciiTheme="majorHAnsi" w:hAnsiTheme="majorHAnsi" w:cstheme="majorHAnsi"/>
          <w:sz w:val="21"/>
          <w:szCs w:val="21"/>
        </w:rPr>
      </w:pPr>
      <w:r>
        <w:rPr>
          <w:rFonts w:asciiTheme="majorHAnsi" w:hAnsiTheme="majorHAnsi" w:cstheme="majorHAnsi"/>
          <w:sz w:val="21"/>
          <w:szCs w:val="21"/>
        </w:rPr>
        <w:t xml:space="preserve">Panel title: “Will Drug Checking Save Us?” International Drug Policy Reform Conference. (Phoenix, AZ). October 18-22, 2023. </w:t>
      </w:r>
    </w:p>
    <w:p w14:paraId="3CD616E7" w14:textId="3283C687" w:rsidR="00AC0711" w:rsidRDefault="00AC0711" w:rsidP="00807F77">
      <w:pPr>
        <w:pStyle w:val="ListParagraph"/>
        <w:numPr>
          <w:ilvl w:val="0"/>
          <w:numId w:val="26"/>
        </w:numPr>
        <w:ind w:left="360"/>
        <w:rPr>
          <w:rFonts w:asciiTheme="majorHAnsi" w:hAnsiTheme="majorHAnsi" w:cstheme="majorHAnsi"/>
          <w:sz w:val="21"/>
          <w:szCs w:val="21"/>
        </w:rPr>
      </w:pPr>
      <w:r>
        <w:rPr>
          <w:rFonts w:asciiTheme="majorHAnsi" w:hAnsiTheme="majorHAnsi" w:cstheme="majorHAnsi"/>
          <w:sz w:val="21"/>
          <w:szCs w:val="21"/>
        </w:rPr>
        <w:t>Panel title: “Accountability for Sexual Violence Committed during the Russian Invasion of Ukraine.” 27</w:t>
      </w:r>
      <w:r w:rsidRPr="00AC0711">
        <w:rPr>
          <w:rFonts w:asciiTheme="majorHAnsi" w:hAnsiTheme="majorHAnsi" w:cstheme="majorHAnsi"/>
          <w:sz w:val="21"/>
          <w:szCs w:val="21"/>
          <w:vertAlign w:val="superscript"/>
        </w:rPr>
        <w:t>th</w:t>
      </w:r>
      <w:r>
        <w:rPr>
          <w:rFonts w:asciiTheme="majorHAnsi" w:hAnsiTheme="majorHAnsi" w:cstheme="majorHAnsi"/>
          <w:sz w:val="21"/>
          <w:szCs w:val="21"/>
        </w:rPr>
        <w:t xml:space="preserve"> </w:t>
      </w:r>
      <w:r w:rsidRPr="00EF0EF0">
        <w:rPr>
          <w:rFonts w:asciiTheme="majorHAnsi" w:hAnsiTheme="majorHAnsi" w:cstheme="majorHAnsi"/>
          <w:sz w:val="21"/>
          <w:szCs w:val="21"/>
        </w:rPr>
        <w:t xml:space="preserve">Annual World Convention of the Association for the Study of Nationalities. (New York, NY). </w:t>
      </w:r>
      <w:r>
        <w:rPr>
          <w:rFonts w:asciiTheme="majorHAnsi" w:hAnsiTheme="majorHAnsi" w:cstheme="majorHAnsi"/>
          <w:sz w:val="21"/>
          <w:szCs w:val="21"/>
        </w:rPr>
        <w:t>May 18-20</w:t>
      </w:r>
      <w:r w:rsidRPr="00EF0EF0">
        <w:rPr>
          <w:rFonts w:asciiTheme="majorHAnsi" w:hAnsiTheme="majorHAnsi" w:cstheme="majorHAnsi"/>
          <w:sz w:val="21"/>
          <w:szCs w:val="21"/>
        </w:rPr>
        <w:t>, 20</w:t>
      </w:r>
      <w:r>
        <w:rPr>
          <w:rFonts w:asciiTheme="majorHAnsi" w:hAnsiTheme="majorHAnsi" w:cstheme="majorHAnsi"/>
          <w:sz w:val="21"/>
          <w:szCs w:val="21"/>
        </w:rPr>
        <w:t>23.</w:t>
      </w:r>
    </w:p>
    <w:p w14:paraId="12768D3C" w14:textId="381C712A" w:rsidR="00A67358" w:rsidRPr="00EF0EF0" w:rsidRDefault="00A67358" w:rsidP="00807F77">
      <w:pPr>
        <w:pStyle w:val="ListParagraph"/>
        <w:numPr>
          <w:ilvl w:val="0"/>
          <w:numId w:val="26"/>
        </w:numPr>
        <w:ind w:left="360"/>
        <w:rPr>
          <w:rFonts w:asciiTheme="majorHAnsi" w:hAnsiTheme="majorHAnsi" w:cstheme="majorHAnsi"/>
          <w:sz w:val="21"/>
          <w:szCs w:val="21"/>
        </w:rPr>
      </w:pPr>
      <w:r w:rsidRPr="00EF0EF0">
        <w:rPr>
          <w:rFonts w:asciiTheme="majorHAnsi" w:hAnsiTheme="majorHAnsi" w:cstheme="majorHAnsi"/>
          <w:sz w:val="21"/>
          <w:szCs w:val="21"/>
        </w:rPr>
        <w:t xml:space="preserve">Panel title: </w:t>
      </w:r>
      <w:r w:rsidR="00AC0711">
        <w:rPr>
          <w:rFonts w:asciiTheme="majorHAnsi" w:hAnsiTheme="majorHAnsi" w:cstheme="majorHAnsi"/>
          <w:sz w:val="21"/>
          <w:szCs w:val="21"/>
        </w:rPr>
        <w:t>“</w:t>
      </w:r>
      <w:r w:rsidRPr="00EF0EF0">
        <w:rPr>
          <w:rFonts w:asciiTheme="majorHAnsi" w:hAnsiTheme="majorHAnsi" w:cstheme="majorHAnsi"/>
          <w:sz w:val="21"/>
          <w:szCs w:val="21"/>
        </w:rPr>
        <w:t>Anthropological Interventions in the Opioid Crisis.</w:t>
      </w:r>
      <w:r w:rsidR="00AC0711">
        <w:rPr>
          <w:rFonts w:asciiTheme="majorHAnsi" w:hAnsiTheme="majorHAnsi" w:cstheme="majorHAnsi"/>
          <w:sz w:val="21"/>
          <w:szCs w:val="21"/>
        </w:rPr>
        <w:t>”</w:t>
      </w:r>
      <w:r w:rsidRPr="00EF0EF0">
        <w:rPr>
          <w:rFonts w:asciiTheme="majorHAnsi" w:hAnsiTheme="majorHAnsi" w:cstheme="majorHAnsi"/>
          <w:sz w:val="21"/>
          <w:szCs w:val="21"/>
        </w:rPr>
        <w:t xml:space="preserve"> Executive Session delivered at the 117</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American Anthropological Association. (San Diego, CA) November 14-18</w:t>
      </w:r>
      <w:r w:rsidR="00EF0EF0" w:rsidRPr="00EF0EF0">
        <w:rPr>
          <w:rFonts w:asciiTheme="majorHAnsi" w:hAnsiTheme="majorHAnsi" w:cstheme="majorHAnsi"/>
          <w:sz w:val="21"/>
          <w:szCs w:val="21"/>
        </w:rPr>
        <w:t>, 2018</w:t>
      </w:r>
      <w:r w:rsidRPr="00EF0EF0">
        <w:rPr>
          <w:rFonts w:asciiTheme="majorHAnsi" w:hAnsiTheme="majorHAnsi" w:cstheme="majorHAnsi"/>
          <w:sz w:val="21"/>
          <w:szCs w:val="21"/>
        </w:rPr>
        <w:t>.</w:t>
      </w:r>
    </w:p>
    <w:p w14:paraId="08AF3EF4" w14:textId="7034138B" w:rsidR="002B51B7" w:rsidRPr="00EF0EF0" w:rsidRDefault="002B51B7" w:rsidP="00807F77">
      <w:pPr>
        <w:pStyle w:val="ListParagraph"/>
        <w:numPr>
          <w:ilvl w:val="0"/>
          <w:numId w:val="26"/>
        </w:numPr>
        <w:ind w:left="360"/>
        <w:rPr>
          <w:rFonts w:asciiTheme="majorHAnsi" w:hAnsiTheme="majorHAnsi" w:cstheme="majorHAnsi"/>
          <w:sz w:val="21"/>
          <w:szCs w:val="21"/>
        </w:rPr>
      </w:pPr>
      <w:r w:rsidRPr="00EF0EF0">
        <w:rPr>
          <w:rFonts w:asciiTheme="majorHAnsi" w:hAnsiTheme="majorHAnsi" w:cstheme="majorHAnsi"/>
          <w:sz w:val="21"/>
          <w:szCs w:val="21"/>
        </w:rPr>
        <w:t>Panel title: “Civil Society and Activism During and Since Maidan.” The 21</w:t>
      </w:r>
      <w:r w:rsidRPr="00EF0EF0">
        <w:rPr>
          <w:rFonts w:asciiTheme="majorHAnsi" w:hAnsiTheme="majorHAnsi" w:cstheme="majorHAnsi"/>
          <w:sz w:val="21"/>
          <w:szCs w:val="21"/>
          <w:vertAlign w:val="superscript"/>
        </w:rPr>
        <w:t>st</w:t>
      </w:r>
      <w:r w:rsidRPr="00EF0EF0">
        <w:rPr>
          <w:rFonts w:asciiTheme="majorHAnsi" w:hAnsiTheme="majorHAnsi" w:cstheme="majorHAnsi"/>
          <w:sz w:val="21"/>
          <w:szCs w:val="21"/>
        </w:rPr>
        <w:t xml:space="preserve"> Annual World Convention of the Association for the Study of Nationalities. (New York, NY). April 14-16</w:t>
      </w:r>
      <w:r w:rsidR="00EF0EF0" w:rsidRPr="00EF0EF0">
        <w:rPr>
          <w:rFonts w:asciiTheme="majorHAnsi" w:hAnsiTheme="majorHAnsi" w:cstheme="majorHAnsi"/>
          <w:sz w:val="21"/>
          <w:szCs w:val="21"/>
        </w:rPr>
        <w:t>, 2016</w:t>
      </w:r>
      <w:r w:rsidRPr="00EF0EF0">
        <w:rPr>
          <w:rFonts w:asciiTheme="majorHAnsi" w:hAnsiTheme="majorHAnsi" w:cstheme="majorHAnsi"/>
          <w:sz w:val="21"/>
          <w:szCs w:val="21"/>
        </w:rPr>
        <w:t>.</w:t>
      </w:r>
    </w:p>
    <w:p w14:paraId="794E9182" w14:textId="222B3F9C" w:rsidR="004C2EE0" w:rsidRPr="00807F77" w:rsidRDefault="002B51B7" w:rsidP="00807F77">
      <w:pPr>
        <w:pStyle w:val="ListParagraph"/>
        <w:numPr>
          <w:ilvl w:val="0"/>
          <w:numId w:val="26"/>
        </w:numPr>
        <w:ind w:left="360"/>
        <w:rPr>
          <w:rFonts w:asciiTheme="majorHAnsi" w:hAnsiTheme="majorHAnsi" w:cstheme="majorHAnsi"/>
          <w:sz w:val="21"/>
          <w:szCs w:val="21"/>
        </w:rPr>
      </w:pPr>
      <w:r w:rsidRPr="00EF0EF0">
        <w:rPr>
          <w:rFonts w:asciiTheme="majorHAnsi" w:hAnsiTheme="majorHAnsi" w:cstheme="majorHAnsi"/>
          <w:sz w:val="21"/>
          <w:szCs w:val="21"/>
        </w:rPr>
        <w:t>Panel title: “Governing Difference: Shifting Citizenship Regimes and the Politics of Belonging.” The 2016 Soyuz Symposium. (Chicago, IL). March 11-12</w:t>
      </w:r>
      <w:r w:rsidR="00EF0EF0" w:rsidRPr="00EF0EF0">
        <w:rPr>
          <w:rFonts w:asciiTheme="majorHAnsi" w:hAnsiTheme="majorHAnsi" w:cstheme="majorHAnsi"/>
          <w:sz w:val="21"/>
          <w:szCs w:val="21"/>
        </w:rPr>
        <w:t>, 2016</w:t>
      </w:r>
      <w:r w:rsidRPr="00EF0EF0">
        <w:rPr>
          <w:rFonts w:asciiTheme="majorHAnsi" w:hAnsiTheme="majorHAnsi" w:cstheme="majorHAnsi"/>
          <w:sz w:val="21"/>
          <w:szCs w:val="21"/>
        </w:rPr>
        <w:t>.</w:t>
      </w:r>
      <w:r w:rsidR="000417C1" w:rsidRPr="00EF0EF0">
        <w:rPr>
          <w:rFonts w:asciiTheme="majorHAnsi" w:hAnsiTheme="majorHAnsi" w:cstheme="majorHAnsi"/>
          <w:sz w:val="21"/>
          <w:szCs w:val="21"/>
        </w:rPr>
        <w:br/>
      </w:r>
    </w:p>
    <w:p w14:paraId="5C8A8D52" w14:textId="612FFDDE" w:rsidR="005B7CD8" w:rsidRPr="00807F77" w:rsidRDefault="00C12351" w:rsidP="005654DA">
      <w:pPr>
        <w:rPr>
          <w:rFonts w:ascii="Calibri" w:hAnsi="Calibri" w:cs="Calibri"/>
          <w:sz w:val="21"/>
          <w:szCs w:val="21"/>
        </w:rPr>
      </w:pPr>
      <w:r w:rsidRPr="00807F77">
        <w:rPr>
          <w:rFonts w:asciiTheme="majorHAnsi" w:hAnsiTheme="majorHAnsi" w:cstheme="majorHAnsi"/>
          <w:b/>
          <w:sz w:val="21"/>
          <w:szCs w:val="21"/>
        </w:rPr>
        <w:t>Papers Presented</w:t>
      </w:r>
      <w:r w:rsidR="00A439CC" w:rsidRPr="00807F77">
        <w:rPr>
          <w:rFonts w:asciiTheme="majorHAnsi" w:hAnsiTheme="majorHAnsi" w:cstheme="majorHAnsi"/>
          <w:b/>
          <w:sz w:val="21"/>
          <w:szCs w:val="21"/>
        </w:rPr>
        <w:t xml:space="preserve"> (</w:t>
      </w:r>
      <w:r w:rsidR="00DE6652" w:rsidRPr="00807F77">
        <w:rPr>
          <w:rFonts w:asciiTheme="majorHAnsi" w:hAnsiTheme="majorHAnsi" w:cstheme="majorHAnsi"/>
          <w:b/>
          <w:sz w:val="21"/>
          <w:szCs w:val="21"/>
        </w:rPr>
        <w:t>selected</w:t>
      </w:r>
      <w:r w:rsidR="00A439CC" w:rsidRPr="00807F77">
        <w:rPr>
          <w:rFonts w:asciiTheme="majorHAnsi" w:hAnsiTheme="majorHAnsi" w:cstheme="majorHAnsi"/>
          <w:b/>
          <w:sz w:val="21"/>
          <w:szCs w:val="21"/>
        </w:rPr>
        <w:t>)</w:t>
      </w:r>
    </w:p>
    <w:p w14:paraId="391F40C4" w14:textId="6A334127" w:rsidR="00807F77" w:rsidRPr="00807F77" w:rsidRDefault="00807F77" w:rsidP="00807F77">
      <w:pPr>
        <w:pStyle w:val="ListParagraph"/>
        <w:numPr>
          <w:ilvl w:val="0"/>
          <w:numId w:val="19"/>
        </w:numPr>
        <w:ind w:left="360"/>
        <w:rPr>
          <w:rFonts w:ascii="Calibri" w:eastAsia="Palatino" w:hAnsi="Calibri" w:cs="Calibri"/>
          <w:bCs/>
          <w:color w:val="000000" w:themeColor="text1"/>
          <w:sz w:val="21"/>
          <w:szCs w:val="21"/>
        </w:rPr>
      </w:pPr>
      <w:r w:rsidRPr="00807F77">
        <w:rPr>
          <w:rFonts w:ascii="Calibri" w:hAnsi="Calibri" w:cs="Calibri"/>
          <w:sz w:val="21"/>
          <w:szCs w:val="21"/>
        </w:rPr>
        <w:t>“The impact of Russia’s war on drug policy and discourse in Ukraine: Charting new paths forward in social science research</w:t>
      </w:r>
      <w:r w:rsidRPr="00807F77">
        <w:rPr>
          <w:rFonts w:ascii="Calibri" w:eastAsia="Palatino" w:hAnsi="Calibri" w:cs="Calibri"/>
          <w:bCs/>
          <w:sz w:val="21"/>
          <w:szCs w:val="21"/>
        </w:rPr>
        <w:t>.”</w:t>
      </w:r>
      <w:r>
        <w:rPr>
          <w:rFonts w:ascii="Calibri" w:eastAsia="Palatino" w:hAnsi="Calibri" w:cs="Calibri"/>
          <w:bCs/>
          <w:sz w:val="21"/>
          <w:szCs w:val="21"/>
        </w:rPr>
        <w:t xml:space="preserve"> Inaugural Conference of the RUTA Association. (</w:t>
      </w:r>
      <w:proofErr w:type="spellStart"/>
      <w:r>
        <w:rPr>
          <w:rFonts w:ascii="Calibri" w:eastAsia="Palatino" w:hAnsi="Calibri" w:cs="Calibri"/>
          <w:bCs/>
          <w:sz w:val="21"/>
          <w:szCs w:val="21"/>
        </w:rPr>
        <w:t>Voevodyno</w:t>
      </w:r>
      <w:proofErr w:type="spellEnd"/>
      <w:r>
        <w:rPr>
          <w:rFonts w:ascii="Calibri" w:eastAsia="Palatino" w:hAnsi="Calibri" w:cs="Calibri"/>
          <w:bCs/>
          <w:sz w:val="21"/>
          <w:szCs w:val="21"/>
        </w:rPr>
        <w:t>, Ukraine). June 27, 2024.</w:t>
      </w:r>
    </w:p>
    <w:p w14:paraId="61AAEDD9" w14:textId="0B78ECC0" w:rsidR="007260A0" w:rsidRPr="00807F77" w:rsidRDefault="00807F77" w:rsidP="00807F77">
      <w:pPr>
        <w:pStyle w:val="ListParagraph"/>
        <w:numPr>
          <w:ilvl w:val="0"/>
          <w:numId w:val="19"/>
        </w:numPr>
        <w:ind w:left="360"/>
        <w:rPr>
          <w:rFonts w:asciiTheme="majorHAnsi" w:eastAsia="Palatino" w:hAnsiTheme="majorHAnsi" w:cstheme="majorHAnsi"/>
          <w:bCs/>
          <w:color w:val="000000" w:themeColor="text1"/>
          <w:sz w:val="21"/>
          <w:szCs w:val="21"/>
        </w:rPr>
      </w:pPr>
      <w:r w:rsidRPr="00807F77">
        <w:rPr>
          <w:rFonts w:ascii="Calibri" w:eastAsia="Palatino" w:hAnsi="Calibri" w:cs="Calibri"/>
          <w:bCs/>
          <w:color w:val="000000" w:themeColor="text1"/>
          <w:sz w:val="21"/>
          <w:szCs w:val="21"/>
        </w:rPr>
        <w:t>“</w:t>
      </w:r>
      <w:r w:rsidRPr="00807F77">
        <w:rPr>
          <w:rFonts w:ascii="Calibri" w:hAnsi="Calibri" w:cs="Calibri"/>
          <w:color w:val="000000" w:themeColor="text1"/>
          <w:sz w:val="21"/>
          <w:szCs w:val="21"/>
        </w:rPr>
        <w:t xml:space="preserve">Good Drugs and Bad Medicine: Changing Addiction Imaginaries during Russia’s Full-Scale Invasion of Ukraine.” </w:t>
      </w:r>
      <w:r w:rsidRPr="00807F77">
        <w:rPr>
          <w:rFonts w:asciiTheme="majorHAnsi" w:hAnsiTheme="majorHAnsi" w:cstheme="majorHAnsi"/>
          <w:sz w:val="21"/>
          <w:szCs w:val="21"/>
        </w:rPr>
        <w:t>28</w:t>
      </w:r>
      <w:r w:rsidRPr="00807F77">
        <w:rPr>
          <w:rFonts w:asciiTheme="majorHAnsi" w:hAnsiTheme="majorHAnsi" w:cstheme="majorHAnsi"/>
          <w:sz w:val="21"/>
          <w:szCs w:val="21"/>
          <w:vertAlign w:val="superscript"/>
        </w:rPr>
        <w:t>th</w:t>
      </w:r>
      <w:r w:rsidRPr="00807F77">
        <w:rPr>
          <w:rFonts w:asciiTheme="majorHAnsi" w:hAnsiTheme="majorHAnsi" w:cstheme="majorHAnsi"/>
          <w:sz w:val="21"/>
          <w:szCs w:val="21"/>
        </w:rPr>
        <w:t xml:space="preserve"> Annual World Convention of the Association for the Study of Nationalities. (New York, NY). May 17, 2024.</w:t>
      </w:r>
    </w:p>
    <w:p w14:paraId="095191A3" w14:textId="3159EB76" w:rsidR="00D13E5C" w:rsidRPr="00807F77" w:rsidRDefault="00D13E5C" w:rsidP="00EF0EF0">
      <w:pPr>
        <w:pStyle w:val="ListParagraph"/>
        <w:numPr>
          <w:ilvl w:val="0"/>
          <w:numId w:val="19"/>
        </w:numPr>
        <w:ind w:left="360"/>
        <w:rPr>
          <w:rFonts w:asciiTheme="majorHAnsi" w:eastAsia="Palatino" w:hAnsiTheme="majorHAnsi" w:cstheme="majorHAnsi"/>
          <w:bCs/>
          <w:sz w:val="21"/>
          <w:szCs w:val="21"/>
        </w:rPr>
      </w:pPr>
      <w:r w:rsidRPr="00807F77">
        <w:rPr>
          <w:rFonts w:ascii="Calibri" w:eastAsia="Palatino" w:hAnsi="Calibri" w:cs="Calibri"/>
          <w:bCs/>
          <w:sz w:val="21"/>
          <w:szCs w:val="21"/>
        </w:rPr>
        <w:t>“Crying in the Barbie Movie</w:t>
      </w:r>
      <w:r w:rsidRPr="00807F77">
        <w:rPr>
          <w:rFonts w:asciiTheme="majorHAnsi" w:eastAsia="Palatino" w:hAnsiTheme="majorHAnsi" w:cstheme="majorHAnsi"/>
          <w:bCs/>
          <w:sz w:val="21"/>
          <w:szCs w:val="21"/>
        </w:rPr>
        <w:t xml:space="preserve"> and Other Stories We Can’t Tell: </w:t>
      </w:r>
      <w:proofErr w:type="spellStart"/>
      <w:r w:rsidRPr="00807F77">
        <w:rPr>
          <w:rFonts w:asciiTheme="majorHAnsi" w:eastAsia="Palatino" w:hAnsiTheme="majorHAnsi" w:cstheme="majorHAnsi"/>
          <w:bCs/>
          <w:sz w:val="21"/>
          <w:szCs w:val="21"/>
        </w:rPr>
        <w:t>Hypersignification</w:t>
      </w:r>
      <w:proofErr w:type="spellEnd"/>
      <w:r w:rsidRPr="00807F77">
        <w:rPr>
          <w:rFonts w:asciiTheme="majorHAnsi" w:eastAsia="Palatino" w:hAnsiTheme="majorHAnsi" w:cstheme="majorHAnsi"/>
          <w:bCs/>
          <w:sz w:val="21"/>
          <w:szCs w:val="21"/>
        </w:rPr>
        <w:t xml:space="preserve"> in Wartime Ukraine.” American Ethnological Society Spring Conference. Pittsburgh, PA. April 6, 2024.</w:t>
      </w:r>
    </w:p>
    <w:p w14:paraId="78CAB205" w14:textId="04F8A901" w:rsidR="00607598" w:rsidRPr="00807F77" w:rsidRDefault="00607598" w:rsidP="00EF0EF0">
      <w:pPr>
        <w:pStyle w:val="ListParagraph"/>
        <w:numPr>
          <w:ilvl w:val="0"/>
          <w:numId w:val="19"/>
        </w:numPr>
        <w:ind w:left="360"/>
        <w:rPr>
          <w:rFonts w:asciiTheme="majorHAnsi" w:eastAsia="Palatino" w:hAnsiTheme="majorHAnsi" w:cstheme="majorHAnsi"/>
          <w:bCs/>
          <w:sz w:val="21"/>
          <w:szCs w:val="21"/>
        </w:rPr>
      </w:pPr>
      <w:r w:rsidRPr="00807F77">
        <w:rPr>
          <w:rFonts w:asciiTheme="majorHAnsi" w:eastAsia="Palatino" w:hAnsiTheme="majorHAnsi" w:cstheme="majorHAnsi"/>
          <w:bCs/>
          <w:sz w:val="21"/>
          <w:szCs w:val="21"/>
        </w:rPr>
        <w:t>“Stimulants in the Overdose Epidemic: Insights from the Stimulant Guide and Lessons Learned from Massachusetts</w:t>
      </w:r>
      <w:r w:rsidR="00D13E5C" w:rsidRPr="00807F77">
        <w:rPr>
          <w:rFonts w:asciiTheme="majorHAnsi" w:eastAsia="Palatino" w:hAnsiTheme="majorHAnsi" w:cstheme="majorHAnsi"/>
          <w:bCs/>
          <w:sz w:val="21"/>
          <w:szCs w:val="21"/>
        </w:rPr>
        <w:t>.</w:t>
      </w:r>
      <w:r w:rsidRPr="00807F77">
        <w:rPr>
          <w:rFonts w:asciiTheme="majorHAnsi" w:eastAsia="Palatino" w:hAnsiTheme="majorHAnsi" w:cstheme="majorHAnsi"/>
          <w:bCs/>
          <w:sz w:val="21"/>
          <w:szCs w:val="21"/>
        </w:rPr>
        <w:t>” Rx Drug Abuse and Heroin Summit. Atlanta, GA. April 12, 2023.</w:t>
      </w:r>
    </w:p>
    <w:p w14:paraId="15852A14" w14:textId="558C0C8F" w:rsidR="00EC2538" w:rsidRPr="00EF0EF0" w:rsidRDefault="00EC2538" w:rsidP="00EF0EF0">
      <w:pPr>
        <w:pStyle w:val="ListParagraph"/>
        <w:numPr>
          <w:ilvl w:val="0"/>
          <w:numId w:val="19"/>
        </w:numPr>
        <w:ind w:left="360"/>
        <w:rPr>
          <w:rFonts w:asciiTheme="majorHAnsi" w:eastAsia="Palatino" w:hAnsiTheme="majorHAnsi" w:cstheme="majorHAnsi"/>
          <w:bCs/>
          <w:sz w:val="21"/>
          <w:szCs w:val="21"/>
        </w:rPr>
      </w:pPr>
      <w:r w:rsidRPr="00807F77">
        <w:rPr>
          <w:rFonts w:asciiTheme="majorHAnsi" w:eastAsia="Palatino" w:hAnsiTheme="majorHAnsi" w:cstheme="majorHAnsi"/>
          <w:bCs/>
          <w:sz w:val="21"/>
          <w:szCs w:val="21"/>
        </w:rPr>
        <w:t>“Indianapolis is Burning: How Drug Interdiction Drives Risk and What We Can Do About It.” National Harm Reduction</w:t>
      </w:r>
      <w:r w:rsidRPr="00EF0EF0">
        <w:rPr>
          <w:rFonts w:asciiTheme="majorHAnsi" w:eastAsia="Palatino" w:hAnsiTheme="majorHAnsi" w:cstheme="majorHAnsi"/>
          <w:bCs/>
          <w:sz w:val="21"/>
          <w:szCs w:val="21"/>
        </w:rPr>
        <w:t xml:space="preserve"> Conference. San Juan, PR. October 13</w:t>
      </w:r>
      <w:r w:rsidR="00EF0EF0" w:rsidRPr="00EF0EF0">
        <w:rPr>
          <w:rFonts w:asciiTheme="majorHAnsi" w:eastAsia="Palatino" w:hAnsiTheme="majorHAnsi" w:cstheme="majorHAnsi"/>
          <w:bCs/>
          <w:sz w:val="21"/>
          <w:szCs w:val="21"/>
        </w:rPr>
        <w:t>, 202</w:t>
      </w:r>
      <w:r w:rsidR="00607598">
        <w:rPr>
          <w:rFonts w:asciiTheme="majorHAnsi" w:eastAsia="Palatino" w:hAnsiTheme="majorHAnsi" w:cstheme="majorHAnsi"/>
          <w:bCs/>
          <w:sz w:val="21"/>
          <w:szCs w:val="21"/>
        </w:rPr>
        <w:t>2</w:t>
      </w:r>
      <w:r w:rsidRPr="00EF0EF0">
        <w:rPr>
          <w:rFonts w:asciiTheme="majorHAnsi" w:eastAsia="Palatino" w:hAnsiTheme="majorHAnsi" w:cstheme="majorHAnsi"/>
          <w:bCs/>
          <w:sz w:val="21"/>
          <w:szCs w:val="21"/>
        </w:rPr>
        <w:t xml:space="preserve">. </w:t>
      </w:r>
    </w:p>
    <w:p w14:paraId="26EF27A0" w14:textId="1838C937" w:rsidR="00A1445B" w:rsidRPr="00EF0EF0" w:rsidRDefault="00A1445B" w:rsidP="00EF0EF0">
      <w:pPr>
        <w:pStyle w:val="ListParagraph"/>
        <w:numPr>
          <w:ilvl w:val="0"/>
          <w:numId w:val="19"/>
        </w:numPr>
        <w:ind w:left="360"/>
        <w:rPr>
          <w:rFonts w:asciiTheme="majorHAnsi" w:eastAsia="Palatino" w:hAnsiTheme="majorHAnsi" w:cstheme="majorHAnsi"/>
          <w:bCs/>
          <w:sz w:val="21"/>
          <w:szCs w:val="21"/>
        </w:rPr>
      </w:pPr>
      <w:r w:rsidRPr="00EF0EF0">
        <w:rPr>
          <w:rFonts w:asciiTheme="majorHAnsi" w:eastAsia="Palatino" w:hAnsiTheme="majorHAnsi" w:cstheme="majorHAnsi"/>
          <w:bCs/>
          <w:sz w:val="21"/>
          <w:szCs w:val="21"/>
        </w:rPr>
        <w:t>“Post-Overdose Outreach Programs in Massachusetts” Rx Drug Abuse and Heroin Summit. Atlanta, GA. April 21</w:t>
      </w:r>
      <w:r w:rsidR="00EF0EF0" w:rsidRPr="00EF0EF0">
        <w:rPr>
          <w:rFonts w:asciiTheme="majorHAnsi" w:eastAsia="Palatino" w:hAnsiTheme="majorHAnsi" w:cstheme="majorHAnsi"/>
          <w:bCs/>
          <w:sz w:val="21"/>
          <w:szCs w:val="21"/>
        </w:rPr>
        <w:t>, 202</w:t>
      </w:r>
      <w:r w:rsidR="00607598">
        <w:rPr>
          <w:rFonts w:asciiTheme="majorHAnsi" w:eastAsia="Palatino" w:hAnsiTheme="majorHAnsi" w:cstheme="majorHAnsi"/>
          <w:bCs/>
          <w:sz w:val="21"/>
          <w:szCs w:val="21"/>
        </w:rPr>
        <w:t>2</w:t>
      </w:r>
      <w:r w:rsidRPr="00EF0EF0">
        <w:rPr>
          <w:rFonts w:asciiTheme="majorHAnsi" w:eastAsia="Palatino" w:hAnsiTheme="majorHAnsi" w:cstheme="majorHAnsi"/>
          <w:bCs/>
          <w:sz w:val="21"/>
          <w:szCs w:val="21"/>
        </w:rPr>
        <w:t>.</w:t>
      </w:r>
    </w:p>
    <w:p w14:paraId="64CB5D56" w14:textId="5790AF46" w:rsidR="008D04BF" w:rsidRPr="00EF0EF0" w:rsidRDefault="008D04BF" w:rsidP="00EF0EF0">
      <w:pPr>
        <w:pStyle w:val="ListParagraph"/>
        <w:numPr>
          <w:ilvl w:val="0"/>
          <w:numId w:val="19"/>
        </w:numPr>
        <w:ind w:left="360"/>
        <w:rPr>
          <w:rFonts w:asciiTheme="majorHAnsi" w:hAnsiTheme="majorHAnsi" w:cstheme="majorHAnsi"/>
          <w:sz w:val="21"/>
          <w:szCs w:val="21"/>
        </w:rPr>
      </w:pPr>
      <w:r w:rsidRPr="00EF0EF0">
        <w:rPr>
          <w:rFonts w:asciiTheme="majorHAnsi" w:eastAsia="Palatino" w:hAnsiTheme="majorHAnsi" w:cstheme="majorHAnsi"/>
          <w:bCs/>
          <w:sz w:val="21"/>
          <w:szCs w:val="21"/>
        </w:rPr>
        <w:t>“Statewide Engagement for Promoting Harm Reduction Through Policy.” North Carolina AIDS Action Network: Building Power Across the Spectrum. Online. November 5</w:t>
      </w:r>
      <w:r w:rsidR="00EF0EF0" w:rsidRPr="00EF0EF0">
        <w:rPr>
          <w:rFonts w:asciiTheme="majorHAnsi" w:eastAsia="Palatino" w:hAnsiTheme="majorHAnsi" w:cstheme="majorHAnsi"/>
          <w:bCs/>
          <w:sz w:val="21"/>
          <w:szCs w:val="21"/>
        </w:rPr>
        <w:t>, 2021</w:t>
      </w:r>
      <w:r w:rsidRPr="00EF0EF0">
        <w:rPr>
          <w:rFonts w:asciiTheme="majorHAnsi" w:eastAsia="Palatino" w:hAnsiTheme="majorHAnsi" w:cstheme="majorHAnsi"/>
          <w:bCs/>
          <w:sz w:val="21"/>
          <w:szCs w:val="21"/>
        </w:rPr>
        <w:t>.</w:t>
      </w:r>
    </w:p>
    <w:p w14:paraId="26D3A4B4" w14:textId="126FABBA" w:rsidR="00F93112" w:rsidRPr="00EF0EF0" w:rsidRDefault="00F57C44"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“Preventing Overdose in Rural Areas: A Successful Public Health/Harm Reduction Collaboration in Granville and Vance Counties, North Carolina.” 2021 National Rx &amp; Drug Abuse and Heroin Summit. (Virtual) April 6</w:t>
      </w:r>
      <w:r w:rsidR="00EF0EF0" w:rsidRPr="00EF0EF0">
        <w:rPr>
          <w:rFonts w:asciiTheme="majorHAnsi" w:hAnsiTheme="majorHAnsi" w:cstheme="majorHAnsi"/>
          <w:sz w:val="21"/>
          <w:szCs w:val="21"/>
        </w:rPr>
        <w:t>, 2021</w:t>
      </w:r>
      <w:r w:rsidRPr="00EF0EF0">
        <w:rPr>
          <w:rFonts w:asciiTheme="majorHAnsi" w:hAnsiTheme="majorHAnsi" w:cstheme="majorHAnsi"/>
          <w:sz w:val="21"/>
          <w:szCs w:val="21"/>
        </w:rPr>
        <w:t>.</w:t>
      </w:r>
    </w:p>
    <w:p w14:paraId="77836F9A" w14:textId="4B784B9A" w:rsidR="00F93112" w:rsidRPr="00EF0EF0" w:rsidRDefault="00F57C44"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“Post Overdose Outreach in Massachusetts: Lessons from Law Enforcement and Public Health Partnerships.” Sixth International Conference on Law Enforcement and Public Health. (Virtual). March 26</w:t>
      </w:r>
      <w:r w:rsidR="00EF0EF0" w:rsidRPr="00EF0EF0">
        <w:rPr>
          <w:rFonts w:asciiTheme="majorHAnsi" w:hAnsiTheme="majorHAnsi" w:cstheme="majorHAnsi"/>
          <w:sz w:val="21"/>
          <w:szCs w:val="21"/>
        </w:rPr>
        <w:t>, 2021</w:t>
      </w:r>
      <w:r w:rsidRPr="00EF0EF0">
        <w:rPr>
          <w:rFonts w:asciiTheme="majorHAnsi" w:hAnsiTheme="majorHAnsi" w:cstheme="majorHAnsi"/>
          <w:sz w:val="21"/>
          <w:szCs w:val="21"/>
        </w:rPr>
        <w:t>.</w:t>
      </w:r>
    </w:p>
    <w:p w14:paraId="39EC5454" w14:textId="01426D1B" w:rsidR="002E28E6" w:rsidRPr="00EF0EF0" w:rsidRDefault="00EF0EF0"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color w:val="222222"/>
          <w:sz w:val="21"/>
          <w:szCs w:val="21"/>
          <w:shd w:val="clear" w:color="auto" w:fill="FFFFFF"/>
        </w:rPr>
        <w:t>S</w:t>
      </w:r>
      <w:r w:rsidR="002E28E6" w:rsidRPr="00EF0EF0">
        <w:rPr>
          <w:rFonts w:asciiTheme="majorHAnsi" w:hAnsiTheme="majorHAnsi" w:cstheme="majorHAnsi"/>
          <w:color w:val="222222"/>
          <w:sz w:val="21"/>
          <w:szCs w:val="21"/>
          <w:shd w:val="clear" w:color="auto" w:fill="FFFFFF"/>
        </w:rPr>
        <w:t xml:space="preserve">cott W. Formica, Katherine M. </w:t>
      </w:r>
      <w:proofErr w:type="spellStart"/>
      <w:r w:rsidR="002E28E6" w:rsidRPr="00EF0EF0">
        <w:rPr>
          <w:rFonts w:asciiTheme="majorHAnsi" w:hAnsiTheme="majorHAnsi" w:cstheme="majorHAnsi"/>
          <w:color w:val="222222"/>
          <w:sz w:val="21"/>
          <w:szCs w:val="21"/>
          <w:shd w:val="clear" w:color="auto" w:fill="FFFFFF"/>
        </w:rPr>
        <w:t>Waye</w:t>
      </w:r>
      <w:proofErr w:type="spellEnd"/>
      <w:r w:rsidR="002E28E6" w:rsidRPr="00EF0EF0">
        <w:rPr>
          <w:rFonts w:asciiTheme="majorHAnsi" w:hAnsiTheme="majorHAnsi" w:cstheme="majorHAnsi"/>
          <w:color w:val="222222"/>
          <w:sz w:val="21"/>
          <w:szCs w:val="21"/>
          <w:shd w:val="clear" w:color="auto" w:fill="FFFFFF"/>
        </w:rPr>
        <w:t xml:space="preserve">, Allyn Benintendi, </w:t>
      </w:r>
      <w:proofErr w:type="spellStart"/>
      <w:r w:rsidR="002E28E6" w:rsidRPr="00EF0EF0">
        <w:rPr>
          <w:rFonts w:asciiTheme="majorHAnsi" w:hAnsiTheme="majorHAnsi" w:cstheme="majorHAnsi"/>
          <w:color w:val="222222"/>
          <w:sz w:val="21"/>
          <w:szCs w:val="21"/>
          <w:shd w:val="clear" w:color="auto" w:fill="FFFFFF"/>
        </w:rPr>
        <w:t>Shapei</w:t>
      </w:r>
      <w:proofErr w:type="spellEnd"/>
      <w:r w:rsidR="002E28E6" w:rsidRPr="00EF0EF0">
        <w:rPr>
          <w:rFonts w:asciiTheme="majorHAnsi" w:hAnsiTheme="majorHAnsi" w:cstheme="majorHAnsi"/>
          <w:color w:val="222222"/>
          <w:sz w:val="21"/>
          <w:szCs w:val="21"/>
          <w:shd w:val="clear" w:color="auto" w:fill="FFFFFF"/>
        </w:rPr>
        <w:t xml:space="preserve"> Yan, Sarah Bagley, Julia </w:t>
      </w:r>
      <w:proofErr w:type="spellStart"/>
      <w:r w:rsidR="002E28E6" w:rsidRPr="00EF0EF0">
        <w:rPr>
          <w:rFonts w:asciiTheme="majorHAnsi" w:hAnsiTheme="majorHAnsi" w:cstheme="majorHAnsi"/>
          <w:color w:val="222222"/>
          <w:sz w:val="21"/>
          <w:szCs w:val="21"/>
          <w:shd w:val="clear" w:color="auto" w:fill="FFFFFF"/>
        </w:rPr>
        <w:t>Keosaian</w:t>
      </w:r>
      <w:proofErr w:type="spellEnd"/>
      <w:r w:rsidR="002E28E6" w:rsidRPr="00EF0EF0">
        <w:rPr>
          <w:rFonts w:asciiTheme="majorHAnsi" w:hAnsiTheme="majorHAnsi" w:cstheme="majorHAnsi"/>
          <w:color w:val="222222"/>
          <w:sz w:val="21"/>
          <w:szCs w:val="21"/>
          <w:shd w:val="clear" w:color="auto" w:fill="FFFFFF"/>
        </w:rPr>
        <w:t xml:space="preserve">, Leo </w:t>
      </w:r>
      <w:proofErr w:type="spellStart"/>
      <w:r w:rsidR="002E28E6" w:rsidRPr="00EF0EF0">
        <w:rPr>
          <w:rFonts w:asciiTheme="majorHAnsi" w:hAnsiTheme="majorHAnsi" w:cstheme="majorHAnsi"/>
          <w:color w:val="222222"/>
          <w:sz w:val="21"/>
          <w:szCs w:val="21"/>
          <w:shd w:val="clear" w:color="auto" w:fill="FFFFFF"/>
        </w:rPr>
        <w:t>Beletsky</w:t>
      </w:r>
      <w:proofErr w:type="spellEnd"/>
      <w:r w:rsidR="002E28E6" w:rsidRPr="00EF0EF0">
        <w:rPr>
          <w:rFonts w:asciiTheme="majorHAnsi" w:hAnsiTheme="majorHAnsi" w:cstheme="majorHAnsi"/>
          <w:color w:val="222222"/>
          <w:sz w:val="21"/>
          <w:szCs w:val="21"/>
          <w:shd w:val="clear" w:color="auto" w:fill="FFFFFF"/>
        </w:rPr>
        <w:t xml:space="preserve">, </w:t>
      </w:r>
      <w:r w:rsidR="002E28E6" w:rsidRPr="00EF0EF0">
        <w:rPr>
          <w:rFonts w:asciiTheme="majorHAnsi" w:hAnsiTheme="majorHAnsi" w:cstheme="majorHAnsi"/>
          <w:b/>
          <w:bCs/>
          <w:color w:val="222222"/>
          <w:sz w:val="21"/>
          <w:szCs w:val="21"/>
          <w:shd w:val="clear" w:color="auto" w:fill="FFFFFF"/>
        </w:rPr>
        <w:t>Jennifer J. Carroll</w:t>
      </w:r>
      <w:r w:rsidR="002E28E6" w:rsidRPr="00EF0EF0">
        <w:rPr>
          <w:rFonts w:asciiTheme="majorHAnsi" w:hAnsiTheme="majorHAnsi" w:cstheme="majorHAnsi"/>
          <w:color w:val="222222"/>
          <w:sz w:val="21"/>
          <w:szCs w:val="21"/>
          <w:shd w:val="clear" w:color="auto" w:fill="FFFFFF"/>
        </w:rPr>
        <w:t xml:space="preserve">, </w:t>
      </w:r>
      <w:proofErr w:type="spellStart"/>
      <w:r w:rsidR="002E28E6" w:rsidRPr="00EF0EF0">
        <w:rPr>
          <w:rFonts w:asciiTheme="majorHAnsi" w:hAnsiTheme="majorHAnsi" w:cstheme="majorHAnsi"/>
          <w:color w:val="222222"/>
          <w:sz w:val="21"/>
          <w:szCs w:val="21"/>
          <w:shd w:val="clear" w:color="auto" w:fill="FFFFFF"/>
        </w:rPr>
        <w:t>Ziming</w:t>
      </w:r>
      <w:proofErr w:type="spellEnd"/>
      <w:r w:rsidR="002E28E6" w:rsidRPr="00EF0EF0">
        <w:rPr>
          <w:rFonts w:asciiTheme="majorHAnsi" w:hAnsiTheme="majorHAnsi" w:cstheme="majorHAnsi"/>
          <w:color w:val="222222"/>
          <w:sz w:val="21"/>
          <w:szCs w:val="21"/>
          <w:shd w:val="clear" w:color="auto" w:fill="FFFFFF"/>
        </w:rPr>
        <w:t xml:space="preserve"> Xuan, Robert </w:t>
      </w:r>
      <w:proofErr w:type="spellStart"/>
      <w:r w:rsidR="002E28E6" w:rsidRPr="00EF0EF0">
        <w:rPr>
          <w:rFonts w:asciiTheme="majorHAnsi" w:hAnsiTheme="majorHAnsi" w:cstheme="majorHAnsi"/>
          <w:color w:val="222222"/>
          <w:sz w:val="21"/>
          <w:szCs w:val="21"/>
          <w:shd w:val="clear" w:color="auto" w:fill="FFFFFF"/>
        </w:rPr>
        <w:t>Apsler</w:t>
      </w:r>
      <w:proofErr w:type="spellEnd"/>
      <w:r w:rsidR="002E28E6" w:rsidRPr="00EF0EF0">
        <w:rPr>
          <w:rFonts w:asciiTheme="majorHAnsi" w:hAnsiTheme="majorHAnsi" w:cstheme="majorHAnsi"/>
          <w:color w:val="222222"/>
          <w:sz w:val="21"/>
          <w:szCs w:val="21"/>
          <w:shd w:val="clear" w:color="auto" w:fill="FFFFFF"/>
        </w:rPr>
        <w:t xml:space="preserve">, David Rosenbloom, Traci Green, Alexander Y. Walley. “Characteristics of Emerging Post-Overdose Outreach Programs in Massachusetts.” Association for Medical Education </w:t>
      </w:r>
      <w:r w:rsidR="005A7EF4" w:rsidRPr="00EF0EF0">
        <w:rPr>
          <w:rFonts w:asciiTheme="majorHAnsi" w:hAnsiTheme="majorHAnsi" w:cstheme="majorHAnsi"/>
          <w:color w:val="222222"/>
          <w:sz w:val="21"/>
          <w:szCs w:val="21"/>
          <w:shd w:val="clear" w:color="auto" w:fill="FFFFFF"/>
        </w:rPr>
        <w:t>an</w:t>
      </w:r>
      <w:r w:rsidR="002E28E6" w:rsidRPr="00EF0EF0">
        <w:rPr>
          <w:rFonts w:asciiTheme="majorHAnsi" w:hAnsiTheme="majorHAnsi" w:cstheme="majorHAnsi"/>
          <w:color w:val="222222"/>
          <w:sz w:val="21"/>
          <w:szCs w:val="21"/>
          <w:shd w:val="clear" w:color="auto" w:fill="FFFFFF"/>
        </w:rPr>
        <w:t>d Research in Substance Use and Addiction (AMERSA) National Conference. October 7</w:t>
      </w:r>
      <w:r w:rsidRPr="00EF0EF0">
        <w:rPr>
          <w:rFonts w:asciiTheme="majorHAnsi" w:hAnsiTheme="majorHAnsi" w:cstheme="majorHAnsi"/>
          <w:color w:val="222222"/>
          <w:sz w:val="21"/>
          <w:szCs w:val="21"/>
          <w:shd w:val="clear" w:color="auto" w:fill="FFFFFF"/>
        </w:rPr>
        <w:t>, 2020</w:t>
      </w:r>
      <w:r w:rsidR="002E28E6" w:rsidRPr="00EF0EF0">
        <w:rPr>
          <w:rFonts w:asciiTheme="majorHAnsi" w:hAnsiTheme="majorHAnsi" w:cstheme="majorHAnsi"/>
          <w:color w:val="222222"/>
          <w:sz w:val="21"/>
          <w:szCs w:val="21"/>
          <w:shd w:val="clear" w:color="auto" w:fill="FFFFFF"/>
        </w:rPr>
        <w:t>.</w:t>
      </w:r>
    </w:p>
    <w:p w14:paraId="121CA972" w14:textId="65BDD2DF" w:rsidR="00990E21" w:rsidRPr="00EF0EF0" w:rsidRDefault="00990E21"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w:t>
      </w:r>
      <w:r w:rsidR="0006257C" w:rsidRPr="00EF0EF0">
        <w:rPr>
          <w:rFonts w:asciiTheme="majorHAnsi" w:hAnsiTheme="majorHAnsi" w:cstheme="majorHAnsi"/>
          <w:color w:val="000000"/>
          <w:sz w:val="21"/>
          <w:szCs w:val="21"/>
        </w:rPr>
        <w:t>Preventing Overdose in Rural Areas: A Successful Public Health/Harm Reduction Collaboration in Vance County, North Carolina” 2020 Rx Drug Abuse &amp; Heroin Summit. (to be held virtually) April 14-16</w:t>
      </w:r>
      <w:r w:rsidR="00EF0EF0" w:rsidRPr="00EF0EF0">
        <w:rPr>
          <w:rFonts w:asciiTheme="majorHAnsi" w:hAnsiTheme="majorHAnsi" w:cstheme="majorHAnsi"/>
          <w:color w:val="000000"/>
          <w:sz w:val="21"/>
          <w:szCs w:val="21"/>
        </w:rPr>
        <w:t>, 2020</w:t>
      </w:r>
      <w:r w:rsidR="0006257C" w:rsidRPr="00EF0EF0">
        <w:rPr>
          <w:rFonts w:asciiTheme="majorHAnsi" w:hAnsiTheme="majorHAnsi" w:cstheme="majorHAnsi"/>
          <w:color w:val="000000"/>
          <w:sz w:val="21"/>
          <w:szCs w:val="21"/>
        </w:rPr>
        <w:t>.</w:t>
      </w:r>
      <w:r w:rsidR="005D176A" w:rsidRPr="00EF0EF0">
        <w:rPr>
          <w:rFonts w:asciiTheme="majorHAnsi" w:hAnsiTheme="majorHAnsi" w:cstheme="majorHAnsi"/>
          <w:color w:val="000000"/>
          <w:sz w:val="21"/>
          <w:szCs w:val="21"/>
        </w:rPr>
        <w:t xml:space="preserve"> – Postponed.</w:t>
      </w:r>
    </w:p>
    <w:p w14:paraId="59EDB4B5" w14:textId="7A3E4A69" w:rsidR="004C2EE0" w:rsidRPr="00EF0EF0" w:rsidRDefault="00A9203C"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“‘If you’re Black and Using Drugs Then People Don’t Want to Help You’: Substance Use, Harm Reduction, and Default Whiteness on a College Campus.” Co-authors: Cameron Mullins</w:t>
      </w:r>
      <w:r w:rsidR="00EF0EF0" w:rsidRPr="00EF0EF0">
        <w:rPr>
          <w:rFonts w:asciiTheme="majorHAnsi" w:hAnsiTheme="majorHAnsi" w:cstheme="majorHAnsi"/>
          <w:sz w:val="21"/>
          <w:szCs w:val="21"/>
        </w:rPr>
        <w:t>**</w:t>
      </w:r>
      <w:r w:rsidRPr="00EF0EF0">
        <w:rPr>
          <w:rFonts w:asciiTheme="majorHAnsi" w:hAnsiTheme="majorHAnsi" w:cstheme="majorHAnsi"/>
          <w:sz w:val="21"/>
          <w:szCs w:val="21"/>
        </w:rPr>
        <w:t xml:space="preserve">, </w:t>
      </w:r>
      <w:proofErr w:type="spellStart"/>
      <w:r w:rsidRPr="00EF0EF0">
        <w:rPr>
          <w:rFonts w:asciiTheme="majorHAnsi" w:hAnsiTheme="majorHAnsi" w:cstheme="majorHAnsi"/>
          <w:sz w:val="21"/>
          <w:szCs w:val="21"/>
        </w:rPr>
        <w:t>Hannaleigh</w:t>
      </w:r>
      <w:proofErr w:type="spellEnd"/>
      <w:r w:rsidRPr="00EF0EF0">
        <w:rPr>
          <w:rFonts w:asciiTheme="majorHAnsi" w:hAnsiTheme="majorHAnsi" w:cstheme="majorHAnsi"/>
          <w:sz w:val="21"/>
          <w:szCs w:val="21"/>
        </w:rPr>
        <w:t xml:space="preserve"> Pierce</w:t>
      </w:r>
      <w:r w:rsidR="00EF0EF0" w:rsidRPr="00EF0EF0">
        <w:rPr>
          <w:rFonts w:asciiTheme="majorHAnsi" w:hAnsiTheme="majorHAnsi" w:cstheme="majorHAnsi"/>
          <w:sz w:val="21"/>
          <w:szCs w:val="21"/>
        </w:rPr>
        <w:t>**</w:t>
      </w:r>
      <w:r w:rsidRPr="00EF0EF0">
        <w:rPr>
          <w:rFonts w:asciiTheme="majorHAnsi" w:hAnsiTheme="majorHAnsi" w:cstheme="majorHAnsi"/>
          <w:sz w:val="21"/>
          <w:szCs w:val="21"/>
        </w:rPr>
        <w:t>, Mackenzie Martinez</w:t>
      </w:r>
      <w:r w:rsidR="00EF0EF0" w:rsidRPr="00EF0EF0">
        <w:rPr>
          <w:rFonts w:asciiTheme="majorHAnsi" w:hAnsiTheme="majorHAnsi" w:cstheme="majorHAnsi"/>
          <w:sz w:val="21"/>
          <w:szCs w:val="21"/>
        </w:rPr>
        <w:t>**</w:t>
      </w:r>
      <w:r w:rsidRPr="00EF0EF0">
        <w:rPr>
          <w:rFonts w:asciiTheme="majorHAnsi" w:hAnsiTheme="majorHAnsi" w:cstheme="majorHAnsi"/>
          <w:sz w:val="21"/>
          <w:szCs w:val="21"/>
        </w:rPr>
        <w:t>. The 118</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American Anthropological Association. (Vancouver, BC) November 20-24</w:t>
      </w:r>
      <w:r w:rsidR="00EF0EF0" w:rsidRPr="00EF0EF0">
        <w:rPr>
          <w:rFonts w:asciiTheme="majorHAnsi" w:hAnsiTheme="majorHAnsi" w:cstheme="majorHAnsi"/>
          <w:sz w:val="21"/>
          <w:szCs w:val="21"/>
        </w:rPr>
        <w:t>, 2019</w:t>
      </w:r>
      <w:r w:rsidRPr="00EF0EF0">
        <w:rPr>
          <w:rFonts w:asciiTheme="majorHAnsi" w:hAnsiTheme="majorHAnsi" w:cstheme="majorHAnsi"/>
          <w:sz w:val="21"/>
          <w:szCs w:val="21"/>
        </w:rPr>
        <w:t>.</w:t>
      </w:r>
    </w:p>
    <w:p w14:paraId="0D53250E" w14:textId="24408E91" w:rsidR="00FD776F" w:rsidRPr="00EF0EF0" w:rsidRDefault="00FD776F"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“Evidence-Based Strategies for Preventing Opioid Overdose.” 2019 National Rx &amp; Drug Abuse and Heroin Summit. (Atlanta, GA) April 24</w:t>
      </w:r>
      <w:r w:rsidR="00EF0EF0" w:rsidRPr="00EF0EF0">
        <w:rPr>
          <w:rFonts w:asciiTheme="majorHAnsi" w:hAnsiTheme="majorHAnsi" w:cstheme="majorHAnsi"/>
          <w:sz w:val="21"/>
          <w:szCs w:val="21"/>
        </w:rPr>
        <w:t>, 2019</w:t>
      </w:r>
      <w:r w:rsidRPr="00EF0EF0">
        <w:rPr>
          <w:rFonts w:asciiTheme="majorHAnsi" w:hAnsiTheme="majorHAnsi" w:cstheme="majorHAnsi"/>
          <w:sz w:val="21"/>
          <w:szCs w:val="21"/>
        </w:rPr>
        <w:t>.</w:t>
      </w:r>
    </w:p>
    <w:p w14:paraId="4DDBD43D" w14:textId="466D685E" w:rsidR="0064751A" w:rsidRPr="00EF0EF0" w:rsidRDefault="0064751A"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“Fentanyl and Feelings: A Bio-cultural Understanding of Synthetic Opioids in the Illicit Drug Market.” The 117</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American Anthropological Association. (San Diego, CA) November 14-18</w:t>
      </w:r>
      <w:r w:rsidR="00EF0EF0" w:rsidRPr="00EF0EF0">
        <w:rPr>
          <w:rFonts w:asciiTheme="majorHAnsi" w:hAnsiTheme="majorHAnsi" w:cstheme="majorHAnsi"/>
          <w:sz w:val="21"/>
          <w:szCs w:val="21"/>
        </w:rPr>
        <w:t>, 2018</w:t>
      </w:r>
      <w:r w:rsidRPr="00EF0EF0">
        <w:rPr>
          <w:rFonts w:asciiTheme="majorHAnsi" w:hAnsiTheme="majorHAnsi" w:cstheme="majorHAnsi"/>
          <w:sz w:val="21"/>
          <w:szCs w:val="21"/>
        </w:rPr>
        <w:t>.</w:t>
      </w:r>
    </w:p>
    <w:p w14:paraId="17AF5F4B" w14:textId="18EA5BED" w:rsidR="0064751A" w:rsidRPr="00EF0EF0" w:rsidRDefault="0064751A"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“A Comprehensive Assessment of 911 Good Samaritan Laws: Attitudes, Implementation, and Effect.” Fourth International Conference on Law Enforcement and Public Health. (Toronto, Canada). October 21-24</w:t>
      </w:r>
      <w:r w:rsidR="00EF0EF0" w:rsidRPr="00EF0EF0">
        <w:rPr>
          <w:rFonts w:asciiTheme="majorHAnsi" w:hAnsiTheme="majorHAnsi" w:cstheme="majorHAnsi"/>
          <w:sz w:val="21"/>
          <w:szCs w:val="21"/>
        </w:rPr>
        <w:t>, 2018</w:t>
      </w:r>
      <w:r w:rsidRPr="00EF0EF0">
        <w:rPr>
          <w:rFonts w:asciiTheme="majorHAnsi" w:hAnsiTheme="majorHAnsi" w:cstheme="majorHAnsi"/>
          <w:sz w:val="21"/>
          <w:szCs w:val="21"/>
        </w:rPr>
        <w:t>.</w:t>
      </w:r>
    </w:p>
    <w:p w14:paraId="69AF0D1D" w14:textId="25CD593D" w:rsidR="007C110B" w:rsidRPr="00EF0EF0" w:rsidRDefault="007C110B"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“A Comprehensive Assessment of 911 Good Samaritan Laws: Attitudes, Implementation, and Effect.” 2018 National Rx &amp; Drug Abuse and Heroin</w:t>
      </w:r>
      <w:r w:rsidR="00D12588" w:rsidRPr="00EF0EF0">
        <w:rPr>
          <w:rFonts w:asciiTheme="majorHAnsi" w:hAnsiTheme="majorHAnsi" w:cstheme="majorHAnsi"/>
          <w:sz w:val="21"/>
          <w:szCs w:val="21"/>
        </w:rPr>
        <w:t xml:space="preserve"> Summit. (Atlanta, GA) April 3</w:t>
      </w:r>
      <w:r w:rsidR="00EF0EF0" w:rsidRPr="00EF0EF0">
        <w:rPr>
          <w:rFonts w:asciiTheme="majorHAnsi" w:hAnsiTheme="majorHAnsi" w:cstheme="majorHAnsi"/>
          <w:sz w:val="21"/>
          <w:szCs w:val="21"/>
        </w:rPr>
        <w:t>, 2018</w:t>
      </w:r>
      <w:r w:rsidRPr="00EF0EF0">
        <w:rPr>
          <w:rFonts w:asciiTheme="majorHAnsi" w:hAnsiTheme="majorHAnsi" w:cstheme="majorHAnsi"/>
          <w:sz w:val="21"/>
          <w:szCs w:val="21"/>
        </w:rPr>
        <w:t>.</w:t>
      </w:r>
    </w:p>
    <w:p w14:paraId="5FA55D8D" w14:textId="455105F0" w:rsidR="003E19F4" w:rsidRPr="00EF0EF0" w:rsidRDefault="003E19F4" w:rsidP="00EF0EF0">
      <w:pPr>
        <w:pStyle w:val="ListParagraph"/>
        <w:numPr>
          <w:ilvl w:val="0"/>
          <w:numId w:val="19"/>
        </w:numPr>
        <w:ind w:left="360"/>
        <w:rPr>
          <w:rFonts w:asciiTheme="majorHAnsi" w:hAnsiTheme="majorHAnsi" w:cstheme="majorHAnsi"/>
          <w:b/>
          <w:sz w:val="21"/>
          <w:szCs w:val="21"/>
        </w:rPr>
      </w:pPr>
      <w:r w:rsidRPr="00EF0EF0">
        <w:rPr>
          <w:rFonts w:asciiTheme="majorHAnsi" w:hAnsiTheme="majorHAnsi" w:cstheme="majorHAnsi"/>
          <w:sz w:val="21"/>
          <w:szCs w:val="21"/>
        </w:rPr>
        <w:lastRenderedPageBreak/>
        <w:t>“Dima Had to Live and Then Had to Die: Sovereignty, Citizenship, and the Addict</w:t>
      </w:r>
      <w:r w:rsidR="00706F27" w:rsidRPr="00EF0EF0">
        <w:rPr>
          <w:rFonts w:asciiTheme="majorHAnsi" w:hAnsiTheme="majorHAnsi" w:cstheme="majorHAnsi"/>
          <w:sz w:val="21"/>
          <w:szCs w:val="21"/>
        </w:rPr>
        <w:t>’s Right to Health in Ukraine.” Presented at t</w:t>
      </w:r>
      <w:r w:rsidRPr="00EF0EF0">
        <w:rPr>
          <w:rFonts w:asciiTheme="majorHAnsi" w:hAnsiTheme="majorHAnsi" w:cstheme="majorHAnsi"/>
          <w:sz w:val="21"/>
          <w:szCs w:val="21"/>
        </w:rPr>
        <w:t>he 115</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American Anthropological Association. (Minneapolis, MN). November 16-21</w:t>
      </w:r>
      <w:r w:rsidR="00EF0EF0" w:rsidRPr="00EF0EF0">
        <w:rPr>
          <w:rFonts w:asciiTheme="majorHAnsi" w:hAnsiTheme="majorHAnsi" w:cstheme="majorHAnsi"/>
          <w:sz w:val="21"/>
          <w:szCs w:val="21"/>
        </w:rPr>
        <w:t>, 2016</w:t>
      </w:r>
      <w:r w:rsidRPr="00EF0EF0">
        <w:rPr>
          <w:rFonts w:asciiTheme="majorHAnsi" w:hAnsiTheme="majorHAnsi" w:cstheme="majorHAnsi"/>
          <w:sz w:val="21"/>
          <w:szCs w:val="21"/>
        </w:rPr>
        <w:t xml:space="preserve">. </w:t>
      </w:r>
    </w:p>
    <w:p w14:paraId="3C99BC48" w14:textId="08A278B6" w:rsidR="00FA1A2A" w:rsidRPr="00EF0EF0" w:rsidRDefault="00FA1A2A"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“Power Struggles: Addiction, War, and Other Forms o</w:t>
      </w:r>
      <w:r w:rsidR="00F87CDE" w:rsidRPr="00EF0EF0">
        <w:rPr>
          <w:rFonts w:asciiTheme="majorHAnsi" w:hAnsiTheme="majorHAnsi" w:cstheme="majorHAnsi"/>
          <w:sz w:val="21"/>
          <w:szCs w:val="21"/>
        </w:rPr>
        <w:t>f Conflict in Ukraine.” Present</w:t>
      </w:r>
      <w:r w:rsidRPr="00EF0EF0">
        <w:rPr>
          <w:rFonts w:asciiTheme="majorHAnsi" w:hAnsiTheme="majorHAnsi" w:cstheme="majorHAnsi"/>
          <w:sz w:val="21"/>
          <w:szCs w:val="21"/>
        </w:rPr>
        <w:t>ed at the 21</w:t>
      </w:r>
      <w:r w:rsidRPr="00EF0EF0">
        <w:rPr>
          <w:rFonts w:asciiTheme="majorHAnsi" w:hAnsiTheme="majorHAnsi" w:cstheme="majorHAnsi"/>
          <w:sz w:val="21"/>
          <w:szCs w:val="21"/>
          <w:vertAlign w:val="superscript"/>
        </w:rPr>
        <w:t>st</w:t>
      </w:r>
      <w:r w:rsidRPr="00EF0EF0">
        <w:rPr>
          <w:rFonts w:asciiTheme="majorHAnsi" w:hAnsiTheme="majorHAnsi" w:cstheme="majorHAnsi"/>
          <w:sz w:val="21"/>
          <w:szCs w:val="21"/>
        </w:rPr>
        <w:t xml:space="preserve"> Annual World Convention of the Association for the Study of Nationalities. (New York, NY). April 14-16</w:t>
      </w:r>
      <w:r w:rsidR="00EF0EF0" w:rsidRPr="00EF0EF0">
        <w:rPr>
          <w:rFonts w:asciiTheme="majorHAnsi" w:hAnsiTheme="majorHAnsi" w:cstheme="majorHAnsi"/>
          <w:sz w:val="21"/>
          <w:szCs w:val="21"/>
        </w:rPr>
        <w:t>, 2016</w:t>
      </w:r>
      <w:r w:rsidRPr="00EF0EF0">
        <w:rPr>
          <w:rFonts w:asciiTheme="majorHAnsi" w:hAnsiTheme="majorHAnsi" w:cstheme="majorHAnsi"/>
          <w:sz w:val="21"/>
          <w:szCs w:val="21"/>
        </w:rPr>
        <w:t>.</w:t>
      </w:r>
    </w:p>
    <w:p w14:paraId="48611E4A" w14:textId="6E0E36E6" w:rsidR="004F2D62" w:rsidRPr="00EF0EF0" w:rsidRDefault="00E331C4"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“Medical Moralities in the Quotidian Clinic: How Breaking the Rules Creates Success for Long-T</w:t>
      </w:r>
      <w:r w:rsidR="00EB5A4E" w:rsidRPr="00EF0EF0">
        <w:rPr>
          <w:rFonts w:asciiTheme="majorHAnsi" w:hAnsiTheme="majorHAnsi" w:cstheme="majorHAnsi"/>
          <w:sz w:val="21"/>
          <w:szCs w:val="21"/>
        </w:rPr>
        <w:t>erm Drug Users in Ukraine.” P</w:t>
      </w:r>
      <w:r w:rsidRPr="00EF0EF0">
        <w:rPr>
          <w:rFonts w:asciiTheme="majorHAnsi" w:hAnsiTheme="majorHAnsi" w:cstheme="majorHAnsi"/>
          <w:sz w:val="21"/>
          <w:szCs w:val="21"/>
        </w:rPr>
        <w:t>resented at the 114</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American Anthropological Association. (Denver, CO). November 18-22</w:t>
      </w:r>
      <w:r w:rsidR="00EF0EF0" w:rsidRPr="00EF0EF0">
        <w:rPr>
          <w:rFonts w:asciiTheme="majorHAnsi" w:hAnsiTheme="majorHAnsi" w:cstheme="majorHAnsi"/>
          <w:sz w:val="21"/>
          <w:szCs w:val="21"/>
        </w:rPr>
        <w:t>, 2015</w:t>
      </w:r>
      <w:r w:rsidRPr="00EF0EF0">
        <w:rPr>
          <w:rFonts w:asciiTheme="majorHAnsi" w:hAnsiTheme="majorHAnsi" w:cstheme="majorHAnsi"/>
          <w:sz w:val="21"/>
          <w:szCs w:val="21"/>
        </w:rPr>
        <w:t>.</w:t>
      </w:r>
    </w:p>
    <w:p w14:paraId="28F01184" w14:textId="0ACFEF5E" w:rsidR="00136B34" w:rsidRPr="00EF0EF0" w:rsidRDefault="00136B34"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 xml:space="preserve">“On Dignity: The Breadth and the Limits of EuroMaidan’s Imagined Communities.” </w:t>
      </w:r>
      <w:r w:rsidR="00E331C4" w:rsidRPr="00EF0EF0">
        <w:rPr>
          <w:rFonts w:asciiTheme="majorHAnsi" w:hAnsiTheme="majorHAnsi" w:cstheme="majorHAnsi"/>
          <w:sz w:val="21"/>
          <w:szCs w:val="21"/>
        </w:rPr>
        <w:t>Presented</w:t>
      </w:r>
      <w:r w:rsidRPr="00EF0EF0">
        <w:rPr>
          <w:rFonts w:asciiTheme="majorHAnsi" w:hAnsiTheme="majorHAnsi" w:cstheme="majorHAnsi"/>
          <w:sz w:val="21"/>
          <w:szCs w:val="21"/>
        </w:rPr>
        <w:t xml:space="preserve"> at the 113</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American Anthropological Association. (Washington, DC)</w:t>
      </w:r>
      <w:r w:rsidR="00F95379" w:rsidRPr="00EF0EF0">
        <w:rPr>
          <w:rFonts w:asciiTheme="majorHAnsi" w:hAnsiTheme="majorHAnsi" w:cstheme="majorHAnsi"/>
          <w:sz w:val="21"/>
          <w:szCs w:val="21"/>
        </w:rPr>
        <w:t>.</w:t>
      </w:r>
      <w:r w:rsidRPr="00EF0EF0">
        <w:rPr>
          <w:rFonts w:asciiTheme="majorHAnsi" w:hAnsiTheme="majorHAnsi" w:cstheme="majorHAnsi"/>
          <w:sz w:val="21"/>
          <w:szCs w:val="21"/>
        </w:rPr>
        <w:t xml:space="preserve"> December 3-7</w:t>
      </w:r>
      <w:r w:rsidR="00EF0EF0" w:rsidRPr="00EF0EF0">
        <w:rPr>
          <w:rFonts w:asciiTheme="majorHAnsi" w:hAnsiTheme="majorHAnsi" w:cstheme="majorHAnsi"/>
          <w:sz w:val="21"/>
          <w:szCs w:val="21"/>
        </w:rPr>
        <w:t>, 2014</w:t>
      </w:r>
      <w:r w:rsidRPr="00EF0EF0">
        <w:rPr>
          <w:rFonts w:asciiTheme="majorHAnsi" w:hAnsiTheme="majorHAnsi" w:cstheme="majorHAnsi"/>
          <w:sz w:val="21"/>
          <w:szCs w:val="21"/>
        </w:rPr>
        <w:t>.</w:t>
      </w:r>
    </w:p>
    <w:p w14:paraId="66581B8A" w14:textId="6DD0EA06" w:rsidR="008B6A1C" w:rsidRPr="00EF0EF0" w:rsidRDefault="00C12351"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“‘This is not American Heroin’: Social Illness, Chemical Therapies, and Biomedical Pluralism in Ukraine.”</w:t>
      </w:r>
      <w:r w:rsidR="009848E5" w:rsidRPr="00EF0EF0">
        <w:rPr>
          <w:rFonts w:asciiTheme="majorHAnsi" w:hAnsiTheme="majorHAnsi" w:cstheme="majorHAnsi"/>
          <w:sz w:val="21"/>
          <w:szCs w:val="21"/>
        </w:rPr>
        <w:t xml:space="preserve"> P</w:t>
      </w:r>
      <w:r w:rsidRPr="00EF0EF0">
        <w:rPr>
          <w:rFonts w:asciiTheme="majorHAnsi" w:hAnsiTheme="majorHAnsi" w:cstheme="majorHAnsi"/>
          <w:sz w:val="21"/>
          <w:szCs w:val="21"/>
          <w:shd w:val="clear" w:color="auto" w:fill="FFFFFF"/>
        </w:rPr>
        <w:t>resented at the 11</w:t>
      </w:r>
      <w:r w:rsidR="00DB6832" w:rsidRPr="00EF0EF0">
        <w:rPr>
          <w:rFonts w:asciiTheme="majorHAnsi" w:hAnsiTheme="majorHAnsi" w:cstheme="majorHAnsi"/>
          <w:sz w:val="21"/>
          <w:szCs w:val="21"/>
          <w:shd w:val="clear" w:color="auto" w:fill="FFFFFF"/>
        </w:rPr>
        <w:t>2</w:t>
      </w:r>
      <w:r w:rsidRPr="00EF0EF0">
        <w:rPr>
          <w:rFonts w:asciiTheme="majorHAnsi" w:hAnsiTheme="majorHAnsi" w:cstheme="majorHAnsi"/>
          <w:sz w:val="21"/>
          <w:szCs w:val="21"/>
          <w:bdr w:val="none" w:sz="0" w:space="0" w:color="auto" w:frame="1"/>
          <w:shd w:val="clear" w:color="auto" w:fill="FFFFFF"/>
          <w:vertAlign w:val="superscript"/>
        </w:rPr>
        <w:t>th</w:t>
      </w:r>
      <w:r w:rsidRPr="00EF0EF0">
        <w:rPr>
          <w:rFonts w:asciiTheme="majorHAnsi" w:hAnsiTheme="majorHAnsi" w:cstheme="majorHAnsi"/>
          <w:sz w:val="21"/>
          <w:szCs w:val="21"/>
          <w:shd w:val="clear" w:color="auto" w:fill="FFFFFF"/>
        </w:rPr>
        <w:t> Annual Meeting of the Americ</w:t>
      </w:r>
      <w:r w:rsidR="00EA54D8" w:rsidRPr="00EF0EF0">
        <w:rPr>
          <w:rFonts w:asciiTheme="majorHAnsi" w:hAnsiTheme="majorHAnsi" w:cstheme="majorHAnsi"/>
          <w:sz w:val="21"/>
          <w:szCs w:val="21"/>
          <w:shd w:val="clear" w:color="auto" w:fill="FFFFFF"/>
        </w:rPr>
        <w:t>an Anthropological Association. (Chicago, IL)</w:t>
      </w:r>
      <w:r w:rsidR="00F95379" w:rsidRPr="00EF0EF0">
        <w:rPr>
          <w:rFonts w:asciiTheme="majorHAnsi" w:hAnsiTheme="majorHAnsi" w:cstheme="majorHAnsi"/>
          <w:sz w:val="21"/>
          <w:szCs w:val="21"/>
          <w:shd w:val="clear" w:color="auto" w:fill="FFFFFF"/>
        </w:rPr>
        <w:t>.</w:t>
      </w:r>
      <w:r w:rsidRPr="00EF0EF0">
        <w:rPr>
          <w:rFonts w:asciiTheme="majorHAnsi" w:hAnsiTheme="majorHAnsi" w:cstheme="majorHAnsi"/>
          <w:sz w:val="21"/>
          <w:szCs w:val="21"/>
          <w:shd w:val="clear" w:color="auto" w:fill="FFFFFF"/>
        </w:rPr>
        <w:t xml:space="preserve"> November 20-24</w:t>
      </w:r>
      <w:r w:rsidR="00EF0EF0" w:rsidRPr="00EF0EF0">
        <w:rPr>
          <w:rFonts w:asciiTheme="majorHAnsi" w:hAnsiTheme="majorHAnsi" w:cstheme="majorHAnsi"/>
          <w:sz w:val="21"/>
          <w:szCs w:val="21"/>
          <w:shd w:val="clear" w:color="auto" w:fill="FFFFFF"/>
        </w:rPr>
        <w:t>, 2013</w:t>
      </w:r>
      <w:r w:rsidRPr="00EF0EF0">
        <w:rPr>
          <w:rFonts w:asciiTheme="majorHAnsi" w:hAnsiTheme="majorHAnsi" w:cstheme="majorHAnsi"/>
          <w:sz w:val="21"/>
          <w:szCs w:val="21"/>
          <w:shd w:val="clear" w:color="auto" w:fill="FFFFFF"/>
        </w:rPr>
        <w:t>.</w:t>
      </w:r>
    </w:p>
    <w:p w14:paraId="13835431" w14:textId="4EC51828" w:rsidR="008B6A1C" w:rsidRPr="00EF0EF0" w:rsidRDefault="00C12351" w:rsidP="00EF0EF0">
      <w:pPr>
        <w:pStyle w:val="ListParagraph"/>
        <w:numPr>
          <w:ilvl w:val="0"/>
          <w:numId w:val="19"/>
        </w:numPr>
        <w:ind w:left="360"/>
        <w:rPr>
          <w:rFonts w:asciiTheme="majorHAnsi" w:hAnsiTheme="majorHAnsi" w:cstheme="majorHAnsi"/>
          <w:color w:val="000000" w:themeColor="text1"/>
          <w:sz w:val="21"/>
          <w:szCs w:val="21"/>
        </w:rPr>
      </w:pPr>
      <w:r w:rsidRPr="00EF0EF0">
        <w:rPr>
          <w:rFonts w:asciiTheme="majorHAnsi" w:hAnsiTheme="majorHAnsi" w:cstheme="majorHAnsi"/>
          <w:sz w:val="21"/>
          <w:szCs w:val="21"/>
        </w:rPr>
        <w:t xml:space="preserve">“Methadone as </w:t>
      </w:r>
      <w:r w:rsidRPr="00EF0EF0">
        <w:rPr>
          <w:rFonts w:asciiTheme="majorHAnsi" w:hAnsiTheme="majorHAnsi" w:cstheme="majorHAnsi"/>
          <w:color w:val="000000" w:themeColor="text1"/>
          <w:sz w:val="21"/>
          <w:szCs w:val="21"/>
        </w:rPr>
        <w:t>Medicine: The Biomedicalization of Drug Addiction in Ukrainian Substitution Therapy Programs.” Presented at the 2</w:t>
      </w:r>
      <w:r w:rsidRPr="00EF0EF0">
        <w:rPr>
          <w:rFonts w:asciiTheme="majorHAnsi" w:hAnsiTheme="majorHAnsi" w:cstheme="majorHAnsi"/>
          <w:color w:val="000000" w:themeColor="text1"/>
          <w:sz w:val="21"/>
          <w:szCs w:val="21"/>
          <w:vertAlign w:val="superscript"/>
        </w:rPr>
        <w:t>nd</w:t>
      </w:r>
      <w:r w:rsidRPr="00EF0EF0">
        <w:rPr>
          <w:rFonts w:asciiTheme="majorHAnsi" w:hAnsiTheme="majorHAnsi" w:cstheme="majorHAnsi"/>
          <w:color w:val="000000" w:themeColor="text1"/>
          <w:sz w:val="21"/>
          <w:szCs w:val="21"/>
        </w:rPr>
        <w:t xml:space="preserve"> Annual </w:t>
      </w:r>
      <w:r w:rsidR="00EA54D8" w:rsidRPr="00EF0EF0">
        <w:rPr>
          <w:rFonts w:asciiTheme="majorHAnsi" w:hAnsiTheme="majorHAnsi" w:cstheme="majorHAnsi"/>
          <w:color w:val="000000" w:themeColor="text1"/>
          <w:sz w:val="21"/>
          <w:szCs w:val="21"/>
        </w:rPr>
        <w:t>Health in Transition Conference. Hosted by the Romanian Academy.</w:t>
      </w:r>
      <w:r w:rsidRPr="00EF0EF0">
        <w:rPr>
          <w:rFonts w:asciiTheme="majorHAnsi" w:hAnsiTheme="majorHAnsi" w:cstheme="majorHAnsi"/>
          <w:color w:val="000000" w:themeColor="text1"/>
          <w:sz w:val="21"/>
          <w:szCs w:val="21"/>
        </w:rPr>
        <w:t xml:space="preserve"> </w:t>
      </w:r>
      <w:r w:rsidR="00EA54D8" w:rsidRPr="00EF0EF0">
        <w:rPr>
          <w:rFonts w:asciiTheme="majorHAnsi" w:hAnsiTheme="majorHAnsi" w:cstheme="majorHAnsi"/>
          <w:color w:val="000000" w:themeColor="text1"/>
          <w:sz w:val="21"/>
          <w:szCs w:val="21"/>
        </w:rPr>
        <w:t>(Bucharest, Romania)</w:t>
      </w:r>
      <w:r w:rsidR="00F95379" w:rsidRPr="00EF0EF0">
        <w:rPr>
          <w:rFonts w:asciiTheme="majorHAnsi" w:hAnsiTheme="majorHAnsi" w:cstheme="majorHAnsi"/>
          <w:color w:val="000000" w:themeColor="text1"/>
          <w:sz w:val="21"/>
          <w:szCs w:val="21"/>
        </w:rPr>
        <w:t>.</w:t>
      </w:r>
      <w:r w:rsidR="00EA54D8" w:rsidRPr="00EF0EF0">
        <w:rPr>
          <w:rFonts w:asciiTheme="majorHAnsi" w:hAnsiTheme="majorHAnsi" w:cstheme="majorHAnsi"/>
          <w:color w:val="000000" w:themeColor="text1"/>
          <w:sz w:val="21"/>
          <w:szCs w:val="21"/>
        </w:rPr>
        <w:t xml:space="preserve"> </w:t>
      </w:r>
      <w:r w:rsidRPr="00EF0EF0">
        <w:rPr>
          <w:rFonts w:asciiTheme="majorHAnsi" w:hAnsiTheme="majorHAnsi" w:cstheme="majorHAnsi"/>
          <w:color w:val="000000" w:themeColor="text1"/>
          <w:sz w:val="21"/>
          <w:szCs w:val="21"/>
        </w:rPr>
        <w:t>June 7-8</w:t>
      </w:r>
      <w:r w:rsidR="00EF0EF0" w:rsidRPr="00EF0EF0">
        <w:rPr>
          <w:rFonts w:asciiTheme="majorHAnsi" w:hAnsiTheme="majorHAnsi" w:cstheme="majorHAnsi"/>
          <w:color w:val="000000" w:themeColor="text1"/>
          <w:sz w:val="21"/>
          <w:szCs w:val="21"/>
        </w:rPr>
        <w:t>, 2012</w:t>
      </w:r>
      <w:r w:rsidRPr="00EF0EF0">
        <w:rPr>
          <w:rFonts w:asciiTheme="majorHAnsi" w:hAnsiTheme="majorHAnsi" w:cstheme="majorHAnsi"/>
          <w:color w:val="000000" w:themeColor="text1"/>
          <w:sz w:val="21"/>
          <w:szCs w:val="21"/>
        </w:rPr>
        <w:t>.</w:t>
      </w:r>
    </w:p>
    <w:p w14:paraId="5D1B8529" w14:textId="097397D2" w:rsidR="008B6A1C" w:rsidRPr="00EF0EF0" w:rsidRDefault="00C12351" w:rsidP="00EF0EF0">
      <w:pPr>
        <w:pStyle w:val="ListParagraph"/>
        <w:numPr>
          <w:ilvl w:val="0"/>
          <w:numId w:val="19"/>
        </w:numPr>
        <w:ind w:left="360"/>
        <w:rPr>
          <w:rFonts w:asciiTheme="majorHAnsi" w:hAnsiTheme="majorHAnsi" w:cstheme="majorHAnsi"/>
          <w:color w:val="000000" w:themeColor="text1"/>
          <w:sz w:val="21"/>
          <w:szCs w:val="21"/>
        </w:rPr>
      </w:pPr>
      <w:r w:rsidRPr="00EF0EF0">
        <w:rPr>
          <w:rFonts w:asciiTheme="majorHAnsi" w:hAnsiTheme="majorHAnsi" w:cstheme="majorHAnsi"/>
          <w:color w:val="000000" w:themeColor="text1"/>
          <w:sz w:val="21"/>
          <w:szCs w:val="21"/>
        </w:rPr>
        <w:t xml:space="preserve">“Scientific Stuff: The (Re)Negotiation </w:t>
      </w:r>
      <w:r w:rsidRPr="00EF0EF0">
        <w:rPr>
          <w:rFonts w:asciiTheme="majorHAnsi" w:hAnsiTheme="majorHAnsi" w:cstheme="majorHAnsi"/>
          <w:color w:val="000000" w:themeColor="text1"/>
          <w:sz w:val="21"/>
          <w:szCs w:val="21"/>
          <w:shd w:val="clear" w:color="auto" w:fill="FFFFFF"/>
        </w:rPr>
        <w:t>of Local Knowledge and Medical Discourse in Ukraine.” Presented at the 11</w:t>
      </w:r>
      <w:r w:rsidR="00DB6832" w:rsidRPr="00EF0EF0">
        <w:rPr>
          <w:rFonts w:asciiTheme="majorHAnsi" w:hAnsiTheme="majorHAnsi" w:cstheme="majorHAnsi"/>
          <w:color w:val="000000" w:themeColor="text1"/>
          <w:sz w:val="21"/>
          <w:szCs w:val="21"/>
          <w:shd w:val="clear" w:color="auto" w:fill="FFFFFF"/>
        </w:rPr>
        <w:t>0</w:t>
      </w:r>
      <w:r w:rsidRPr="00EF0EF0">
        <w:rPr>
          <w:rFonts w:asciiTheme="majorHAnsi" w:hAnsiTheme="majorHAnsi" w:cstheme="majorHAnsi"/>
          <w:color w:val="000000" w:themeColor="text1"/>
          <w:sz w:val="21"/>
          <w:szCs w:val="21"/>
          <w:bdr w:val="none" w:sz="0" w:space="0" w:color="auto" w:frame="1"/>
          <w:shd w:val="clear" w:color="auto" w:fill="FFFFFF"/>
          <w:vertAlign w:val="superscript"/>
        </w:rPr>
        <w:t>th</w:t>
      </w:r>
      <w:r w:rsidRPr="00EF0EF0">
        <w:rPr>
          <w:rFonts w:asciiTheme="majorHAnsi" w:hAnsiTheme="majorHAnsi" w:cstheme="majorHAnsi"/>
          <w:color w:val="000000" w:themeColor="text1"/>
          <w:sz w:val="21"/>
          <w:szCs w:val="21"/>
          <w:shd w:val="clear" w:color="auto" w:fill="FFFFFF"/>
        </w:rPr>
        <w:t> Annual Meeting of the Americ</w:t>
      </w:r>
      <w:r w:rsidR="00EA54D8" w:rsidRPr="00EF0EF0">
        <w:rPr>
          <w:rFonts w:asciiTheme="majorHAnsi" w:hAnsiTheme="majorHAnsi" w:cstheme="majorHAnsi"/>
          <w:color w:val="000000" w:themeColor="text1"/>
          <w:sz w:val="21"/>
          <w:szCs w:val="21"/>
          <w:shd w:val="clear" w:color="auto" w:fill="FFFFFF"/>
        </w:rPr>
        <w:t>an Anthropological Association. (Montreal, QC, Canada)</w:t>
      </w:r>
      <w:r w:rsidR="00F95379" w:rsidRPr="00EF0EF0">
        <w:rPr>
          <w:rFonts w:asciiTheme="majorHAnsi" w:hAnsiTheme="majorHAnsi" w:cstheme="majorHAnsi"/>
          <w:color w:val="000000" w:themeColor="text1"/>
          <w:sz w:val="21"/>
          <w:szCs w:val="21"/>
          <w:shd w:val="clear" w:color="auto" w:fill="FFFFFF"/>
        </w:rPr>
        <w:t>.</w:t>
      </w:r>
      <w:r w:rsidRPr="00EF0EF0">
        <w:rPr>
          <w:rFonts w:asciiTheme="majorHAnsi" w:hAnsiTheme="majorHAnsi" w:cstheme="majorHAnsi"/>
          <w:color w:val="000000" w:themeColor="text1"/>
          <w:sz w:val="21"/>
          <w:szCs w:val="21"/>
          <w:shd w:val="clear" w:color="auto" w:fill="FFFFFF"/>
        </w:rPr>
        <w:t xml:space="preserve"> November 16-20</w:t>
      </w:r>
      <w:r w:rsidR="00EF0EF0" w:rsidRPr="00EF0EF0">
        <w:rPr>
          <w:rFonts w:asciiTheme="majorHAnsi" w:hAnsiTheme="majorHAnsi" w:cstheme="majorHAnsi"/>
          <w:color w:val="000000" w:themeColor="text1"/>
          <w:sz w:val="21"/>
          <w:szCs w:val="21"/>
          <w:shd w:val="clear" w:color="auto" w:fill="FFFFFF"/>
        </w:rPr>
        <w:t>, 2011</w:t>
      </w:r>
      <w:r w:rsidRPr="00EF0EF0">
        <w:rPr>
          <w:rFonts w:asciiTheme="majorHAnsi" w:hAnsiTheme="majorHAnsi" w:cstheme="majorHAnsi"/>
          <w:color w:val="000000" w:themeColor="text1"/>
          <w:sz w:val="21"/>
          <w:szCs w:val="21"/>
          <w:shd w:val="clear" w:color="auto" w:fill="FFFFFF"/>
        </w:rPr>
        <w:t>.</w:t>
      </w:r>
    </w:p>
    <w:p w14:paraId="7173EE53" w14:textId="1238E4F1" w:rsidR="008B6A1C" w:rsidRPr="00EF0EF0" w:rsidRDefault="00C12351" w:rsidP="00EF0EF0">
      <w:pPr>
        <w:pStyle w:val="ListParagraph"/>
        <w:numPr>
          <w:ilvl w:val="0"/>
          <w:numId w:val="19"/>
        </w:numPr>
        <w:ind w:left="360"/>
        <w:rPr>
          <w:rFonts w:asciiTheme="majorHAnsi" w:hAnsiTheme="majorHAnsi" w:cstheme="majorHAnsi"/>
          <w:sz w:val="21"/>
          <w:szCs w:val="21"/>
        </w:rPr>
      </w:pPr>
      <w:r w:rsidRPr="00EF0EF0">
        <w:rPr>
          <w:rFonts w:asciiTheme="majorHAnsi" w:hAnsiTheme="majorHAnsi" w:cstheme="majorHAnsi"/>
          <w:sz w:val="21"/>
          <w:szCs w:val="21"/>
        </w:rPr>
        <w:t>“Bodies at Risk: Determining Health and Responsibility in Ukrainian Harm Reduction and HIV-Prevention Programs.” Presented at the 109</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American Anthropolog</w:t>
      </w:r>
      <w:r w:rsidR="00EA54D8" w:rsidRPr="00EF0EF0">
        <w:rPr>
          <w:rFonts w:asciiTheme="majorHAnsi" w:hAnsiTheme="majorHAnsi" w:cstheme="majorHAnsi"/>
          <w:sz w:val="21"/>
          <w:szCs w:val="21"/>
        </w:rPr>
        <w:t>ical Association.</w:t>
      </w:r>
      <w:r w:rsidRPr="00EF0EF0">
        <w:rPr>
          <w:rFonts w:asciiTheme="majorHAnsi" w:hAnsiTheme="majorHAnsi" w:cstheme="majorHAnsi"/>
          <w:sz w:val="21"/>
          <w:szCs w:val="21"/>
        </w:rPr>
        <w:t xml:space="preserve"> </w:t>
      </w:r>
      <w:r w:rsidR="00EA54D8" w:rsidRPr="00EF0EF0">
        <w:rPr>
          <w:rFonts w:asciiTheme="majorHAnsi" w:hAnsiTheme="majorHAnsi" w:cstheme="majorHAnsi"/>
          <w:sz w:val="21"/>
          <w:szCs w:val="21"/>
        </w:rPr>
        <w:t>(New Orleans, LA)</w:t>
      </w:r>
      <w:r w:rsidR="00F95379" w:rsidRPr="00EF0EF0">
        <w:rPr>
          <w:rFonts w:asciiTheme="majorHAnsi" w:hAnsiTheme="majorHAnsi" w:cstheme="majorHAnsi"/>
          <w:sz w:val="21"/>
          <w:szCs w:val="21"/>
        </w:rPr>
        <w:t>.</w:t>
      </w:r>
      <w:r w:rsidRPr="00EF0EF0">
        <w:rPr>
          <w:rFonts w:asciiTheme="majorHAnsi" w:hAnsiTheme="majorHAnsi" w:cstheme="majorHAnsi"/>
          <w:sz w:val="21"/>
          <w:szCs w:val="21"/>
        </w:rPr>
        <w:t xml:space="preserve"> </w:t>
      </w:r>
      <w:r w:rsidR="00DB6832" w:rsidRPr="00EF0EF0">
        <w:rPr>
          <w:rFonts w:asciiTheme="majorHAnsi" w:hAnsiTheme="majorHAnsi" w:cstheme="majorHAnsi"/>
          <w:sz w:val="21"/>
          <w:szCs w:val="21"/>
        </w:rPr>
        <w:t>November 16-21</w:t>
      </w:r>
      <w:r w:rsidR="00EF0EF0" w:rsidRPr="00EF0EF0">
        <w:rPr>
          <w:rFonts w:asciiTheme="majorHAnsi" w:hAnsiTheme="majorHAnsi" w:cstheme="majorHAnsi"/>
          <w:sz w:val="21"/>
          <w:szCs w:val="21"/>
        </w:rPr>
        <w:t>, 2010</w:t>
      </w:r>
      <w:r w:rsidR="00DB6832" w:rsidRPr="00EF0EF0">
        <w:rPr>
          <w:rFonts w:asciiTheme="majorHAnsi" w:hAnsiTheme="majorHAnsi" w:cstheme="majorHAnsi"/>
          <w:sz w:val="21"/>
          <w:szCs w:val="21"/>
        </w:rPr>
        <w:t>.</w:t>
      </w:r>
    </w:p>
    <w:p w14:paraId="53214578" w14:textId="7E67D4E0" w:rsidR="0006257C" w:rsidRPr="00EF0EF0" w:rsidRDefault="00C12351" w:rsidP="00EF0EF0">
      <w:pPr>
        <w:pStyle w:val="ListParagraph"/>
        <w:numPr>
          <w:ilvl w:val="0"/>
          <w:numId w:val="19"/>
        </w:numPr>
        <w:ind w:left="360" w:right="-360"/>
        <w:rPr>
          <w:rFonts w:asciiTheme="majorHAnsi" w:hAnsiTheme="majorHAnsi" w:cstheme="majorHAnsi"/>
          <w:sz w:val="21"/>
          <w:szCs w:val="21"/>
        </w:rPr>
      </w:pPr>
      <w:r w:rsidRPr="00EF0EF0">
        <w:rPr>
          <w:rFonts w:asciiTheme="majorHAnsi" w:hAnsiTheme="majorHAnsi" w:cstheme="majorHAnsi"/>
          <w:sz w:val="21"/>
          <w:szCs w:val="21"/>
        </w:rPr>
        <w:t>“A Woman Among Addicts: Exploring Gendered Roles and Identity in a Ukrainian HIV-Prevention Program.” Presented at the 108</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Meeting of the Ameri</w:t>
      </w:r>
      <w:r w:rsidR="00EA54D8" w:rsidRPr="00EF0EF0">
        <w:rPr>
          <w:rFonts w:asciiTheme="majorHAnsi" w:hAnsiTheme="majorHAnsi" w:cstheme="majorHAnsi"/>
          <w:sz w:val="21"/>
          <w:szCs w:val="21"/>
        </w:rPr>
        <w:t>can Anthropological Association.</w:t>
      </w:r>
      <w:r w:rsidRPr="00EF0EF0">
        <w:rPr>
          <w:rFonts w:asciiTheme="majorHAnsi" w:hAnsiTheme="majorHAnsi" w:cstheme="majorHAnsi"/>
          <w:sz w:val="21"/>
          <w:szCs w:val="21"/>
        </w:rPr>
        <w:t xml:space="preserve"> </w:t>
      </w:r>
      <w:r w:rsidR="00EA54D8" w:rsidRPr="00EF0EF0">
        <w:rPr>
          <w:rFonts w:asciiTheme="majorHAnsi" w:hAnsiTheme="majorHAnsi" w:cstheme="majorHAnsi"/>
          <w:sz w:val="21"/>
          <w:szCs w:val="21"/>
        </w:rPr>
        <w:t>(</w:t>
      </w:r>
      <w:r w:rsidRPr="00EF0EF0">
        <w:rPr>
          <w:rFonts w:asciiTheme="majorHAnsi" w:hAnsiTheme="majorHAnsi" w:cstheme="majorHAnsi"/>
          <w:sz w:val="21"/>
          <w:szCs w:val="21"/>
        </w:rPr>
        <w:t xml:space="preserve">Philadelphia, </w:t>
      </w:r>
      <w:r w:rsidR="00EA54D8" w:rsidRPr="00EF0EF0">
        <w:rPr>
          <w:rFonts w:asciiTheme="majorHAnsi" w:hAnsiTheme="majorHAnsi" w:cstheme="majorHAnsi"/>
          <w:sz w:val="21"/>
          <w:szCs w:val="21"/>
        </w:rPr>
        <w:t>PA)</w:t>
      </w:r>
      <w:r w:rsidR="00F95379" w:rsidRPr="00EF0EF0">
        <w:rPr>
          <w:rFonts w:asciiTheme="majorHAnsi" w:hAnsiTheme="majorHAnsi" w:cstheme="majorHAnsi"/>
          <w:sz w:val="21"/>
          <w:szCs w:val="21"/>
        </w:rPr>
        <w:t>.</w:t>
      </w:r>
      <w:r w:rsidR="00DB6832" w:rsidRPr="00EF0EF0">
        <w:rPr>
          <w:rFonts w:asciiTheme="majorHAnsi" w:hAnsiTheme="majorHAnsi" w:cstheme="majorHAnsi"/>
          <w:sz w:val="21"/>
          <w:szCs w:val="21"/>
        </w:rPr>
        <w:t xml:space="preserve"> December 1-6</w:t>
      </w:r>
      <w:r w:rsidR="00EF0EF0" w:rsidRPr="00EF0EF0">
        <w:rPr>
          <w:rFonts w:asciiTheme="majorHAnsi" w:hAnsiTheme="majorHAnsi" w:cstheme="majorHAnsi"/>
          <w:sz w:val="21"/>
          <w:szCs w:val="21"/>
        </w:rPr>
        <w:t>, 2009</w:t>
      </w:r>
      <w:r w:rsidR="00DB6832" w:rsidRPr="00EF0EF0">
        <w:rPr>
          <w:rFonts w:asciiTheme="majorHAnsi" w:hAnsiTheme="majorHAnsi" w:cstheme="majorHAnsi"/>
          <w:sz w:val="21"/>
          <w:szCs w:val="21"/>
        </w:rPr>
        <w:t>.</w:t>
      </w:r>
      <w:r w:rsidR="000417C1" w:rsidRPr="00EF0EF0">
        <w:rPr>
          <w:rFonts w:asciiTheme="majorHAnsi" w:hAnsiTheme="majorHAnsi" w:cstheme="majorHAnsi"/>
          <w:sz w:val="21"/>
          <w:szCs w:val="21"/>
        </w:rPr>
        <w:br/>
      </w:r>
    </w:p>
    <w:p w14:paraId="76B5797E" w14:textId="3EFC329C" w:rsidR="00565466" w:rsidRPr="005654DA" w:rsidRDefault="00565466" w:rsidP="005654DA">
      <w:pPr>
        <w:ind w:right="-360"/>
        <w:rPr>
          <w:rFonts w:asciiTheme="majorHAnsi" w:hAnsiTheme="majorHAnsi" w:cstheme="majorHAnsi"/>
          <w:sz w:val="21"/>
          <w:szCs w:val="21"/>
        </w:rPr>
      </w:pPr>
      <w:r w:rsidRPr="005654DA">
        <w:rPr>
          <w:rFonts w:asciiTheme="majorHAnsi" w:hAnsiTheme="majorHAnsi" w:cstheme="majorHAnsi"/>
          <w:b/>
          <w:sz w:val="21"/>
          <w:szCs w:val="21"/>
        </w:rPr>
        <w:t>Conference Abstracts</w:t>
      </w:r>
      <w:r w:rsidR="00713861" w:rsidRPr="005654DA">
        <w:rPr>
          <w:rFonts w:asciiTheme="majorHAnsi" w:hAnsiTheme="majorHAnsi" w:cstheme="majorHAnsi"/>
          <w:b/>
          <w:sz w:val="21"/>
          <w:szCs w:val="21"/>
        </w:rPr>
        <w:t xml:space="preserve"> and Posters</w:t>
      </w:r>
    </w:p>
    <w:p w14:paraId="45A1FDC0" w14:textId="4614BFC5" w:rsidR="00634740" w:rsidRPr="00634740" w:rsidRDefault="00AC66F4" w:rsidP="00634740">
      <w:pPr>
        <w:pStyle w:val="ListParagraph"/>
        <w:numPr>
          <w:ilvl w:val="0"/>
          <w:numId w:val="20"/>
        </w:numPr>
        <w:ind w:left="360"/>
        <w:rPr>
          <w:rFonts w:asciiTheme="majorHAnsi" w:hAnsiTheme="majorHAnsi" w:cstheme="majorHAnsi"/>
          <w:sz w:val="21"/>
          <w:szCs w:val="21"/>
        </w:rPr>
      </w:pPr>
      <w:r w:rsidRPr="00634740">
        <w:rPr>
          <w:rFonts w:asciiTheme="majorHAnsi" w:hAnsiTheme="majorHAnsi" w:cstheme="majorHAnsi"/>
          <w:sz w:val="21"/>
          <w:szCs w:val="21"/>
        </w:rPr>
        <w:t>Bethany Hedden-Clayton, Erin Comartin, Grant Victor,</w:t>
      </w:r>
      <w:r w:rsidRPr="00AC66F4">
        <w:rPr>
          <w:rFonts w:asciiTheme="majorHAnsi" w:hAnsiTheme="majorHAnsi" w:cstheme="majorHAnsi"/>
          <w:b/>
          <w:bCs/>
          <w:sz w:val="21"/>
          <w:szCs w:val="21"/>
        </w:rPr>
        <w:t xml:space="preserve"> Jennifer J. Carroll</w:t>
      </w:r>
      <w:r w:rsidRPr="00634740">
        <w:rPr>
          <w:rFonts w:asciiTheme="majorHAnsi" w:hAnsiTheme="majorHAnsi" w:cstheme="majorHAnsi"/>
          <w:sz w:val="21"/>
          <w:szCs w:val="21"/>
        </w:rPr>
        <w:t xml:space="preserve">, </w:t>
      </w:r>
      <w:proofErr w:type="spellStart"/>
      <w:r w:rsidRPr="00634740">
        <w:rPr>
          <w:rFonts w:asciiTheme="majorHAnsi" w:hAnsiTheme="majorHAnsi" w:cstheme="majorHAnsi"/>
          <w:sz w:val="21"/>
          <w:szCs w:val="21"/>
        </w:rPr>
        <w:t>Jes</w:t>
      </w:r>
      <w:proofErr w:type="spellEnd"/>
      <w:r w:rsidRPr="00634740">
        <w:rPr>
          <w:rFonts w:asciiTheme="majorHAnsi" w:hAnsiTheme="majorHAnsi" w:cstheme="majorHAnsi"/>
          <w:sz w:val="21"/>
          <w:szCs w:val="21"/>
        </w:rPr>
        <w:t xml:space="preserve"> Cochran, Ashley </w:t>
      </w:r>
      <w:proofErr w:type="spellStart"/>
      <w:r w:rsidRPr="00634740">
        <w:rPr>
          <w:rFonts w:asciiTheme="majorHAnsi" w:hAnsiTheme="majorHAnsi" w:cstheme="majorHAnsi"/>
          <w:sz w:val="21"/>
          <w:szCs w:val="21"/>
        </w:rPr>
        <w:t>Shukait</w:t>
      </w:r>
      <w:proofErr w:type="spellEnd"/>
      <w:r w:rsidRPr="00634740">
        <w:rPr>
          <w:rFonts w:asciiTheme="majorHAnsi" w:hAnsiTheme="majorHAnsi" w:cstheme="majorHAnsi"/>
          <w:sz w:val="21"/>
          <w:szCs w:val="21"/>
        </w:rPr>
        <w:t xml:space="preserve">, Pam Lynch, Brandon del </w:t>
      </w:r>
      <w:proofErr w:type="spellStart"/>
      <w:r w:rsidRPr="00634740">
        <w:rPr>
          <w:rFonts w:asciiTheme="majorHAnsi" w:hAnsiTheme="majorHAnsi" w:cstheme="majorHAnsi"/>
          <w:sz w:val="21"/>
          <w:szCs w:val="21"/>
        </w:rPr>
        <w:t>Pozo</w:t>
      </w:r>
      <w:proofErr w:type="spellEnd"/>
      <w:r w:rsidRPr="00634740">
        <w:rPr>
          <w:rFonts w:asciiTheme="majorHAnsi" w:hAnsiTheme="majorHAnsi" w:cstheme="majorHAnsi"/>
          <w:sz w:val="21"/>
          <w:szCs w:val="21"/>
        </w:rPr>
        <w:t>, PhD, Sarah Dixon, Larry West, and Bradley Ray.</w:t>
      </w:r>
      <w:r>
        <w:rPr>
          <w:rFonts w:asciiTheme="majorHAnsi" w:hAnsiTheme="majorHAnsi" w:cstheme="majorHAnsi"/>
          <w:sz w:val="21"/>
          <w:szCs w:val="21"/>
        </w:rPr>
        <w:t xml:space="preserve"> “</w:t>
      </w:r>
      <w:r w:rsidR="00634740" w:rsidRPr="00634740">
        <w:rPr>
          <w:rFonts w:asciiTheme="majorHAnsi" w:hAnsiTheme="majorHAnsi" w:cstheme="majorHAnsi"/>
          <w:sz w:val="21"/>
          <w:szCs w:val="21"/>
        </w:rPr>
        <w:t>Journey mapping drug market disruptions among law enforcement, public health, harm reduction, and people who use drugs.</w:t>
      </w:r>
      <w:r>
        <w:rPr>
          <w:rFonts w:asciiTheme="majorHAnsi" w:hAnsiTheme="majorHAnsi" w:cstheme="majorHAnsi"/>
          <w:sz w:val="21"/>
          <w:szCs w:val="21"/>
        </w:rPr>
        <w:t>” 86</w:t>
      </w:r>
      <w:r w:rsidRPr="00AC66F4">
        <w:rPr>
          <w:rFonts w:asciiTheme="majorHAnsi" w:hAnsiTheme="majorHAnsi" w:cstheme="majorHAnsi"/>
          <w:sz w:val="21"/>
          <w:szCs w:val="21"/>
          <w:vertAlign w:val="superscript"/>
        </w:rPr>
        <w:t>th</w:t>
      </w:r>
      <w:r>
        <w:rPr>
          <w:rFonts w:asciiTheme="majorHAnsi" w:hAnsiTheme="majorHAnsi" w:cstheme="majorHAnsi"/>
          <w:sz w:val="21"/>
          <w:szCs w:val="21"/>
        </w:rPr>
        <w:t xml:space="preserve"> Annual Meeting of the College on Problems of Drug Dependence. Montreal, Canada. June 15-19, 2024.</w:t>
      </w:r>
    </w:p>
    <w:p w14:paraId="6AEE9B4C" w14:textId="455E16EB" w:rsidR="00AF4F37" w:rsidRPr="00EF0EF0" w:rsidRDefault="00AF4F37" w:rsidP="00EF0EF0">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sz w:val="21"/>
          <w:szCs w:val="21"/>
        </w:rPr>
        <w:t xml:space="preserve">Alexander Y. Walley, Traci C. Green, Scott Formica, </w:t>
      </w: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w:t>
      </w:r>
      <w:proofErr w:type="spellStart"/>
      <w:r w:rsidRPr="00EF0EF0">
        <w:rPr>
          <w:rFonts w:asciiTheme="majorHAnsi" w:hAnsiTheme="majorHAnsi" w:cstheme="majorHAnsi"/>
          <w:sz w:val="21"/>
          <w:szCs w:val="21"/>
        </w:rPr>
        <w:t>Ziming</w:t>
      </w:r>
      <w:proofErr w:type="spellEnd"/>
      <w:r w:rsidRPr="00EF0EF0">
        <w:rPr>
          <w:rFonts w:asciiTheme="majorHAnsi" w:hAnsiTheme="majorHAnsi" w:cstheme="majorHAnsi"/>
          <w:sz w:val="21"/>
          <w:szCs w:val="21"/>
        </w:rPr>
        <w:t xml:space="preserve"> Xuan, Leo </w:t>
      </w:r>
      <w:proofErr w:type="spellStart"/>
      <w:r w:rsidRPr="00EF0EF0">
        <w:rPr>
          <w:rFonts w:asciiTheme="majorHAnsi" w:hAnsiTheme="majorHAnsi" w:cstheme="majorHAnsi"/>
          <w:sz w:val="21"/>
          <w:szCs w:val="21"/>
        </w:rPr>
        <w:t>Beletsky</w:t>
      </w:r>
      <w:proofErr w:type="spellEnd"/>
      <w:r w:rsidRPr="00EF0EF0">
        <w:rPr>
          <w:rFonts w:asciiTheme="majorHAnsi" w:hAnsiTheme="majorHAnsi" w:cstheme="majorHAnsi"/>
          <w:sz w:val="21"/>
          <w:szCs w:val="21"/>
        </w:rPr>
        <w:t xml:space="preserve">, David Rosenbloom, Robert </w:t>
      </w:r>
      <w:proofErr w:type="spellStart"/>
      <w:r w:rsidRPr="00EF0EF0">
        <w:rPr>
          <w:rFonts w:asciiTheme="majorHAnsi" w:hAnsiTheme="majorHAnsi" w:cstheme="majorHAnsi"/>
          <w:sz w:val="21"/>
          <w:szCs w:val="21"/>
        </w:rPr>
        <w:t>Apsler</w:t>
      </w:r>
      <w:proofErr w:type="spellEnd"/>
      <w:r w:rsidRPr="00EF0EF0">
        <w:rPr>
          <w:rFonts w:asciiTheme="majorHAnsi" w:hAnsiTheme="majorHAnsi" w:cstheme="majorHAnsi"/>
          <w:sz w:val="21"/>
          <w:szCs w:val="21"/>
        </w:rPr>
        <w:t xml:space="preserve">, Emily Cummins, </w:t>
      </w:r>
      <w:proofErr w:type="spellStart"/>
      <w:r w:rsidRPr="00EF0EF0">
        <w:rPr>
          <w:rFonts w:asciiTheme="majorHAnsi" w:hAnsiTheme="majorHAnsi" w:cstheme="majorHAnsi"/>
          <w:sz w:val="21"/>
          <w:szCs w:val="21"/>
        </w:rPr>
        <w:t>Shapei</w:t>
      </w:r>
      <w:proofErr w:type="spellEnd"/>
      <w:r w:rsidRPr="00EF0EF0">
        <w:rPr>
          <w:rFonts w:asciiTheme="majorHAnsi" w:hAnsiTheme="majorHAnsi" w:cstheme="majorHAnsi"/>
          <w:sz w:val="21"/>
          <w:szCs w:val="21"/>
        </w:rPr>
        <w:t xml:space="preserve"> Yan, Audrey Lambert, Haley Cinq-Mars, Owen Cheung. “Post-Overdose Outreach Programs in Massachusetts: Lessons Learned, Impact, and Best Practices” International Conference on Health and Hepatitis Care in Substance Users (Glasgow, Scotland). October 19-21</w:t>
      </w:r>
      <w:r w:rsidR="00EF0EF0" w:rsidRPr="00EF0EF0">
        <w:rPr>
          <w:rFonts w:asciiTheme="majorHAnsi" w:hAnsiTheme="majorHAnsi" w:cstheme="majorHAnsi"/>
          <w:sz w:val="21"/>
          <w:szCs w:val="21"/>
        </w:rPr>
        <w:t>, 2022</w:t>
      </w:r>
      <w:r w:rsidRPr="00EF0EF0">
        <w:rPr>
          <w:rFonts w:asciiTheme="majorHAnsi" w:hAnsiTheme="majorHAnsi" w:cstheme="majorHAnsi"/>
          <w:sz w:val="21"/>
          <w:szCs w:val="21"/>
        </w:rPr>
        <w:t>.</w:t>
      </w:r>
    </w:p>
    <w:p w14:paraId="3FB7EA81" w14:textId="65C5F72B" w:rsidR="00663043" w:rsidRPr="00EF0EF0" w:rsidRDefault="00663043" w:rsidP="00EF0EF0">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sz w:val="21"/>
          <w:szCs w:val="21"/>
        </w:rPr>
        <w:t xml:space="preserve">Traci C. Green, </w:t>
      </w: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Michelle McKenzie, Julie Burns. “A Six-Site Evaluation of Innovation-Enhanced Harm Reduction Programming </w:t>
      </w:r>
      <w:r w:rsidR="00AF4F37" w:rsidRPr="00EF0EF0">
        <w:rPr>
          <w:rFonts w:asciiTheme="majorHAnsi" w:hAnsiTheme="majorHAnsi" w:cstheme="majorHAnsi"/>
          <w:sz w:val="21"/>
          <w:szCs w:val="21"/>
        </w:rPr>
        <w:t>to</w:t>
      </w:r>
      <w:r w:rsidRPr="00EF0EF0">
        <w:rPr>
          <w:rFonts w:asciiTheme="majorHAnsi" w:hAnsiTheme="majorHAnsi" w:cstheme="majorHAnsi"/>
          <w:sz w:val="21"/>
          <w:szCs w:val="21"/>
        </w:rPr>
        <w:t xml:space="preserve"> Augment Services and Link to Care.” Association for Medical Education and Research on Substance Abuse National Conference (Virtual). November 3-5</w:t>
      </w:r>
      <w:r w:rsidR="00EF0EF0" w:rsidRPr="00EF0EF0">
        <w:rPr>
          <w:rFonts w:asciiTheme="majorHAnsi" w:hAnsiTheme="majorHAnsi" w:cstheme="majorHAnsi"/>
          <w:sz w:val="21"/>
          <w:szCs w:val="21"/>
        </w:rPr>
        <w:t>, 2022</w:t>
      </w:r>
      <w:r w:rsidRPr="00EF0EF0">
        <w:rPr>
          <w:rFonts w:asciiTheme="majorHAnsi" w:hAnsiTheme="majorHAnsi" w:cstheme="majorHAnsi"/>
          <w:sz w:val="21"/>
          <w:szCs w:val="21"/>
        </w:rPr>
        <w:t>.</w:t>
      </w:r>
      <w:r w:rsidR="00EF0EF0" w:rsidRPr="00EF0EF0">
        <w:rPr>
          <w:rFonts w:asciiTheme="majorHAnsi" w:hAnsiTheme="majorHAnsi" w:cstheme="majorHAnsi"/>
          <w:sz w:val="21"/>
          <w:szCs w:val="21"/>
        </w:rPr>
        <w:t xml:space="preserve"> </w:t>
      </w:r>
      <w:r w:rsidRPr="00EF0EF0">
        <w:rPr>
          <w:rFonts w:asciiTheme="majorHAnsi" w:hAnsiTheme="majorHAnsi" w:cstheme="majorHAnsi"/>
          <w:b/>
          <w:bCs/>
          <w:sz w:val="21"/>
          <w:szCs w:val="21"/>
        </w:rPr>
        <w:t xml:space="preserve">*Runner-up for </w:t>
      </w:r>
      <w:r w:rsidR="00774336" w:rsidRPr="00EF0EF0">
        <w:rPr>
          <w:rFonts w:asciiTheme="majorHAnsi" w:hAnsiTheme="majorHAnsi" w:cstheme="majorHAnsi"/>
          <w:b/>
          <w:bCs/>
          <w:sz w:val="21"/>
          <w:szCs w:val="21"/>
        </w:rPr>
        <w:t xml:space="preserve">the </w:t>
      </w:r>
      <w:r w:rsidRPr="00EF0EF0">
        <w:rPr>
          <w:rFonts w:asciiTheme="majorHAnsi" w:hAnsiTheme="majorHAnsi" w:cstheme="majorHAnsi"/>
          <w:b/>
          <w:bCs/>
          <w:sz w:val="21"/>
          <w:szCs w:val="21"/>
        </w:rPr>
        <w:t>2022 AMERSA Best Research Abstract Award.</w:t>
      </w:r>
    </w:p>
    <w:p w14:paraId="05368797" w14:textId="396CB366" w:rsidR="00F65B31" w:rsidRPr="00EF0EF0" w:rsidRDefault="00F65B31" w:rsidP="00EF0EF0">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w:t>
      </w:r>
      <w:proofErr w:type="spellStart"/>
      <w:r w:rsidRPr="00EF0EF0">
        <w:rPr>
          <w:rFonts w:asciiTheme="majorHAnsi" w:hAnsiTheme="majorHAnsi" w:cstheme="majorHAnsi"/>
          <w:sz w:val="21"/>
          <w:szCs w:val="21"/>
        </w:rPr>
        <w:t>Tetiana</w:t>
      </w:r>
      <w:proofErr w:type="spellEnd"/>
      <w:r w:rsidRPr="00EF0EF0">
        <w:rPr>
          <w:rFonts w:asciiTheme="majorHAnsi" w:hAnsiTheme="majorHAnsi" w:cstheme="majorHAnsi"/>
          <w:sz w:val="21"/>
          <w:szCs w:val="21"/>
        </w:rPr>
        <w:t xml:space="preserve"> </w:t>
      </w:r>
      <w:proofErr w:type="spellStart"/>
      <w:r w:rsidRPr="00EF0EF0">
        <w:rPr>
          <w:rFonts w:asciiTheme="majorHAnsi" w:hAnsiTheme="majorHAnsi" w:cstheme="majorHAnsi"/>
          <w:sz w:val="21"/>
          <w:szCs w:val="21"/>
        </w:rPr>
        <w:t>Kiriazova</w:t>
      </w:r>
      <w:proofErr w:type="spellEnd"/>
      <w:r w:rsidRPr="00EF0EF0">
        <w:rPr>
          <w:rFonts w:asciiTheme="majorHAnsi" w:hAnsiTheme="majorHAnsi" w:cstheme="majorHAnsi"/>
          <w:sz w:val="21"/>
          <w:szCs w:val="21"/>
        </w:rPr>
        <w:t xml:space="preserve">, Marina </w:t>
      </w:r>
      <w:proofErr w:type="spellStart"/>
      <w:r w:rsidRPr="00EF0EF0">
        <w:rPr>
          <w:rFonts w:asciiTheme="majorHAnsi" w:hAnsiTheme="majorHAnsi" w:cstheme="majorHAnsi"/>
          <w:sz w:val="21"/>
          <w:szCs w:val="21"/>
        </w:rPr>
        <w:t>Vetrova</w:t>
      </w:r>
      <w:proofErr w:type="spellEnd"/>
      <w:r w:rsidRPr="00EF0EF0">
        <w:rPr>
          <w:rFonts w:asciiTheme="majorHAnsi" w:hAnsiTheme="majorHAnsi" w:cstheme="majorHAnsi"/>
          <w:sz w:val="21"/>
          <w:szCs w:val="21"/>
        </w:rPr>
        <w:t xml:space="preserve">, Sarah L. Rossi, Elena Blokhina, Karsten </w:t>
      </w:r>
      <w:proofErr w:type="spellStart"/>
      <w:r w:rsidRPr="00EF0EF0">
        <w:rPr>
          <w:rFonts w:asciiTheme="majorHAnsi" w:hAnsiTheme="majorHAnsi" w:cstheme="majorHAnsi"/>
          <w:sz w:val="21"/>
          <w:szCs w:val="21"/>
        </w:rPr>
        <w:t>Lunze</w:t>
      </w:r>
      <w:proofErr w:type="spellEnd"/>
      <w:r w:rsidRPr="00EF0EF0">
        <w:rPr>
          <w:rFonts w:asciiTheme="majorHAnsi" w:hAnsiTheme="majorHAnsi" w:cstheme="majorHAnsi"/>
          <w:sz w:val="21"/>
          <w:szCs w:val="21"/>
        </w:rPr>
        <w:t xml:space="preserve">. “Women who use drugs in St. </w:t>
      </w:r>
      <w:proofErr w:type="spellStart"/>
      <w:r w:rsidRPr="00EF0EF0">
        <w:rPr>
          <w:rFonts w:asciiTheme="majorHAnsi" w:hAnsiTheme="majorHAnsi" w:cstheme="majorHAnsi"/>
          <w:sz w:val="21"/>
          <w:szCs w:val="21"/>
        </w:rPr>
        <w:t>Peterseburg</w:t>
      </w:r>
      <w:proofErr w:type="spellEnd"/>
      <w:r w:rsidRPr="00EF0EF0">
        <w:rPr>
          <w:rFonts w:asciiTheme="majorHAnsi" w:hAnsiTheme="majorHAnsi" w:cstheme="majorHAnsi"/>
          <w:sz w:val="21"/>
          <w:szCs w:val="21"/>
        </w:rPr>
        <w:t>, Russia, and HIV care during COVID-19: a qualitative study.” Impact of COVID on HIV Women’s Research and Women living with HIV: Inter-CFAR HIV and Women Virtual Symposium. (Virtual). October 13</w:t>
      </w:r>
      <w:r w:rsidR="00EF0EF0" w:rsidRPr="00EF0EF0">
        <w:rPr>
          <w:rFonts w:asciiTheme="majorHAnsi" w:hAnsiTheme="majorHAnsi" w:cstheme="majorHAnsi"/>
          <w:sz w:val="21"/>
          <w:szCs w:val="21"/>
        </w:rPr>
        <w:t>, 2021</w:t>
      </w:r>
      <w:r w:rsidRPr="00EF0EF0">
        <w:rPr>
          <w:rFonts w:asciiTheme="majorHAnsi" w:hAnsiTheme="majorHAnsi" w:cstheme="majorHAnsi"/>
          <w:sz w:val="21"/>
          <w:szCs w:val="21"/>
        </w:rPr>
        <w:t>.</w:t>
      </w:r>
    </w:p>
    <w:p w14:paraId="36DF6E82" w14:textId="1A2B1E48" w:rsidR="005D176A" w:rsidRPr="00EF0EF0" w:rsidRDefault="006315A3" w:rsidP="00EF0EF0">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xml:space="preserve">, Emily Cummins, Alexander Y. Walley, Scott Formica, Katherine </w:t>
      </w:r>
      <w:proofErr w:type="spellStart"/>
      <w:r w:rsidRPr="00EF0EF0">
        <w:rPr>
          <w:rFonts w:asciiTheme="majorHAnsi" w:hAnsiTheme="majorHAnsi" w:cstheme="majorHAnsi"/>
          <w:sz w:val="21"/>
          <w:szCs w:val="21"/>
        </w:rPr>
        <w:t>Waye</w:t>
      </w:r>
      <w:proofErr w:type="spellEnd"/>
      <w:r w:rsidRPr="00EF0EF0">
        <w:rPr>
          <w:rFonts w:asciiTheme="majorHAnsi" w:hAnsiTheme="majorHAnsi" w:cstheme="majorHAnsi"/>
          <w:sz w:val="21"/>
          <w:szCs w:val="21"/>
        </w:rPr>
        <w:t xml:space="preserve">. </w:t>
      </w:r>
      <w:r w:rsidR="002E28E6" w:rsidRPr="00EF0EF0">
        <w:rPr>
          <w:rFonts w:asciiTheme="majorHAnsi" w:hAnsiTheme="majorHAnsi" w:cstheme="majorHAnsi"/>
          <w:color w:val="222222"/>
          <w:sz w:val="21"/>
          <w:szCs w:val="21"/>
          <w:shd w:val="clear" w:color="auto" w:fill="FFFFFF"/>
        </w:rPr>
        <w:t xml:space="preserve">“Safety Protocols During Home-Based Post-Overdose Outreach Visits: Perspectives from Public Health/Public Safety Teams.” Association for Medical Education </w:t>
      </w:r>
      <w:r w:rsidR="005A7EF4" w:rsidRPr="00EF0EF0">
        <w:rPr>
          <w:rFonts w:asciiTheme="majorHAnsi" w:hAnsiTheme="majorHAnsi" w:cstheme="majorHAnsi"/>
          <w:color w:val="222222"/>
          <w:sz w:val="21"/>
          <w:szCs w:val="21"/>
          <w:shd w:val="clear" w:color="auto" w:fill="FFFFFF"/>
        </w:rPr>
        <w:t>a</w:t>
      </w:r>
      <w:r w:rsidR="002E28E6" w:rsidRPr="00EF0EF0">
        <w:rPr>
          <w:rFonts w:asciiTheme="majorHAnsi" w:hAnsiTheme="majorHAnsi" w:cstheme="majorHAnsi"/>
          <w:color w:val="222222"/>
          <w:sz w:val="21"/>
          <w:szCs w:val="21"/>
          <w:shd w:val="clear" w:color="auto" w:fill="FFFFFF"/>
        </w:rPr>
        <w:t>nd Research in Substance Use and Addiction (AMERSA) Virtual National Conference. October 7</w:t>
      </w:r>
      <w:r w:rsidR="00EF0EF0" w:rsidRPr="00EF0EF0">
        <w:rPr>
          <w:rFonts w:asciiTheme="majorHAnsi" w:hAnsiTheme="majorHAnsi" w:cstheme="majorHAnsi"/>
          <w:color w:val="222222"/>
          <w:sz w:val="21"/>
          <w:szCs w:val="21"/>
          <w:shd w:val="clear" w:color="auto" w:fill="FFFFFF"/>
        </w:rPr>
        <w:t>, 2020</w:t>
      </w:r>
      <w:r w:rsidR="002E28E6" w:rsidRPr="00EF0EF0">
        <w:rPr>
          <w:rFonts w:asciiTheme="majorHAnsi" w:hAnsiTheme="majorHAnsi" w:cstheme="majorHAnsi"/>
          <w:color w:val="222222"/>
          <w:sz w:val="21"/>
          <w:szCs w:val="21"/>
          <w:shd w:val="clear" w:color="auto" w:fill="FFFFFF"/>
        </w:rPr>
        <w:t>.</w:t>
      </w:r>
    </w:p>
    <w:p w14:paraId="5E743852" w14:textId="03357BEA" w:rsidR="005D176A" w:rsidRPr="00EF0EF0" w:rsidRDefault="005A7EF4" w:rsidP="00EF0EF0">
      <w:pPr>
        <w:pStyle w:val="ListParagraph"/>
        <w:numPr>
          <w:ilvl w:val="0"/>
          <w:numId w:val="20"/>
        </w:numPr>
        <w:ind w:left="360"/>
        <w:rPr>
          <w:rFonts w:asciiTheme="majorHAnsi" w:hAnsiTheme="majorHAnsi" w:cstheme="majorHAnsi"/>
          <w:sz w:val="21"/>
          <w:szCs w:val="21"/>
        </w:rPr>
      </w:pPr>
      <w:proofErr w:type="spellStart"/>
      <w:r w:rsidRPr="00EF0EF0">
        <w:rPr>
          <w:rFonts w:asciiTheme="majorHAnsi" w:hAnsiTheme="majorHAnsi" w:cstheme="majorHAnsi"/>
          <w:sz w:val="21"/>
          <w:szCs w:val="21"/>
        </w:rPr>
        <w:t>Taleed</w:t>
      </w:r>
      <w:proofErr w:type="spellEnd"/>
      <w:r w:rsidRPr="00EF0EF0">
        <w:rPr>
          <w:rFonts w:asciiTheme="majorHAnsi" w:hAnsiTheme="majorHAnsi" w:cstheme="majorHAnsi"/>
          <w:sz w:val="21"/>
          <w:szCs w:val="21"/>
        </w:rPr>
        <w:t xml:space="preserve"> El-</w:t>
      </w:r>
      <w:proofErr w:type="spellStart"/>
      <w:r w:rsidRPr="00EF0EF0">
        <w:rPr>
          <w:rFonts w:asciiTheme="majorHAnsi" w:hAnsiTheme="majorHAnsi" w:cstheme="majorHAnsi"/>
          <w:sz w:val="21"/>
          <w:szCs w:val="21"/>
        </w:rPr>
        <w:t>Sabawi</w:t>
      </w:r>
      <w:proofErr w:type="spellEnd"/>
      <w:r w:rsidRPr="00EF0EF0">
        <w:rPr>
          <w:rFonts w:asciiTheme="majorHAnsi" w:hAnsiTheme="majorHAnsi" w:cstheme="majorHAnsi"/>
          <w:sz w:val="21"/>
          <w:szCs w:val="21"/>
        </w:rPr>
        <w:t xml:space="preserve"> and </w:t>
      </w:r>
      <w:r w:rsidRPr="00EF0EF0">
        <w:rPr>
          <w:rFonts w:asciiTheme="majorHAnsi" w:hAnsiTheme="majorHAnsi" w:cstheme="majorHAnsi"/>
          <w:b/>
          <w:bCs/>
          <w:sz w:val="21"/>
          <w:szCs w:val="21"/>
        </w:rPr>
        <w:t>Jennifer J. Carroll</w:t>
      </w:r>
      <w:r w:rsidRPr="00EF0EF0">
        <w:rPr>
          <w:rFonts w:asciiTheme="majorHAnsi" w:hAnsiTheme="majorHAnsi" w:cstheme="majorHAnsi"/>
          <w:sz w:val="21"/>
          <w:szCs w:val="21"/>
        </w:rPr>
        <w:t>. “Politics, Policies, and the Opioid Crisis: Variations in Public Health Responses.” Annual Meeting of the American Political Science Association (Virtual). September 9-13</w:t>
      </w:r>
      <w:r w:rsidR="00EF0EF0" w:rsidRPr="00EF0EF0">
        <w:rPr>
          <w:rFonts w:asciiTheme="majorHAnsi" w:hAnsiTheme="majorHAnsi" w:cstheme="majorHAnsi"/>
          <w:sz w:val="21"/>
          <w:szCs w:val="21"/>
        </w:rPr>
        <w:t>, 2020</w:t>
      </w:r>
      <w:r w:rsidRPr="00EF0EF0">
        <w:rPr>
          <w:rFonts w:asciiTheme="majorHAnsi" w:hAnsiTheme="majorHAnsi" w:cstheme="majorHAnsi"/>
          <w:sz w:val="21"/>
          <w:szCs w:val="21"/>
        </w:rPr>
        <w:t>.</w:t>
      </w:r>
    </w:p>
    <w:p w14:paraId="3052050A" w14:textId="35DF659F" w:rsidR="002172EE" w:rsidRPr="00EF0EF0" w:rsidRDefault="002172EE" w:rsidP="00EF0EF0">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sz w:val="21"/>
          <w:szCs w:val="21"/>
        </w:rPr>
        <w:t xml:space="preserve">Scott W. Formica, Katherine M. </w:t>
      </w:r>
      <w:proofErr w:type="spellStart"/>
      <w:r w:rsidRPr="00EF0EF0">
        <w:rPr>
          <w:rFonts w:asciiTheme="majorHAnsi" w:hAnsiTheme="majorHAnsi" w:cstheme="majorHAnsi"/>
          <w:sz w:val="21"/>
          <w:szCs w:val="21"/>
        </w:rPr>
        <w:t>Waye</w:t>
      </w:r>
      <w:proofErr w:type="spellEnd"/>
      <w:r w:rsidRPr="00EF0EF0">
        <w:rPr>
          <w:rFonts w:asciiTheme="majorHAnsi" w:hAnsiTheme="majorHAnsi" w:cstheme="majorHAnsi"/>
          <w:sz w:val="21"/>
          <w:szCs w:val="21"/>
        </w:rPr>
        <w:t xml:space="preserve">, Allyn Benintendi, </w:t>
      </w:r>
      <w:proofErr w:type="spellStart"/>
      <w:r w:rsidRPr="00EF0EF0">
        <w:rPr>
          <w:rFonts w:asciiTheme="majorHAnsi" w:hAnsiTheme="majorHAnsi" w:cstheme="majorHAnsi"/>
          <w:sz w:val="21"/>
          <w:szCs w:val="21"/>
        </w:rPr>
        <w:t>Shapei</w:t>
      </w:r>
      <w:proofErr w:type="spellEnd"/>
      <w:r w:rsidRPr="00EF0EF0">
        <w:rPr>
          <w:rFonts w:asciiTheme="majorHAnsi" w:hAnsiTheme="majorHAnsi" w:cstheme="majorHAnsi"/>
          <w:sz w:val="21"/>
          <w:szCs w:val="21"/>
        </w:rPr>
        <w:t xml:space="preserve"> Yan, Sarah Bagley, Julia </w:t>
      </w:r>
      <w:proofErr w:type="spellStart"/>
      <w:r w:rsidRPr="00EF0EF0">
        <w:rPr>
          <w:rFonts w:asciiTheme="majorHAnsi" w:hAnsiTheme="majorHAnsi" w:cstheme="majorHAnsi"/>
          <w:sz w:val="21"/>
          <w:szCs w:val="21"/>
        </w:rPr>
        <w:t>Keosaian</w:t>
      </w:r>
      <w:proofErr w:type="spellEnd"/>
      <w:r w:rsidRPr="00EF0EF0">
        <w:rPr>
          <w:rFonts w:asciiTheme="majorHAnsi" w:hAnsiTheme="majorHAnsi" w:cstheme="majorHAnsi"/>
          <w:sz w:val="21"/>
          <w:szCs w:val="21"/>
        </w:rPr>
        <w:t xml:space="preserve">, Leo </w:t>
      </w:r>
      <w:proofErr w:type="spellStart"/>
      <w:r w:rsidRPr="00EF0EF0">
        <w:rPr>
          <w:rFonts w:asciiTheme="majorHAnsi" w:hAnsiTheme="majorHAnsi" w:cstheme="majorHAnsi"/>
          <w:sz w:val="21"/>
          <w:szCs w:val="21"/>
        </w:rPr>
        <w:t>Beletsky</w:t>
      </w:r>
      <w:proofErr w:type="spellEnd"/>
      <w:r w:rsidRPr="00EF0EF0">
        <w:rPr>
          <w:rFonts w:asciiTheme="majorHAnsi" w:hAnsiTheme="majorHAnsi" w:cstheme="majorHAnsi"/>
          <w:sz w:val="21"/>
          <w:szCs w:val="21"/>
        </w:rPr>
        <w:t xml:space="preserve">, </w:t>
      </w:r>
      <w:r w:rsidRPr="00EF0EF0">
        <w:rPr>
          <w:rFonts w:asciiTheme="majorHAnsi" w:hAnsiTheme="majorHAnsi" w:cstheme="majorHAnsi"/>
          <w:b/>
          <w:sz w:val="21"/>
          <w:szCs w:val="21"/>
        </w:rPr>
        <w:t>Jennifer J. Carroll</w:t>
      </w:r>
      <w:r w:rsidRPr="00EF0EF0">
        <w:rPr>
          <w:rFonts w:asciiTheme="majorHAnsi" w:hAnsiTheme="majorHAnsi" w:cstheme="majorHAnsi"/>
          <w:sz w:val="21"/>
          <w:szCs w:val="21"/>
        </w:rPr>
        <w:t xml:space="preserve">, </w:t>
      </w:r>
      <w:proofErr w:type="spellStart"/>
      <w:r w:rsidRPr="00EF0EF0">
        <w:rPr>
          <w:rFonts w:asciiTheme="majorHAnsi" w:hAnsiTheme="majorHAnsi" w:cstheme="majorHAnsi"/>
          <w:sz w:val="21"/>
          <w:szCs w:val="21"/>
        </w:rPr>
        <w:t>Ziming</w:t>
      </w:r>
      <w:proofErr w:type="spellEnd"/>
      <w:r w:rsidRPr="00EF0EF0">
        <w:rPr>
          <w:rFonts w:asciiTheme="majorHAnsi" w:hAnsiTheme="majorHAnsi" w:cstheme="majorHAnsi"/>
          <w:sz w:val="21"/>
          <w:szCs w:val="21"/>
        </w:rPr>
        <w:t xml:space="preserve"> Xuan, Traci Green, Alexander Y. Walley. “Post-overdose Outreach Programs Aim to </w:t>
      </w:r>
      <w:r w:rsidRPr="00EF0EF0">
        <w:rPr>
          <w:rFonts w:asciiTheme="majorHAnsi" w:hAnsiTheme="majorHAnsi" w:cstheme="majorHAnsi"/>
          <w:sz w:val="21"/>
          <w:szCs w:val="21"/>
        </w:rPr>
        <w:lastRenderedPageBreak/>
        <w:t>Reach People Who Use Drugs in the Days Immediately Following a Non-Fatal Overdose.” College on Problems of Drug Dependence Virtual Meeting. June 22-24</w:t>
      </w:r>
      <w:r w:rsidR="00EF0EF0" w:rsidRPr="00EF0EF0">
        <w:rPr>
          <w:rFonts w:asciiTheme="majorHAnsi" w:hAnsiTheme="majorHAnsi" w:cstheme="majorHAnsi"/>
          <w:sz w:val="21"/>
          <w:szCs w:val="21"/>
        </w:rPr>
        <w:t>, 2020</w:t>
      </w:r>
      <w:r w:rsidRPr="00EF0EF0">
        <w:rPr>
          <w:rFonts w:asciiTheme="majorHAnsi" w:hAnsiTheme="majorHAnsi" w:cstheme="majorHAnsi"/>
          <w:sz w:val="21"/>
          <w:szCs w:val="21"/>
        </w:rPr>
        <w:t>.</w:t>
      </w:r>
    </w:p>
    <w:p w14:paraId="71552F35" w14:textId="564A65A5" w:rsidR="006D7FEB" w:rsidRPr="00EF0EF0" w:rsidRDefault="006D7FEB" w:rsidP="00EF0EF0">
      <w:pPr>
        <w:pStyle w:val="ListParagraph"/>
        <w:numPr>
          <w:ilvl w:val="0"/>
          <w:numId w:val="20"/>
        </w:numPr>
        <w:ind w:left="360"/>
        <w:rPr>
          <w:rFonts w:asciiTheme="majorHAnsi" w:hAnsiTheme="majorHAnsi" w:cstheme="majorHAnsi"/>
          <w:color w:val="000000" w:themeColor="text1"/>
          <w:sz w:val="21"/>
          <w:szCs w:val="21"/>
        </w:rPr>
      </w:pPr>
      <w:r w:rsidRPr="00EF0EF0">
        <w:rPr>
          <w:rFonts w:asciiTheme="majorHAnsi" w:hAnsiTheme="majorHAnsi" w:cstheme="majorHAnsi"/>
          <w:color w:val="000000" w:themeColor="text1"/>
          <w:sz w:val="21"/>
          <w:szCs w:val="21"/>
          <w:shd w:val="clear" w:color="auto" w:fill="FFFFFF"/>
        </w:rPr>
        <w:t xml:space="preserve">del Rio C, Tsui J, Cheng D, </w:t>
      </w:r>
      <w:proofErr w:type="spellStart"/>
      <w:r w:rsidRPr="00EF0EF0">
        <w:rPr>
          <w:rFonts w:asciiTheme="majorHAnsi" w:hAnsiTheme="majorHAnsi" w:cstheme="majorHAnsi"/>
          <w:color w:val="000000" w:themeColor="text1"/>
          <w:sz w:val="21"/>
          <w:szCs w:val="21"/>
          <w:shd w:val="clear" w:color="auto" w:fill="FFFFFF"/>
        </w:rPr>
        <w:t>Colasanti</w:t>
      </w:r>
      <w:proofErr w:type="spellEnd"/>
      <w:r w:rsidRPr="00EF0EF0">
        <w:rPr>
          <w:rFonts w:asciiTheme="majorHAnsi" w:hAnsiTheme="majorHAnsi" w:cstheme="majorHAnsi"/>
          <w:color w:val="000000" w:themeColor="text1"/>
          <w:sz w:val="21"/>
          <w:szCs w:val="21"/>
          <w:shd w:val="clear" w:color="auto" w:fill="FFFFFF"/>
        </w:rPr>
        <w:t xml:space="preserve"> J, </w:t>
      </w:r>
      <w:proofErr w:type="spellStart"/>
      <w:r w:rsidRPr="00EF0EF0">
        <w:rPr>
          <w:rFonts w:asciiTheme="majorHAnsi" w:hAnsiTheme="majorHAnsi" w:cstheme="majorHAnsi"/>
          <w:color w:val="000000" w:themeColor="text1"/>
          <w:sz w:val="21"/>
          <w:szCs w:val="21"/>
          <w:shd w:val="clear" w:color="auto" w:fill="FFFFFF"/>
        </w:rPr>
        <w:t>Liebschutz</w:t>
      </w:r>
      <w:proofErr w:type="spellEnd"/>
      <w:r w:rsidRPr="00EF0EF0">
        <w:rPr>
          <w:rFonts w:asciiTheme="majorHAnsi" w:hAnsiTheme="majorHAnsi" w:cstheme="majorHAnsi"/>
          <w:color w:val="000000" w:themeColor="text1"/>
          <w:sz w:val="21"/>
          <w:szCs w:val="21"/>
          <w:shd w:val="clear" w:color="auto" w:fill="FFFFFF"/>
        </w:rPr>
        <w:t xml:space="preserve"> J, Lira M, Forman L, Shanahan C, Root C, </w:t>
      </w:r>
      <w:proofErr w:type="spellStart"/>
      <w:r w:rsidRPr="00EF0EF0">
        <w:rPr>
          <w:rFonts w:asciiTheme="majorHAnsi" w:hAnsiTheme="majorHAnsi" w:cstheme="majorHAnsi"/>
          <w:color w:val="000000" w:themeColor="text1"/>
          <w:sz w:val="21"/>
          <w:szCs w:val="21"/>
          <w:shd w:val="clear" w:color="auto" w:fill="FFFFFF"/>
        </w:rPr>
        <w:t>Bridden</w:t>
      </w:r>
      <w:proofErr w:type="spellEnd"/>
      <w:r w:rsidRPr="00EF0EF0">
        <w:rPr>
          <w:rFonts w:asciiTheme="majorHAnsi" w:hAnsiTheme="majorHAnsi" w:cstheme="majorHAnsi"/>
          <w:color w:val="000000" w:themeColor="text1"/>
          <w:sz w:val="21"/>
          <w:szCs w:val="21"/>
          <w:shd w:val="clear" w:color="auto" w:fill="FFFFFF"/>
        </w:rPr>
        <w:t xml:space="preserve"> C, Outlaw K, Abrams C, </w:t>
      </w:r>
      <w:r w:rsidRPr="00EF0EF0">
        <w:rPr>
          <w:rFonts w:asciiTheme="majorHAnsi" w:hAnsiTheme="majorHAnsi" w:cstheme="majorHAnsi"/>
          <w:b/>
          <w:color w:val="000000" w:themeColor="text1"/>
          <w:sz w:val="21"/>
          <w:szCs w:val="21"/>
          <w:shd w:val="clear" w:color="auto" w:fill="FFFFFF"/>
        </w:rPr>
        <w:t>Carroll JJ</w:t>
      </w:r>
      <w:r w:rsidRPr="00EF0EF0">
        <w:rPr>
          <w:rFonts w:asciiTheme="majorHAnsi" w:hAnsiTheme="majorHAnsi" w:cstheme="majorHAnsi"/>
          <w:color w:val="000000" w:themeColor="text1"/>
          <w:sz w:val="21"/>
          <w:szCs w:val="21"/>
          <w:shd w:val="clear" w:color="auto" w:fill="FFFFFF"/>
        </w:rPr>
        <w:t xml:space="preserve">, Walley A, </w:t>
      </w:r>
      <w:proofErr w:type="spellStart"/>
      <w:r w:rsidRPr="00EF0EF0">
        <w:rPr>
          <w:rFonts w:asciiTheme="majorHAnsi" w:hAnsiTheme="majorHAnsi" w:cstheme="majorHAnsi"/>
          <w:color w:val="000000" w:themeColor="text1"/>
          <w:sz w:val="21"/>
          <w:szCs w:val="21"/>
          <w:shd w:val="clear" w:color="auto" w:fill="FFFFFF"/>
        </w:rPr>
        <w:t>Samet</w:t>
      </w:r>
      <w:proofErr w:type="spellEnd"/>
      <w:r w:rsidRPr="00EF0EF0">
        <w:rPr>
          <w:rFonts w:asciiTheme="majorHAnsi" w:hAnsiTheme="majorHAnsi" w:cstheme="majorHAnsi"/>
          <w:color w:val="000000" w:themeColor="text1"/>
          <w:sz w:val="21"/>
          <w:szCs w:val="21"/>
          <w:shd w:val="clear" w:color="auto" w:fill="FFFFFF"/>
        </w:rPr>
        <w:t xml:space="preserve"> J. </w:t>
      </w:r>
      <w:r w:rsidR="002172EE" w:rsidRPr="00EF0EF0">
        <w:rPr>
          <w:rFonts w:asciiTheme="majorHAnsi" w:hAnsiTheme="majorHAnsi" w:cstheme="majorHAnsi"/>
          <w:color w:val="000000" w:themeColor="text1"/>
          <w:sz w:val="21"/>
          <w:szCs w:val="21"/>
          <w:shd w:val="clear" w:color="auto" w:fill="FFFFFF"/>
        </w:rPr>
        <w:t>“</w:t>
      </w:r>
      <w:r w:rsidRPr="00EF0EF0">
        <w:rPr>
          <w:rFonts w:asciiTheme="majorHAnsi" w:hAnsiTheme="majorHAnsi" w:cstheme="majorHAnsi"/>
          <w:color w:val="000000" w:themeColor="text1"/>
          <w:sz w:val="21"/>
          <w:szCs w:val="21"/>
          <w:shd w:val="clear" w:color="auto" w:fill="FFFFFF"/>
        </w:rPr>
        <w:t>Targeting Effective Analgesia in Clinics for HIV (TEACH): a Randomized Controlled Trial (RCT) to Improve Satisfaction, Confidence, and Trust around Chronic Opioid Therapy in HIV Care.</w:t>
      </w:r>
      <w:r w:rsidR="002172EE" w:rsidRPr="00EF0EF0">
        <w:rPr>
          <w:rFonts w:asciiTheme="majorHAnsi" w:hAnsiTheme="majorHAnsi" w:cstheme="majorHAnsi"/>
          <w:color w:val="000000" w:themeColor="text1"/>
          <w:sz w:val="21"/>
          <w:szCs w:val="21"/>
          <w:shd w:val="clear" w:color="auto" w:fill="FFFFFF"/>
        </w:rPr>
        <w:t>”</w:t>
      </w:r>
      <w:r w:rsidRPr="00EF0EF0">
        <w:rPr>
          <w:rFonts w:asciiTheme="majorHAnsi" w:hAnsiTheme="majorHAnsi" w:cstheme="majorHAnsi"/>
          <w:color w:val="000000" w:themeColor="text1"/>
          <w:sz w:val="21"/>
          <w:szCs w:val="21"/>
          <w:shd w:val="clear" w:color="auto" w:fill="FFFFFF"/>
        </w:rPr>
        <w:t xml:space="preserve"> International AIDS Society Meeting, 2019. </w:t>
      </w:r>
      <w:r w:rsidR="00AF4F37" w:rsidRPr="00EF0EF0">
        <w:rPr>
          <w:rFonts w:asciiTheme="majorHAnsi" w:hAnsiTheme="majorHAnsi" w:cstheme="majorHAnsi"/>
          <w:color w:val="000000" w:themeColor="text1"/>
          <w:sz w:val="21"/>
          <w:szCs w:val="21"/>
          <w:shd w:val="clear" w:color="auto" w:fill="FFFFFF"/>
        </w:rPr>
        <w:t>(</w:t>
      </w:r>
      <w:r w:rsidRPr="00EF0EF0">
        <w:rPr>
          <w:rFonts w:asciiTheme="majorHAnsi" w:hAnsiTheme="majorHAnsi" w:cstheme="majorHAnsi"/>
          <w:color w:val="000000" w:themeColor="text1"/>
          <w:sz w:val="21"/>
          <w:szCs w:val="21"/>
          <w:shd w:val="clear" w:color="auto" w:fill="FFFFFF"/>
        </w:rPr>
        <w:t>Mexico City, Mexico</w:t>
      </w:r>
      <w:r w:rsidR="00AF4F37" w:rsidRPr="00EF0EF0">
        <w:rPr>
          <w:rFonts w:asciiTheme="majorHAnsi" w:hAnsiTheme="majorHAnsi" w:cstheme="majorHAnsi"/>
          <w:color w:val="000000" w:themeColor="text1"/>
          <w:sz w:val="21"/>
          <w:szCs w:val="21"/>
          <w:shd w:val="clear" w:color="auto" w:fill="FFFFFF"/>
        </w:rPr>
        <w:t>)</w:t>
      </w:r>
      <w:r w:rsidRPr="00EF0EF0">
        <w:rPr>
          <w:rFonts w:asciiTheme="majorHAnsi" w:hAnsiTheme="majorHAnsi" w:cstheme="majorHAnsi"/>
          <w:color w:val="000000" w:themeColor="text1"/>
          <w:sz w:val="21"/>
          <w:szCs w:val="21"/>
          <w:shd w:val="clear" w:color="auto" w:fill="FFFFFF"/>
        </w:rPr>
        <w:t>.</w:t>
      </w:r>
      <w:r w:rsidR="002172EE" w:rsidRPr="00EF0EF0">
        <w:rPr>
          <w:rFonts w:asciiTheme="majorHAnsi" w:hAnsiTheme="majorHAnsi" w:cstheme="majorHAnsi"/>
          <w:color w:val="000000" w:themeColor="text1"/>
          <w:sz w:val="21"/>
          <w:szCs w:val="21"/>
          <w:shd w:val="clear" w:color="auto" w:fill="FFFFFF"/>
        </w:rPr>
        <w:t xml:space="preserve"> July 21-24</w:t>
      </w:r>
      <w:r w:rsidR="00EF0EF0" w:rsidRPr="00EF0EF0">
        <w:rPr>
          <w:rFonts w:asciiTheme="majorHAnsi" w:hAnsiTheme="majorHAnsi" w:cstheme="majorHAnsi"/>
          <w:color w:val="000000" w:themeColor="text1"/>
          <w:sz w:val="21"/>
          <w:szCs w:val="21"/>
          <w:shd w:val="clear" w:color="auto" w:fill="FFFFFF"/>
        </w:rPr>
        <w:t>, 2019</w:t>
      </w:r>
      <w:r w:rsidR="002172EE" w:rsidRPr="00EF0EF0">
        <w:rPr>
          <w:rFonts w:asciiTheme="majorHAnsi" w:hAnsiTheme="majorHAnsi" w:cstheme="majorHAnsi"/>
          <w:color w:val="000000" w:themeColor="text1"/>
          <w:sz w:val="21"/>
          <w:szCs w:val="21"/>
          <w:shd w:val="clear" w:color="auto" w:fill="FFFFFF"/>
        </w:rPr>
        <w:t>.</w:t>
      </w:r>
    </w:p>
    <w:p w14:paraId="72FADB7E" w14:textId="380BC690" w:rsidR="00AF1890" w:rsidRPr="00EF0EF0" w:rsidRDefault="00AF1890" w:rsidP="00EF0EF0">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sz w:val="21"/>
          <w:szCs w:val="21"/>
        </w:rPr>
        <w:t xml:space="preserve">Melissa C. </w:t>
      </w:r>
      <w:proofErr w:type="spellStart"/>
      <w:r w:rsidRPr="00EF0EF0">
        <w:rPr>
          <w:rFonts w:asciiTheme="majorHAnsi" w:hAnsiTheme="majorHAnsi" w:cstheme="majorHAnsi"/>
          <w:sz w:val="21"/>
          <w:szCs w:val="21"/>
        </w:rPr>
        <w:t>Podolsky</w:t>
      </w:r>
      <w:proofErr w:type="spellEnd"/>
      <w:r w:rsidRPr="00EF0EF0">
        <w:rPr>
          <w:rFonts w:asciiTheme="majorHAnsi" w:hAnsiTheme="majorHAnsi" w:cstheme="majorHAnsi"/>
          <w:sz w:val="21"/>
          <w:szCs w:val="21"/>
        </w:rPr>
        <w:t xml:space="preserve">, Sasha </w:t>
      </w:r>
      <w:proofErr w:type="spellStart"/>
      <w:r w:rsidRPr="00EF0EF0">
        <w:rPr>
          <w:rFonts w:asciiTheme="majorHAnsi" w:hAnsiTheme="majorHAnsi" w:cstheme="majorHAnsi"/>
          <w:sz w:val="21"/>
          <w:szCs w:val="21"/>
        </w:rPr>
        <w:t>Mital</w:t>
      </w:r>
      <w:proofErr w:type="spellEnd"/>
      <w:r w:rsidRPr="00EF0EF0">
        <w:rPr>
          <w:rFonts w:asciiTheme="majorHAnsi" w:hAnsiTheme="majorHAnsi" w:cstheme="majorHAnsi"/>
          <w:sz w:val="21"/>
          <w:szCs w:val="21"/>
        </w:rPr>
        <w:t xml:space="preserve">, Pedro Martinez, Traci C. Green, Jessica Wolff, Rita K. Noonan, </w:t>
      </w:r>
      <w:r w:rsidRPr="00EF0EF0">
        <w:rPr>
          <w:rFonts w:asciiTheme="majorHAnsi" w:hAnsiTheme="majorHAnsi" w:cstheme="majorHAnsi"/>
          <w:b/>
          <w:sz w:val="21"/>
          <w:szCs w:val="21"/>
        </w:rPr>
        <w:t>Jennifer J. Carroll</w:t>
      </w:r>
      <w:r w:rsidRPr="00EF0EF0">
        <w:rPr>
          <w:rFonts w:asciiTheme="majorHAnsi" w:hAnsiTheme="majorHAnsi" w:cstheme="majorHAnsi"/>
          <w:sz w:val="21"/>
          <w:szCs w:val="21"/>
        </w:rPr>
        <w:t>. “Safety and Liability Concerns and Naloxone Deployment in Response to an Opioid Overdose Among Patrol Officers.” The College on Problems of Drug Dependence. (San Antonio, TX). June 15-19</w:t>
      </w:r>
      <w:r w:rsidR="00EF0EF0" w:rsidRPr="00EF0EF0">
        <w:rPr>
          <w:rFonts w:asciiTheme="majorHAnsi" w:hAnsiTheme="majorHAnsi" w:cstheme="majorHAnsi"/>
          <w:sz w:val="21"/>
          <w:szCs w:val="21"/>
        </w:rPr>
        <w:t>, 2019</w:t>
      </w:r>
      <w:r w:rsidRPr="00EF0EF0">
        <w:rPr>
          <w:rFonts w:asciiTheme="majorHAnsi" w:hAnsiTheme="majorHAnsi" w:cstheme="majorHAnsi"/>
          <w:sz w:val="21"/>
          <w:szCs w:val="21"/>
        </w:rPr>
        <w:t>.</w:t>
      </w:r>
    </w:p>
    <w:p w14:paraId="69E6275C" w14:textId="540F5EC6" w:rsidR="00AF1890" w:rsidRPr="00EF0EF0" w:rsidRDefault="00AF1890" w:rsidP="00EF0EF0">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sz w:val="21"/>
          <w:szCs w:val="21"/>
        </w:rPr>
        <w:t xml:space="preserve">Andrew C. Stone, </w:t>
      </w:r>
      <w:r w:rsidRPr="00EF0EF0">
        <w:rPr>
          <w:rFonts w:asciiTheme="majorHAnsi" w:hAnsiTheme="majorHAnsi" w:cstheme="majorHAnsi"/>
          <w:b/>
          <w:sz w:val="21"/>
          <w:szCs w:val="21"/>
        </w:rPr>
        <w:t>Jennifer J. Carroll</w:t>
      </w:r>
      <w:r w:rsidRPr="00EF0EF0">
        <w:rPr>
          <w:rFonts w:asciiTheme="majorHAnsi" w:hAnsiTheme="majorHAnsi" w:cstheme="majorHAnsi"/>
          <w:b/>
          <w:i/>
          <w:sz w:val="21"/>
          <w:szCs w:val="21"/>
        </w:rPr>
        <w:t xml:space="preserve">, </w:t>
      </w:r>
      <w:r w:rsidRPr="00EF0EF0">
        <w:rPr>
          <w:rFonts w:asciiTheme="majorHAnsi" w:hAnsiTheme="majorHAnsi" w:cstheme="majorHAnsi"/>
          <w:sz w:val="21"/>
          <w:szCs w:val="21"/>
        </w:rPr>
        <w:t>Jody R. Rich, Traci C. Green. “Fentanyl Use and Outcomes in a Methadone Treatment Program: 1-year Follow-Up.” The 50</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Conference of the American Society for Addiction Medicine. (Orlando, FL). April 4-7</w:t>
      </w:r>
      <w:r w:rsidR="00EF0EF0" w:rsidRPr="00EF0EF0">
        <w:rPr>
          <w:rFonts w:asciiTheme="majorHAnsi" w:hAnsiTheme="majorHAnsi" w:cstheme="majorHAnsi"/>
          <w:sz w:val="21"/>
          <w:szCs w:val="21"/>
        </w:rPr>
        <w:t>, 2019</w:t>
      </w:r>
      <w:r w:rsidRPr="00EF0EF0">
        <w:rPr>
          <w:rFonts w:asciiTheme="majorHAnsi" w:hAnsiTheme="majorHAnsi" w:cstheme="majorHAnsi"/>
          <w:sz w:val="21"/>
          <w:szCs w:val="21"/>
        </w:rPr>
        <w:t>.</w:t>
      </w:r>
    </w:p>
    <w:p w14:paraId="143C398D" w14:textId="6CB3AE64" w:rsidR="00D12588" w:rsidRPr="00EF0EF0" w:rsidRDefault="006D7FEB" w:rsidP="00EF0EF0">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sz w:val="21"/>
          <w:szCs w:val="21"/>
        </w:rPr>
        <w:t xml:space="preserve">Andrew C. Stone, </w:t>
      </w:r>
      <w:r w:rsidRPr="00EF0EF0">
        <w:rPr>
          <w:rFonts w:asciiTheme="majorHAnsi" w:hAnsiTheme="majorHAnsi" w:cstheme="majorHAnsi"/>
          <w:b/>
          <w:sz w:val="21"/>
          <w:szCs w:val="21"/>
        </w:rPr>
        <w:t>Jennifer J. Carroll</w:t>
      </w:r>
      <w:r w:rsidRPr="00EF0EF0">
        <w:rPr>
          <w:rFonts w:asciiTheme="majorHAnsi" w:hAnsiTheme="majorHAnsi" w:cstheme="majorHAnsi"/>
          <w:b/>
          <w:i/>
          <w:sz w:val="21"/>
          <w:szCs w:val="21"/>
        </w:rPr>
        <w:t xml:space="preserve">, </w:t>
      </w:r>
      <w:r w:rsidRPr="00EF0EF0">
        <w:rPr>
          <w:rFonts w:asciiTheme="majorHAnsi" w:hAnsiTheme="majorHAnsi" w:cstheme="majorHAnsi"/>
          <w:sz w:val="21"/>
          <w:szCs w:val="21"/>
        </w:rPr>
        <w:t xml:space="preserve">Traci C. Green, Jody R. Rich. </w:t>
      </w:r>
      <w:r w:rsidR="00EC3656" w:rsidRPr="00EF0EF0">
        <w:rPr>
          <w:rFonts w:asciiTheme="majorHAnsi" w:hAnsiTheme="majorHAnsi" w:cstheme="majorHAnsi"/>
          <w:sz w:val="21"/>
          <w:szCs w:val="21"/>
        </w:rPr>
        <w:t>“Methadone Maintenance Treatment for Fentanyl Use: Dose, Retention in Treatment, and Relapse.” The 49</w:t>
      </w:r>
      <w:r w:rsidR="00EC3656" w:rsidRPr="00EF0EF0">
        <w:rPr>
          <w:rFonts w:asciiTheme="majorHAnsi" w:hAnsiTheme="majorHAnsi" w:cstheme="majorHAnsi"/>
          <w:sz w:val="21"/>
          <w:szCs w:val="21"/>
          <w:vertAlign w:val="superscript"/>
        </w:rPr>
        <w:t>th</w:t>
      </w:r>
      <w:r w:rsidR="00EC3656" w:rsidRPr="00EF0EF0">
        <w:rPr>
          <w:rFonts w:asciiTheme="majorHAnsi" w:hAnsiTheme="majorHAnsi" w:cstheme="majorHAnsi"/>
          <w:sz w:val="21"/>
          <w:szCs w:val="21"/>
        </w:rPr>
        <w:t xml:space="preserve"> Annual Conference of the American Society for Addiction Medicine. (San Diego, CA). April 12-15</w:t>
      </w:r>
      <w:r w:rsidR="00EF0EF0" w:rsidRPr="00EF0EF0">
        <w:rPr>
          <w:rFonts w:asciiTheme="majorHAnsi" w:hAnsiTheme="majorHAnsi" w:cstheme="majorHAnsi"/>
          <w:sz w:val="21"/>
          <w:szCs w:val="21"/>
        </w:rPr>
        <w:t>, 2018</w:t>
      </w:r>
      <w:r w:rsidR="00EC3656" w:rsidRPr="00EF0EF0">
        <w:rPr>
          <w:rFonts w:asciiTheme="majorHAnsi" w:hAnsiTheme="majorHAnsi" w:cstheme="majorHAnsi"/>
          <w:sz w:val="21"/>
          <w:szCs w:val="21"/>
        </w:rPr>
        <w:t xml:space="preserve">. </w:t>
      </w:r>
    </w:p>
    <w:p w14:paraId="544DF396" w14:textId="2EB61FA7" w:rsidR="002172EE" w:rsidRPr="00EF0EF0" w:rsidRDefault="00565466" w:rsidP="005654DA">
      <w:pPr>
        <w:pStyle w:val="ListParagraph"/>
        <w:numPr>
          <w:ilvl w:val="0"/>
          <w:numId w:val="20"/>
        </w:numPr>
        <w:ind w:left="360"/>
        <w:rPr>
          <w:rFonts w:asciiTheme="majorHAnsi" w:hAnsiTheme="majorHAnsi" w:cstheme="majorHAnsi"/>
          <w:sz w:val="21"/>
          <w:szCs w:val="21"/>
        </w:rPr>
      </w:pPr>
      <w:r w:rsidRPr="00EF0EF0">
        <w:rPr>
          <w:rFonts w:asciiTheme="majorHAnsi" w:hAnsiTheme="majorHAnsi" w:cstheme="majorHAnsi"/>
          <w:sz w:val="21"/>
          <w:szCs w:val="21"/>
        </w:rPr>
        <w:t xml:space="preserve">Andrew C. Stone, </w:t>
      </w:r>
      <w:r w:rsidRPr="00EF0EF0">
        <w:rPr>
          <w:rFonts w:asciiTheme="majorHAnsi" w:hAnsiTheme="majorHAnsi" w:cstheme="majorHAnsi"/>
          <w:b/>
          <w:sz w:val="21"/>
          <w:szCs w:val="21"/>
        </w:rPr>
        <w:t>Jennifer J. Carroll</w:t>
      </w:r>
      <w:r w:rsidRPr="00EF0EF0">
        <w:rPr>
          <w:rFonts w:asciiTheme="majorHAnsi" w:hAnsiTheme="majorHAnsi" w:cstheme="majorHAnsi"/>
          <w:b/>
          <w:i/>
          <w:sz w:val="21"/>
          <w:szCs w:val="21"/>
        </w:rPr>
        <w:t xml:space="preserve">, </w:t>
      </w:r>
      <w:r w:rsidRPr="00EF0EF0">
        <w:rPr>
          <w:rFonts w:asciiTheme="majorHAnsi" w:hAnsiTheme="majorHAnsi" w:cstheme="majorHAnsi"/>
          <w:sz w:val="21"/>
          <w:szCs w:val="21"/>
        </w:rPr>
        <w:t xml:space="preserve">Traci C. Green, Jody R. Rich. “Illicit Fentanyl in Methadone Patients: Implications for Treatment, </w:t>
      </w:r>
      <w:r w:rsidR="002172EE" w:rsidRPr="00EF0EF0">
        <w:rPr>
          <w:rFonts w:asciiTheme="majorHAnsi" w:hAnsiTheme="majorHAnsi" w:cstheme="majorHAnsi"/>
          <w:sz w:val="21"/>
          <w:szCs w:val="21"/>
        </w:rPr>
        <w:t>Overdose</w:t>
      </w:r>
      <w:r w:rsidRPr="00EF0EF0">
        <w:rPr>
          <w:rFonts w:asciiTheme="majorHAnsi" w:hAnsiTheme="majorHAnsi" w:cstheme="majorHAnsi"/>
          <w:sz w:val="21"/>
          <w:szCs w:val="21"/>
        </w:rPr>
        <w:t>, and Surveillance.” The 48</w:t>
      </w:r>
      <w:r w:rsidRPr="00EF0EF0">
        <w:rPr>
          <w:rFonts w:asciiTheme="majorHAnsi" w:hAnsiTheme="majorHAnsi" w:cstheme="majorHAnsi"/>
          <w:sz w:val="21"/>
          <w:szCs w:val="21"/>
          <w:vertAlign w:val="superscript"/>
        </w:rPr>
        <w:t>th</w:t>
      </w:r>
      <w:r w:rsidRPr="00EF0EF0">
        <w:rPr>
          <w:rFonts w:asciiTheme="majorHAnsi" w:hAnsiTheme="majorHAnsi" w:cstheme="majorHAnsi"/>
          <w:sz w:val="21"/>
          <w:szCs w:val="21"/>
        </w:rPr>
        <w:t xml:space="preserve"> Annual Conference of the American Society for Addiction Medicine. (New Orleans, LA). April 6-9</w:t>
      </w:r>
      <w:r w:rsidR="00EF0EF0" w:rsidRPr="00EF0EF0">
        <w:rPr>
          <w:rFonts w:asciiTheme="majorHAnsi" w:hAnsiTheme="majorHAnsi" w:cstheme="majorHAnsi"/>
          <w:sz w:val="21"/>
          <w:szCs w:val="21"/>
        </w:rPr>
        <w:t>, 2017</w:t>
      </w:r>
      <w:r w:rsidRPr="00EF0EF0">
        <w:rPr>
          <w:rFonts w:asciiTheme="majorHAnsi" w:hAnsiTheme="majorHAnsi" w:cstheme="majorHAnsi"/>
          <w:sz w:val="21"/>
          <w:szCs w:val="21"/>
        </w:rPr>
        <w:t xml:space="preserve">. </w:t>
      </w:r>
    </w:p>
    <w:p w14:paraId="69839C06" w14:textId="77777777" w:rsidR="00A218D2" w:rsidRDefault="00A218D2" w:rsidP="005654DA">
      <w:pPr>
        <w:rPr>
          <w:rFonts w:asciiTheme="majorHAnsi" w:hAnsiTheme="majorHAnsi" w:cstheme="majorHAnsi"/>
          <w:b/>
          <w:sz w:val="21"/>
          <w:szCs w:val="21"/>
        </w:rPr>
      </w:pPr>
    </w:p>
    <w:p w14:paraId="5FC32275" w14:textId="77777777" w:rsidR="00390DD8" w:rsidRPr="005654DA" w:rsidRDefault="00390DD8" w:rsidP="005654DA">
      <w:pPr>
        <w:rPr>
          <w:rFonts w:asciiTheme="majorHAnsi" w:hAnsiTheme="majorHAnsi" w:cstheme="majorHAnsi"/>
          <w:b/>
          <w:sz w:val="21"/>
          <w:szCs w:val="21"/>
        </w:rPr>
      </w:pPr>
    </w:p>
    <w:p w14:paraId="0090BE0E" w14:textId="1BE915A6" w:rsidR="00CD5D56" w:rsidRPr="005654DA" w:rsidRDefault="001E1128" w:rsidP="005654DA">
      <w:pPr>
        <w:rPr>
          <w:rFonts w:asciiTheme="majorHAnsi" w:hAnsiTheme="majorHAnsi" w:cstheme="majorHAnsi"/>
          <w:b/>
          <w:sz w:val="21"/>
          <w:szCs w:val="21"/>
        </w:rPr>
      </w:pPr>
      <w:r w:rsidRPr="005654DA">
        <w:rPr>
          <w:rFonts w:asciiTheme="majorHAnsi" w:hAnsiTheme="majorHAnsi" w:cstheme="majorHAnsi"/>
          <w:b/>
          <w:sz w:val="21"/>
          <w:szCs w:val="21"/>
        </w:rPr>
        <w:t>TEACHING</w:t>
      </w:r>
      <w:r w:rsidR="005F1944" w:rsidRPr="005654DA">
        <w:rPr>
          <w:rFonts w:asciiTheme="majorHAnsi" w:hAnsiTheme="majorHAnsi" w:cstheme="majorHAnsi"/>
          <w:b/>
          <w:sz w:val="21"/>
          <w:szCs w:val="21"/>
        </w:rPr>
        <w:t xml:space="preserve"> </w:t>
      </w:r>
      <w:r w:rsidR="002A4522" w:rsidRPr="005654DA">
        <w:rPr>
          <w:rFonts w:asciiTheme="majorHAnsi" w:hAnsiTheme="majorHAnsi" w:cstheme="majorHAnsi"/>
          <w:b/>
          <w:sz w:val="21"/>
          <w:szCs w:val="21"/>
        </w:rPr>
        <w:t>ACTIVITIES</w:t>
      </w:r>
    </w:p>
    <w:p w14:paraId="7E71CA41" w14:textId="6CD912D5" w:rsidR="00E31D26" w:rsidRPr="005654DA" w:rsidRDefault="00E31D26" w:rsidP="005654DA">
      <w:pPr>
        <w:ind w:left="360" w:hanging="360"/>
        <w:rPr>
          <w:rFonts w:asciiTheme="majorHAnsi" w:hAnsiTheme="majorHAnsi" w:cstheme="majorHAnsi"/>
          <w:b/>
          <w:sz w:val="21"/>
          <w:szCs w:val="21"/>
        </w:rPr>
      </w:pPr>
      <w:r w:rsidRPr="005654DA">
        <w:rPr>
          <w:rFonts w:asciiTheme="majorHAnsi" w:hAnsiTheme="majorHAnsi" w:cstheme="majorHAnsi"/>
          <w:b/>
          <w:sz w:val="21"/>
          <w:szCs w:val="21"/>
        </w:rPr>
        <w:t>North Carolina State University</w:t>
      </w:r>
    </w:p>
    <w:p w14:paraId="5EB45A3B" w14:textId="61B2FC04" w:rsidR="00E31D26" w:rsidRPr="005654DA" w:rsidRDefault="00E31D26" w:rsidP="005654DA">
      <w:pPr>
        <w:ind w:left="360" w:hanging="360"/>
        <w:rPr>
          <w:rFonts w:asciiTheme="majorHAnsi" w:hAnsiTheme="majorHAnsi" w:cstheme="majorHAnsi"/>
          <w:bCs/>
          <w:sz w:val="21"/>
          <w:szCs w:val="21"/>
          <w:u w:val="single"/>
        </w:rPr>
      </w:pPr>
      <w:r w:rsidRPr="005654DA">
        <w:rPr>
          <w:rFonts w:asciiTheme="majorHAnsi" w:hAnsiTheme="majorHAnsi" w:cstheme="majorHAnsi"/>
          <w:bCs/>
          <w:sz w:val="21"/>
          <w:szCs w:val="21"/>
          <w:u w:val="single"/>
        </w:rPr>
        <w:t>Current teaching activities:</w:t>
      </w:r>
    </w:p>
    <w:p w14:paraId="535F944C" w14:textId="27A28229" w:rsidR="00A82076" w:rsidRPr="005654DA" w:rsidRDefault="00A82076"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Instructor of record for Anthropology of the Body</w:t>
      </w:r>
    </w:p>
    <w:p w14:paraId="1DC107B2" w14:textId="77777777" w:rsidR="00407E95" w:rsidRDefault="00407E95"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 xml:space="preserve">Instructor of record for Anthropology of Post-Soviet States </w:t>
      </w:r>
    </w:p>
    <w:p w14:paraId="2A7B0596" w14:textId="64369A0E" w:rsidR="00E31D26" w:rsidRPr="005654DA" w:rsidRDefault="00E31D26"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Instructor of record for Introduction to Cultural Anthropology</w:t>
      </w:r>
    </w:p>
    <w:p w14:paraId="21717861" w14:textId="6006245F" w:rsidR="00307A9A" w:rsidRPr="005654DA" w:rsidRDefault="00E31D26"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Instructor of record for Medical Anthropology</w:t>
      </w:r>
    </w:p>
    <w:p w14:paraId="777DEDBA" w14:textId="68CD1D22" w:rsidR="00407E95" w:rsidRPr="005654DA" w:rsidRDefault="00407E95" w:rsidP="00407E95">
      <w:pPr>
        <w:ind w:left="360" w:hanging="360"/>
        <w:rPr>
          <w:rFonts w:asciiTheme="majorHAnsi" w:hAnsiTheme="majorHAnsi" w:cstheme="majorHAnsi"/>
          <w:bCs/>
          <w:sz w:val="21"/>
          <w:szCs w:val="21"/>
        </w:rPr>
      </w:pPr>
      <w:r>
        <w:rPr>
          <w:rFonts w:asciiTheme="majorHAnsi" w:hAnsiTheme="majorHAnsi" w:cstheme="majorHAnsi"/>
          <w:bCs/>
          <w:sz w:val="21"/>
          <w:szCs w:val="21"/>
        </w:rPr>
        <w:t>Instructor of record for Qualitative Research Methods</w:t>
      </w:r>
    </w:p>
    <w:p w14:paraId="3088854C" w14:textId="7015BB74" w:rsidR="00055588" w:rsidRPr="005654DA" w:rsidRDefault="00307A9A"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 xml:space="preserve">Instructor of record for Harm Reduction and Overdose Prevention for People Who Use </w:t>
      </w:r>
      <w:r w:rsidR="002D2F92" w:rsidRPr="005654DA">
        <w:rPr>
          <w:rFonts w:asciiTheme="majorHAnsi" w:hAnsiTheme="majorHAnsi" w:cstheme="majorHAnsi"/>
          <w:bCs/>
          <w:sz w:val="21"/>
          <w:szCs w:val="21"/>
        </w:rPr>
        <w:t>Stimulants</w:t>
      </w:r>
      <w:r w:rsidRPr="005654DA">
        <w:rPr>
          <w:rFonts w:asciiTheme="majorHAnsi" w:hAnsiTheme="majorHAnsi" w:cstheme="majorHAnsi"/>
          <w:bCs/>
          <w:sz w:val="21"/>
          <w:szCs w:val="21"/>
        </w:rPr>
        <w:t xml:space="preserve"> (a brief course designed for the virtual Certified Drug and Alcohol Counselor training program run by the NC State Center for Family and Community Engagement)</w:t>
      </w:r>
    </w:p>
    <w:p w14:paraId="3F70B3C8" w14:textId="77777777" w:rsidR="00055588" w:rsidRPr="005654DA" w:rsidRDefault="00055588"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u w:val="single"/>
        </w:rPr>
        <w:t>Master’s thesis supervision:</w:t>
      </w:r>
    </w:p>
    <w:p w14:paraId="123E88BE" w14:textId="77777777" w:rsidR="00816FDC" w:rsidRPr="00C52C97" w:rsidRDefault="00816FDC" w:rsidP="00816FDC">
      <w:pPr>
        <w:pStyle w:val="ListParagraph"/>
        <w:numPr>
          <w:ilvl w:val="0"/>
          <w:numId w:val="22"/>
        </w:numPr>
        <w:ind w:left="360"/>
        <w:rPr>
          <w:rFonts w:asciiTheme="majorHAnsi" w:hAnsiTheme="majorHAnsi" w:cstheme="majorHAnsi"/>
          <w:bCs/>
          <w:sz w:val="21"/>
          <w:szCs w:val="21"/>
        </w:rPr>
      </w:pPr>
      <w:r w:rsidRPr="00C52C97">
        <w:rPr>
          <w:rFonts w:asciiTheme="majorHAnsi" w:hAnsiTheme="majorHAnsi" w:cstheme="majorHAnsi"/>
          <w:bCs/>
          <w:sz w:val="21"/>
          <w:szCs w:val="21"/>
        </w:rPr>
        <w:t>Anna</w:t>
      </w:r>
      <w:r>
        <w:rPr>
          <w:rFonts w:asciiTheme="majorHAnsi" w:hAnsiTheme="majorHAnsi" w:cstheme="majorHAnsi"/>
          <w:bCs/>
          <w:sz w:val="21"/>
          <w:szCs w:val="21"/>
        </w:rPr>
        <w:t xml:space="preserve"> </w:t>
      </w:r>
      <w:proofErr w:type="spellStart"/>
      <w:r>
        <w:rPr>
          <w:rFonts w:asciiTheme="majorHAnsi" w:hAnsiTheme="majorHAnsi" w:cstheme="majorHAnsi"/>
          <w:bCs/>
          <w:sz w:val="21"/>
          <w:szCs w:val="21"/>
        </w:rPr>
        <w:t>Asadi</w:t>
      </w:r>
      <w:proofErr w:type="spellEnd"/>
      <w:r>
        <w:rPr>
          <w:rFonts w:asciiTheme="majorHAnsi" w:hAnsiTheme="majorHAnsi" w:cstheme="majorHAnsi"/>
          <w:bCs/>
          <w:sz w:val="21"/>
          <w:szCs w:val="21"/>
        </w:rPr>
        <w:t xml:space="preserve">. </w:t>
      </w:r>
      <w:r w:rsidRPr="00C52C97">
        <w:rPr>
          <w:rFonts w:asciiTheme="majorHAnsi" w:hAnsiTheme="majorHAnsi" w:cstheme="majorHAnsi"/>
          <w:bCs/>
          <w:sz w:val="21"/>
          <w:szCs w:val="21"/>
        </w:rPr>
        <w:t>MA, Cultural Anthropology.</w:t>
      </w:r>
      <w:r>
        <w:rPr>
          <w:rFonts w:asciiTheme="majorHAnsi" w:hAnsiTheme="majorHAnsi" w:cstheme="majorHAnsi"/>
          <w:bCs/>
          <w:sz w:val="21"/>
          <w:szCs w:val="21"/>
        </w:rPr>
        <w:t xml:space="preserve"> Expected 2025.</w:t>
      </w:r>
    </w:p>
    <w:p w14:paraId="0410976D" w14:textId="77777777" w:rsidR="00816FDC" w:rsidRPr="00C52C97" w:rsidRDefault="00816FDC" w:rsidP="00816FDC">
      <w:pPr>
        <w:pStyle w:val="ListParagraph"/>
        <w:numPr>
          <w:ilvl w:val="0"/>
          <w:numId w:val="22"/>
        </w:numPr>
        <w:ind w:left="360"/>
        <w:rPr>
          <w:rFonts w:asciiTheme="majorHAnsi" w:hAnsiTheme="majorHAnsi" w:cstheme="majorHAnsi"/>
          <w:bCs/>
          <w:sz w:val="21"/>
          <w:szCs w:val="21"/>
        </w:rPr>
      </w:pPr>
      <w:proofErr w:type="spellStart"/>
      <w:r w:rsidRPr="00C52C97">
        <w:rPr>
          <w:rFonts w:asciiTheme="majorHAnsi" w:hAnsiTheme="majorHAnsi" w:cstheme="majorHAnsi"/>
          <w:bCs/>
          <w:sz w:val="21"/>
          <w:szCs w:val="21"/>
        </w:rPr>
        <w:t>Michayla</w:t>
      </w:r>
      <w:proofErr w:type="spellEnd"/>
      <w:r>
        <w:rPr>
          <w:rFonts w:asciiTheme="majorHAnsi" w:hAnsiTheme="majorHAnsi" w:cstheme="majorHAnsi"/>
          <w:bCs/>
          <w:sz w:val="21"/>
          <w:szCs w:val="21"/>
        </w:rPr>
        <w:t xml:space="preserve"> </w:t>
      </w:r>
      <w:proofErr w:type="spellStart"/>
      <w:r>
        <w:rPr>
          <w:rFonts w:asciiTheme="majorHAnsi" w:hAnsiTheme="majorHAnsi" w:cstheme="majorHAnsi"/>
          <w:bCs/>
          <w:sz w:val="21"/>
          <w:szCs w:val="21"/>
        </w:rPr>
        <w:t>Gatsos</w:t>
      </w:r>
      <w:proofErr w:type="spellEnd"/>
      <w:r>
        <w:rPr>
          <w:rFonts w:asciiTheme="majorHAnsi" w:hAnsiTheme="majorHAnsi" w:cstheme="majorHAnsi"/>
          <w:bCs/>
          <w:sz w:val="21"/>
          <w:szCs w:val="21"/>
        </w:rPr>
        <w:t xml:space="preserve">. </w:t>
      </w:r>
      <w:r w:rsidRPr="00C52C97">
        <w:rPr>
          <w:rFonts w:asciiTheme="majorHAnsi" w:hAnsiTheme="majorHAnsi" w:cstheme="majorHAnsi"/>
          <w:bCs/>
          <w:sz w:val="21"/>
          <w:szCs w:val="21"/>
        </w:rPr>
        <w:t>MA, Cultural Anthropology.</w:t>
      </w:r>
      <w:r>
        <w:rPr>
          <w:rFonts w:asciiTheme="majorHAnsi" w:hAnsiTheme="majorHAnsi" w:cstheme="majorHAnsi"/>
          <w:bCs/>
          <w:sz w:val="21"/>
          <w:szCs w:val="21"/>
        </w:rPr>
        <w:t xml:space="preserve"> Expected 2025.</w:t>
      </w:r>
    </w:p>
    <w:p w14:paraId="14D3988E" w14:textId="77777777" w:rsidR="00816FDC" w:rsidRPr="00C52C97" w:rsidRDefault="00816FDC" w:rsidP="00816FDC">
      <w:pPr>
        <w:pStyle w:val="ListParagraph"/>
        <w:numPr>
          <w:ilvl w:val="0"/>
          <w:numId w:val="22"/>
        </w:numPr>
        <w:ind w:left="360"/>
        <w:rPr>
          <w:rFonts w:asciiTheme="majorHAnsi" w:hAnsiTheme="majorHAnsi" w:cstheme="majorHAnsi"/>
          <w:bCs/>
          <w:sz w:val="21"/>
          <w:szCs w:val="21"/>
        </w:rPr>
      </w:pPr>
      <w:r w:rsidRPr="00C52C97">
        <w:rPr>
          <w:rFonts w:asciiTheme="majorHAnsi" w:hAnsiTheme="majorHAnsi" w:cstheme="majorHAnsi"/>
          <w:bCs/>
          <w:sz w:val="21"/>
          <w:szCs w:val="21"/>
        </w:rPr>
        <w:t>Sarah Dixon. MA, Cultural Anthropology. “The Extension of the Physical Body: Embodiment in Virtual Reality Through Phantom Sense.” 2024.</w:t>
      </w:r>
    </w:p>
    <w:p w14:paraId="14902C52" w14:textId="77777777" w:rsidR="00816FDC" w:rsidRPr="00C52C97" w:rsidRDefault="00816FDC" w:rsidP="00816FDC">
      <w:pPr>
        <w:pStyle w:val="ListParagraph"/>
        <w:numPr>
          <w:ilvl w:val="0"/>
          <w:numId w:val="22"/>
        </w:numPr>
        <w:ind w:left="360"/>
        <w:rPr>
          <w:rFonts w:asciiTheme="majorHAnsi" w:hAnsiTheme="majorHAnsi" w:cstheme="majorHAnsi"/>
          <w:bCs/>
          <w:sz w:val="21"/>
          <w:szCs w:val="21"/>
        </w:rPr>
      </w:pPr>
      <w:proofErr w:type="spellStart"/>
      <w:r w:rsidRPr="00C52C97">
        <w:rPr>
          <w:rFonts w:asciiTheme="majorHAnsi" w:hAnsiTheme="majorHAnsi" w:cstheme="majorHAnsi"/>
          <w:bCs/>
          <w:sz w:val="21"/>
          <w:szCs w:val="21"/>
        </w:rPr>
        <w:t>Amaja</w:t>
      </w:r>
      <w:proofErr w:type="spellEnd"/>
      <w:r w:rsidRPr="00C52C97">
        <w:rPr>
          <w:rFonts w:asciiTheme="majorHAnsi" w:hAnsiTheme="majorHAnsi" w:cstheme="majorHAnsi"/>
          <w:bCs/>
          <w:sz w:val="21"/>
          <w:szCs w:val="21"/>
        </w:rPr>
        <w:t xml:space="preserve"> Andrews. MA, Cultural Anthropology. “Hidden Figures: The Gender Gap in Public Health Data Collection and Care for Transgender and</w:t>
      </w:r>
      <w:r>
        <w:rPr>
          <w:rFonts w:asciiTheme="majorHAnsi" w:hAnsiTheme="majorHAnsi" w:cstheme="majorHAnsi"/>
          <w:bCs/>
          <w:sz w:val="21"/>
          <w:szCs w:val="21"/>
        </w:rPr>
        <w:t xml:space="preserve"> </w:t>
      </w:r>
      <w:r w:rsidRPr="00C52C97">
        <w:rPr>
          <w:rFonts w:asciiTheme="majorHAnsi" w:hAnsiTheme="majorHAnsi" w:cstheme="majorHAnsi"/>
          <w:bCs/>
          <w:sz w:val="21"/>
          <w:szCs w:val="21"/>
        </w:rPr>
        <w:t>Non-Binary Individuals</w:t>
      </w:r>
      <w:r>
        <w:rPr>
          <w:rFonts w:asciiTheme="majorHAnsi" w:hAnsiTheme="majorHAnsi" w:cstheme="majorHAnsi"/>
          <w:bCs/>
          <w:sz w:val="21"/>
          <w:szCs w:val="21"/>
        </w:rPr>
        <w:t>.</w:t>
      </w:r>
      <w:r w:rsidRPr="00C52C97">
        <w:rPr>
          <w:rFonts w:asciiTheme="majorHAnsi" w:hAnsiTheme="majorHAnsi" w:cstheme="majorHAnsi"/>
          <w:bCs/>
          <w:sz w:val="21"/>
          <w:szCs w:val="21"/>
        </w:rPr>
        <w:t>” 2024.</w:t>
      </w:r>
    </w:p>
    <w:p w14:paraId="455AA826" w14:textId="315D2F34" w:rsidR="00715717" w:rsidRDefault="00715717" w:rsidP="00EF0EF0">
      <w:pPr>
        <w:pStyle w:val="ListParagraph"/>
        <w:numPr>
          <w:ilvl w:val="0"/>
          <w:numId w:val="22"/>
        </w:numPr>
        <w:ind w:left="360"/>
        <w:rPr>
          <w:rFonts w:asciiTheme="majorHAnsi" w:hAnsiTheme="majorHAnsi" w:cstheme="majorHAnsi"/>
          <w:bCs/>
          <w:sz w:val="21"/>
          <w:szCs w:val="21"/>
        </w:rPr>
      </w:pPr>
      <w:proofErr w:type="spellStart"/>
      <w:r>
        <w:rPr>
          <w:rFonts w:asciiTheme="majorHAnsi" w:hAnsiTheme="majorHAnsi" w:cstheme="majorHAnsi"/>
          <w:bCs/>
          <w:sz w:val="21"/>
          <w:szCs w:val="21"/>
        </w:rPr>
        <w:t>Niloufar</w:t>
      </w:r>
      <w:proofErr w:type="spellEnd"/>
      <w:r>
        <w:rPr>
          <w:rFonts w:asciiTheme="majorHAnsi" w:hAnsiTheme="majorHAnsi" w:cstheme="majorHAnsi"/>
          <w:bCs/>
          <w:sz w:val="21"/>
          <w:szCs w:val="21"/>
        </w:rPr>
        <w:t xml:space="preserve"> </w:t>
      </w:r>
      <w:proofErr w:type="spellStart"/>
      <w:r>
        <w:rPr>
          <w:rFonts w:asciiTheme="majorHAnsi" w:hAnsiTheme="majorHAnsi" w:cstheme="majorHAnsi"/>
          <w:bCs/>
          <w:sz w:val="21"/>
          <w:szCs w:val="21"/>
        </w:rPr>
        <w:t>Yaramadi</w:t>
      </w:r>
      <w:proofErr w:type="spellEnd"/>
      <w:r w:rsidR="00F25A9E">
        <w:rPr>
          <w:rFonts w:asciiTheme="majorHAnsi" w:hAnsiTheme="majorHAnsi" w:cstheme="majorHAnsi"/>
          <w:bCs/>
          <w:sz w:val="21"/>
          <w:szCs w:val="21"/>
        </w:rPr>
        <w:t>. MA,</w:t>
      </w:r>
      <w:r>
        <w:rPr>
          <w:rFonts w:asciiTheme="majorHAnsi" w:hAnsiTheme="majorHAnsi" w:cstheme="majorHAnsi"/>
          <w:bCs/>
          <w:sz w:val="21"/>
          <w:szCs w:val="21"/>
        </w:rPr>
        <w:t xml:space="preserve"> Cultural Anthropology.</w:t>
      </w:r>
      <w:r w:rsidR="00F25A9E">
        <w:rPr>
          <w:rFonts w:asciiTheme="majorHAnsi" w:hAnsiTheme="majorHAnsi" w:cstheme="majorHAnsi"/>
          <w:bCs/>
          <w:sz w:val="21"/>
          <w:szCs w:val="21"/>
        </w:rPr>
        <w:t xml:space="preserve"> “Visions of Iranian Environmental Activism Inside and Outside of the Country.”</w:t>
      </w:r>
      <w:r>
        <w:rPr>
          <w:rFonts w:asciiTheme="majorHAnsi" w:hAnsiTheme="majorHAnsi" w:cstheme="majorHAnsi"/>
          <w:bCs/>
          <w:sz w:val="21"/>
          <w:szCs w:val="21"/>
        </w:rPr>
        <w:t xml:space="preserve"> 2023.</w:t>
      </w:r>
    </w:p>
    <w:p w14:paraId="11BFE177" w14:textId="3D15105B" w:rsidR="005B3769" w:rsidRPr="00C52C97" w:rsidRDefault="005B3769" w:rsidP="00EF0EF0">
      <w:pPr>
        <w:pStyle w:val="ListParagraph"/>
        <w:numPr>
          <w:ilvl w:val="0"/>
          <w:numId w:val="22"/>
        </w:numPr>
        <w:ind w:left="360"/>
        <w:rPr>
          <w:rFonts w:asciiTheme="majorHAnsi" w:hAnsiTheme="majorHAnsi" w:cstheme="majorHAnsi"/>
          <w:bCs/>
          <w:sz w:val="21"/>
          <w:szCs w:val="21"/>
        </w:rPr>
      </w:pPr>
      <w:r w:rsidRPr="00EF0EF0">
        <w:rPr>
          <w:rFonts w:asciiTheme="majorHAnsi" w:hAnsiTheme="majorHAnsi" w:cstheme="majorHAnsi"/>
          <w:bCs/>
          <w:sz w:val="21"/>
          <w:szCs w:val="21"/>
        </w:rPr>
        <w:t>Darius Collins</w:t>
      </w:r>
      <w:r w:rsidR="00F25A9E">
        <w:rPr>
          <w:rFonts w:asciiTheme="majorHAnsi" w:hAnsiTheme="majorHAnsi" w:cstheme="majorHAnsi"/>
          <w:bCs/>
          <w:sz w:val="21"/>
          <w:szCs w:val="21"/>
        </w:rPr>
        <w:t xml:space="preserve">. MA, </w:t>
      </w:r>
      <w:r w:rsidRPr="00EF0EF0">
        <w:rPr>
          <w:rFonts w:asciiTheme="majorHAnsi" w:hAnsiTheme="majorHAnsi" w:cstheme="majorHAnsi"/>
          <w:bCs/>
          <w:sz w:val="21"/>
          <w:szCs w:val="21"/>
        </w:rPr>
        <w:t xml:space="preserve">Cultural Anthropology. </w:t>
      </w:r>
      <w:r w:rsidR="00F25A9E">
        <w:rPr>
          <w:rFonts w:asciiTheme="majorHAnsi" w:hAnsiTheme="majorHAnsi" w:cstheme="majorHAnsi"/>
          <w:bCs/>
          <w:sz w:val="21"/>
          <w:szCs w:val="21"/>
        </w:rPr>
        <w:t xml:space="preserve">“Environmental Justice: What it means in the Walnut Creek wetlands.” </w:t>
      </w:r>
      <w:r w:rsidRPr="00C52C97">
        <w:rPr>
          <w:rFonts w:asciiTheme="majorHAnsi" w:hAnsiTheme="majorHAnsi" w:cstheme="majorHAnsi"/>
          <w:bCs/>
          <w:sz w:val="21"/>
          <w:szCs w:val="21"/>
        </w:rPr>
        <w:t>2023</w:t>
      </w:r>
      <w:r w:rsidR="00715717" w:rsidRPr="00C52C97">
        <w:rPr>
          <w:rFonts w:asciiTheme="majorHAnsi" w:hAnsiTheme="majorHAnsi" w:cstheme="majorHAnsi"/>
          <w:bCs/>
          <w:sz w:val="21"/>
          <w:szCs w:val="21"/>
        </w:rPr>
        <w:t>.</w:t>
      </w:r>
    </w:p>
    <w:p w14:paraId="1DAAE76E" w14:textId="77777777" w:rsidR="00EF0EF0" w:rsidRDefault="00EF0EF0" w:rsidP="00EF0EF0">
      <w:pPr>
        <w:rPr>
          <w:rFonts w:asciiTheme="majorHAnsi" w:hAnsiTheme="majorHAnsi" w:cstheme="majorHAnsi"/>
          <w:bCs/>
          <w:sz w:val="21"/>
          <w:szCs w:val="21"/>
        </w:rPr>
      </w:pPr>
      <w:r>
        <w:rPr>
          <w:rFonts w:asciiTheme="majorHAnsi" w:hAnsiTheme="majorHAnsi" w:cstheme="majorHAnsi"/>
          <w:bCs/>
          <w:sz w:val="21"/>
          <w:szCs w:val="21"/>
          <w:u w:val="single"/>
        </w:rPr>
        <w:t>External committees:</w:t>
      </w:r>
    </w:p>
    <w:p w14:paraId="4C2854E2" w14:textId="442668FA" w:rsidR="00715717" w:rsidRPr="00F25A9E" w:rsidRDefault="00715717" w:rsidP="00F25A9E">
      <w:pPr>
        <w:pStyle w:val="ListParagraph"/>
        <w:numPr>
          <w:ilvl w:val="0"/>
          <w:numId w:val="23"/>
        </w:numPr>
        <w:rPr>
          <w:rFonts w:asciiTheme="majorHAnsi" w:hAnsiTheme="majorHAnsi" w:cstheme="majorHAnsi"/>
          <w:bCs/>
          <w:sz w:val="21"/>
          <w:szCs w:val="21"/>
        </w:rPr>
      </w:pPr>
      <w:r>
        <w:rPr>
          <w:rFonts w:asciiTheme="majorHAnsi" w:hAnsiTheme="majorHAnsi" w:cstheme="majorHAnsi"/>
          <w:bCs/>
          <w:sz w:val="21"/>
          <w:szCs w:val="21"/>
        </w:rPr>
        <w:t xml:space="preserve">Abigail Earley. BA, Anthropology. </w:t>
      </w:r>
      <w:r w:rsidR="00F25A9E">
        <w:rPr>
          <w:rFonts w:asciiTheme="majorHAnsi" w:hAnsiTheme="majorHAnsi" w:cstheme="majorHAnsi"/>
          <w:bCs/>
          <w:sz w:val="21"/>
          <w:szCs w:val="21"/>
        </w:rPr>
        <w:t>“</w:t>
      </w:r>
      <w:r w:rsidR="00F25A9E" w:rsidRPr="00F25A9E">
        <w:rPr>
          <w:rFonts w:asciiTheme="majorHAnsi" w:hAnsiTheme="majorHAnsi" w:cstheme="majorHAnsi"/>
          <w:bCs/>
          <w:sz w:val="21"/>
          <w:szCs w:val="21"/>
        </w:rPr>
        <w:t>How the Relationship Between Medical Providers and In-Clinic Social Workers Impacts</w:t>
      </w:r>
      <w:r w:rsidR="00F25A9E">
        <w:rPr>
          <w:rFonts w:asciiTheme="majorHAnsi" w:hAnsiTheme="majorHAnsi" w:cstheme="majorHAnsi"/>
          <w:bCs/>
          <w:sz w:val="21"/>
          <w:szCs w:val="21"/>
        </w:rPr>
        <w:t xml:space="preserve"> </w:t>
      </w:r>
      <w:r w:rsidR="00F25A9E" w:rsidRPr="00F25A9E">
        <w:rPr>
          <w:rFonts w:asciiTheme="majorHAnsi" w:hAnsiTheme="majorHAnsi" w:cstheme="majorHAnsi"/>
          <w:bCs/>
          <w:sz w:val="21"/>
          <w:szCs w:val="21"/>
        </w:rPr>
        <w:t xml:space="preserve">Approaches to the Treatment of People with Perinatal Substance Use Disorder.” </w:t>
      </w:r>
      <w:r w:rsidRPr="00F25A9E">
        <w:rPr>
          <w:rFonts w:asciiTheme="majorHAnsi" w:hAnsiTheme="majorHAnsi" w:cstheme="majorHAnsi"/>
          <w:bCs/>
          <w:sz w:val="21"/>
          <w:szCs w:val="21"/>
        </w:rPr>
        <w:t>UNC Chapel Hill. 2023.</w:t>
      </w:r>
    </w:p>
    <w:p w14:paraId="515661A3" w14:textId="5CBD9FB5" w:rsidR="00BF34A2" w:rsidRPr="00715717" w:rsidRDefault="00556A11" w:rsidP="00715717">
      <w:pPr>
        <w:pStyle w:val="ListParagraph"/>
        <w:numPr>
          <w:ilvl w:val="0"/>
          <w:numId w:val="23"/>
        </w:numPr>
        <w:rPr>
          <w:rFonts w:asciiTheme="majorHAnsi" w:hAnsiTheme="majorHAnsi" w:cstheme="majorHAnsi"/>
          <w:bCs/>
          <w:sz w:val="21"/>
          <w:szCs w:val="21"/>
        </w:rPr>
      </w:pPr>
      <w:r>
        <w:rPr>
          <w:rFonts w:asciiTheme="majorHAnsi" w:hAnsiTheme="majorHAnsi" w:cstheme="majorHAnsi"/>
          <w:bCs/>
          <w:sz w:val="21"/>
          <w:szCs w:val="21"/>
        </w:rPr>
        <w:t xml:space="preserve">Meredith Canada. PhD, </w:t>
      </w:r>
      <w:r w:rsidR="00715717">
        <w:rPr>
          <w:rFonts w:asciiTheme="majorHAnsi" w:hAnsiTheme="majorHAnsi" w:cstheme="majorHAnsi"/>
          <w:bCs/>
          <w:sz w:val="21"/>
          <w:szCs w:val="21"/>
        </w:rPr>
        <w:t>S</w:t>
      </w:r>
      <w:r>
        <w:rPr>
          <w:rFonts w:asciiTheme="majorHAnsi" w:hAnsiTheme="majorHAnsi" w:cstheme="majorHAnsi"/>
          <w:bCs/>
          <w:sz w:val="21"/>
          <w:szCs w:val="21"/>
        </w:rPr>
        <w:t xml:space="preserve">ocial </w:t>
      </w:r>
      <w:r w:rsidR="00715717">
        <w:rPr>
          <w:rFonts w:asciiTheme="majorHAnsi" w:hAnsiTheme="majorHAnsi" w:cstheme="majorHAnsi"/>
          <w:bCs/>
          <w:sz w:val="21"/>
          <w:szCs w:val="21"/>
        </w:rPr>
        <w:t>W</w:t>
      </w:r>
      <w:r>
        <w:rPr>
          <w:rFonts w:asciiTheme="majorHAnsi" w:hAnsiTheme="majorHAnsi" w:cstheme="majorHAnsi"/>
          <w:bCs/>
          <w:sz w:val="21"/>
          <w:szCs w:val="21"/>
        </w:rPr>
        <w:t>ork. Indiana University Purdue University Indianapolis. Expected 2025.</w:t>
      </w:r>
      <w:r w:rsidR="00BF34A2" w:rsidRPr="00715717">
        <w:rPr>
          <w:rFonts w:asciiTheme="majorHAnsi" w:hAnsiTheme="majorHAnsi" w:cstheme="majorHAnsi"/>
          <w:bCs/>
          <w:sz w:val="21"/>
          <w:szCs w:val="21"/>
        </w:rPr>
        <w:br/>
      </w:r>
    </w:p>
    <w:p w14:paraId="68D42429" w14:textId="29482F96" w:rsidR="00990E21" w:rsidRPr="005654DA" w:rsidRDefault="009A68BB" w:rsidP="005654DA">
      <w:pPr>
        <w:rPr>
          <w:rFonts w:asciiTheme="majorHAnsi" w:hAnsiTheme="majorHAnsi" w:cstheme="majorHAnsi"/>
          <w:b/>
          <w:sz w:val="21"/>
          <w:szCs w:val="21"/>
        </w:rPr>
      </w:pPr>
      <w:r w:rsidRPr="005654DA">
        <w:rPr>
          <w:rFonts w:asciiTheme="majorHAnsi" w:hAnsiTheme="majorHAnsi" w:cstheme="majorHAnsi"/>
          <w:b/>
          <w:sz w:val="21"/>
          <w:szCs w:val="21"/>
        </w:rPr>
        <w:t>Elon University</w:t>
      </w:r>
    </w:p>
    <w:p w14:paraId="2609FFBD" w14:textId="77777777" w:rsidR="00360128" w:rsidRPr="005654DA" w:rsidRDefault="00360128"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u w:val="single"/>
        </w:rPr>
        <w:t>Past teaching activities:</w:t>
      </w:r>
    </w:p>
    <w:p w14:paraId="1D3E9CAD" w14:textId="5FB7A23B" w:rsidR="00990E21" w:rsidRPr="005654DA" w:rsidRDefault="00990E21" w:rsidP="005654DA">
      <w:pPr>
        <w:ind w:left="360" w:hanging="360"/>
        <w:rPr>
          <w:rFonts w:asciiTheme="majorHAnsi" w:hAnsiTheme="majorHAnsi" w:cstheme="majorHAnsi"/>
          <w:sz w:val="21"/>
          <w:szCs w:val="21"/>
        </w:rPr>
      </w:pPr>
      <w:r w:rsidRPr="005654DA">
        <w:rPr>
          <w:rFonts w:asciiTheme="majorHAnsi" w:hAnsiTheme="majorHAnsi" w:cstheme="majorHAnsi"/>
          <w:sz w:val="21"/>
          <w:szCs w:val="21"/>
        </w:rPr>
        <w:t>Instructor of record for Qualitative Methods</w:t>
      </w:r>
    </w:p>
    <w:p w14:paraId="22D7AA72" w14:textId="545C9F9D" w:rsidR="00990E21" w:rsidRPr="005654DA" w:rsidRDefault="00990E21" w:rsidP="005654DA">
      <w:pPr>
        <w:ind w:left="360" w:hanging="360"/>
        <w:rPr>
          <w:rFonts w:asciiTheme="majorHAnsi" w:hAnsiTheme="majorHAnsi" w:cstheme="majorHAnsi"/>
          <w:bCs/>
          <w:sz w:val="21"/>
          <w:szCs w:val="21"/>
        </w:rPr>
      </w:pPr>
      <w:r w:rsidRPr="005654DA">
        <w:rPr>
          <w:rFonts w:asciiTheme="majorHAnsi" w:hAnsiTheme="majorHAnsi" w:cstheme="majorHAnsi"/>
          <w:sz w:val="21"/>
          <w:szCs w:val="21"/>
        </w:rPr>
        <w:lastRenderedPageBreak/>
        <w:t xml:space="preserve">Instructor of record for </w:t>
      </w:r>
      <w:r w:rsidRPr="005654DA">
        <w:rPr>
          <w:rFonts w:asciiTheme="majorHAnsi" w:hAnsiTheme="majorHAnsi" w:cstheme="majorHAnsi"/>
          <w:bCs/>
          <w:sz w:val="21"/>
          <w:szCs w:val="21"/>
        </w:rPr>
        <w:t>Anthropology of the Criminal Justice System</w:t>
      </w:r>
    </w:p>
    <w:p w14:paraId="006432CA" w14:textId="3B23C86A" w:rsidR="00990E21" w:rsidRPr="005654DA" w:rsidRDefault="00990E21"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Instructor of record for Medical Anthropology</w:t>
      </w:r>
    </w:p>
    <w:p w14:paraId="66CC500A" w14:textId="080C3616" w:rsidR="00990E21" w:rsidRPr="005654DA" w:rsidRDefault="00990E21"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Instructor of record for Citizenship in Crisis</w:t>
      </w:r>
    </w:p>
    <w:p w14:paraId="013FB697" w14:textId="57ED3BFC" w:rsidR="00990E21" w:rsidRPr="005654DA" w:rsidRDefault="00990E21"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Mentor to Post-doctoral fellow (seated at Boston Medical Center) training in clinical research and interventions to prevent overdose</w:t>
      </w:r>
      <w:r w:rsidR="00907826" w:rsidRPr="005654DA">
        <w:rPr>
          <w:rFonts w:asciiTheme="majorHAnsi" w:hAnsiTheme="majorHAnsi" w:cstheme="majorHAnsi"/>
          <w:bCs/>
          <w:sz w:val="21"/>
          <w:szCs w:val="21"/>
        </w:rPr>
        <w:t xml:space="preserve">—effort supported through </w:t>
      </w:r>
      <w:r w:rsidRPr="005654DA">
        <w:rPr>
          <w:rFonts w:asciiTheme="majorHAnsi" w:hAnsiTheme="majorHAnsi" w:cstheme="majorHAnsi"/>
          <w:bCs/>
          <w:sz w:val="21"/>
          <w:szCs w:val="21"/>
        </w:rPr>
        <w:t>CDC-funded R01.</w:t>
      </w:r>
    </w:p>
    <w:p w14:paraId="2E53EA60" w14:textId="57F03BD3" w:rsidR="00DB15F5" w:rsidRPr="005654DA" w:rsidRDefault="00990E21"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Instructor of Record for Introduction to Cultural Anthropology</w:t>
      </w:r>
    </w:p>
    <w:p w14:paraId="12F1EF76" w14:textId="61C71A96" w:rsidR="00854FD7" w:rsidRPr="005654DA" w:rsidRDefault="00854FD7"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u w:val="single"/>
        </w:rPr>
        <w:t>Bachelor’s thesis supervision:</w:t>
      </w:r>
    </w:p>
    <w:p w14:paraId="0C7F8DCE" w14:textId="31447581" w:rsidR="00854FD7" w:rsidRPr="00EF0EF0" w:rsidRDefault="00854FD7" w:rsidP="00EF0EF0">
      <w:pPr>
        <w:pStyle w:val="ListParagraph"/>
        <w:numPr>
          <w:ilvl w:val="0"/>
          <w:numId w:val="21"/>
        </w:numPr>
        <w:ind w:left="360"/>
        <w:rPr>
          <w:rFonts w:asciiTheme="majorHAnsi" w:hAnsiTheme="majorHAnsi" w:cstheme="majorHAnsi"/>
          <w:bCs/>
          <w:sz w:val="21"/>
          <w:szCs w:val="21"/>
        </w:rPr>
      </w:pPr>
      <w:r w:rsidRPr="00EF0EF0">
        <w:rPr>
          <w:rFonts w:asciiTheme="majorHAnsi" w:hAnsiTheme="majorHAnsi" w:cstheme="majorHAnsi"/>
          <w:bCs/>
          <w:sz w:val="21"/>
          <w:szCs w:val="21"/>
        </w:rPr>
        <w:t>Hannah Boone</w:t>
      </w:r>
      <w:r w:rsidR="00715717">
        <w:rPr>
          <w:rFonts w:asciiTheme="majorHAnsi" w:hAnsiTheme="majorHAnsi" w:cstheme="majorHAnsi"/>
          <w:bCs/>
          <w:sz w:val="21"/>
          <w:szCs w:val="21"/>
        </w:rPr>
        <w:t xml:space="preserve">. BA, </w:t>
      </w:r>
      <w:r w:rsidR="00DB15F5" w:rsidRPr="00EF0EF0">
        <w:rPr>
          <w:rFonts w:asciiTheme="majorHAnsi" w:hAnsiTheme="majorHAnsi" w:cstheme="majorHAnsi"/>
          <w:bCs/>
          <w:sz w:val="21"/>
          <w:szCs w:val="21"/>
        </w:rPr>
        <w:t>Anthropology. “Fear for the Future: Youth Climate Change Activism in the Contemporary United States” (2022)</w:t>
      </w:r>
      <w:r w:rsidRPr="00EF0EF0">
        <w:rPr>
          <w:rFonts w:asciiTheme="majorHAnsi" w:hAnsiTheme="majorHAnsi" w:cstheme="majorHAnsi"/>
          <w:bCs/>
          <w:sz w:val="21"/>
          <w:szCs w:val="21"/>
        </w:rPr>
        <w:t xml:space="preserve"> </w:t>
      </w:r>
    </w:p>
    <w:p w14:paraId="13FEEDBA" w14:textId="3E5C83AA" w:rsidR="00854FD7" w:rsidRPr="00EF0EF0" w:rsidRDefault="00854FD7" w:rsidP="00EF0EF0">
      <w:pPr>
        <w:pStyle w:val="ListParagraph"/>
        <w:numPr>
          <w:ilvl w:val="0"/>
          <w:numId w:val="21"/>
        </w:numPr>
        <w:ind w:left="360"/>
        <w:rPr>
          <w:rFonts w:asciiTheme="majorHAnsi" w:hAnsiTheme="majorHAnsi" w:cstheme="majorHAnsi"/>
          <w:bCs/>
          <w:sz w:val="21"/>
          <w:szCs w:val="21"/>
        </w:rPr>
      </w:pPr>
      <w:r w:rsidRPr="00EF0EF0">
        <w:rPr>
          <w:rFonts w:asciiTheme="majorHAnsi" w:hAnsiTheme="majorHAnsi" w:cstheme="majorHAnsi"/>
          <w:bCs/>
          <w:sz w:val="21"/>
          <w:szCs w:val="21"/>
        </w:rPr>
        <w:t xml:space="preserve">Hannah </w:t>
      </w:r>
      <w:proofErr w:type="spellStart"/>
      <w:r w:rsidRPr="00EF0EF0">
        <w:rPr>
          <w:rFonts w:asciiTheme="majorHAnsi" w:hAnsiTheme="majorHAnsi" w:cstheme="majorHAnsi"/>
          <w:bCs/>
          <w:sz w:val="21"/>
          <w:szCs w:val="21"/>
        </w:rPr>
        <w:t>Knapic</w:t>
      </w:r>
      <w:proofErr w:type="spellEnd"/>
      <w:r w:rsidR="00715717">
        <w:rPr>
          <w:rFonts w:asciiTheme="majorHAnsi" w:hAnsiTheme="majorHAnsi" w:cstheme="majorHAnsi"/>
          <w:bCs/>
          <w:sz w:val="21"/>
          <w:szCs w:val="21"/>
        </w:rPr>
        <w:t>. BA,</w:t>
      </w:r>
      <w:r w:rsidR="00DB15F5" w:rsidRPr="00EF0EF0">
        <w:rPr>
          <w:rFonts w:asciiTheme="majorHAnsi" w:hAnsiTheme="majorHAnsi" w:cstheme="majorHAnsi"/>
          <w:bCs/>
          <w:sz w:val="21"/>
          <w:szCs w:val="21"/>
        </w:rPr>
        <w:t xml:space="preserve"> Public Health. “Anxiety, well-being, and social media use among Northeast Ohio adults during the COVID-19 ‘infodemic’” (2022)</w:t>
      </w:r>
    </w:p>
    <w:p w14:paraId="57A49C4F" w14:textId="7AA1A74D" w:rsidR="00854FD7" w:rsidRPr="00EF0EF0" w:rsidRDefault="00854FD7" w:rsidP="00EF0EF0">
      <w:pPr>
        <w:pStyle w:val="ListParagraph"/>
        <w:numPr>
          <w:ilvl w:val="0"/>
          <w:numId w:val="21"/>
        </w:numPr>
        <w:ind w:left="360"/>
        <w:rPr>
          <w:rFonts w:asciiTheme="majorHAnsi" w:hAnsiTheme="majorHAnsi" w:cstheme="majorHAnsi"/>
          <w:bCs/>
          <w:sz w:val="21"/>
          <w:szCs w:val="21"/>
        </w:rPr>
      </w:pPr>
      <w:r w:rsidRPr="00EF0EF0">
        <w:rPr>
          <w:rFonts w:asciiTheme="majorHAnsi" w:hAnsiTheme="majorHAnsi" w:cstheme="majorHAnsi"/>
          <w:bCs/>
          <w:sz w:val="21"/>
          <w:szCs w:val="21"/>
        </w:rPr>
        <w:t>McKenzie Martinez</w:t>
      </w:r>
      <w:r w:rsidR="00715717">
        <w:rPr>
          <w:rFonts w:asciiTheme="majorHAnsi" w:hAnsiTheme="majorHAnsi" w:cstheme="majorHAnsi"/>
          <w:bCs/>
          <w:sz w:val="21"/>
          <w:szCs w:val="21"/>
        </w:rPr>
        <w:t>. BA,</w:t>
      </w:r>
      <w:r w:rsidR="00DB15F5" w:rsidRPr="00EF0EF0">
        <w:rPr>
          <w:rFonts w:asciiTheme="majorHAnsi" w:hAnsiTheme="majorHAnsi" w:cstheme="majorHAnsi"/>
          <w:bCs/>
          <w:sz w:val="21"/>
          <w:szCs w:val="21"/>
        </w:rPr>
        <w:t xml:space="preserve"> Anthropology. “The Rituals of Womanhood: An Autoethnographic, Cross-Cultural Study of Female Coming of Age Ceremonies in Jewish and Latinx Cultures” (2021)</w:t>
      </w:r>
      <w:r w:rsidRPr="00EF0EF0">
        <w:rPr>
          <w:rFonts w:asciiTheme="majorHAnsi" w:hAnsiTheme="majorHAnsi" w:cstheme="majorHAnsi"/>
          <w:bCs/>
          <w:sz w:val="21"/>
          <w:szCs w:val="21"/>
        </w:rPr>
        <w:t xml:space="preserve"> </w:t>
      </w:r>
    </w:p>
    <w:p w14:paraId="52DFF5A5" w14:textId="282C08B0" w:rsidR="00DB15F5" w:rsidRPr="00EF0EF0" w:rsidRDefault="00DB15F5" w:rsidP="00EF0EF0">
      <w:pPr>
        <w:pStyle w:val="ListParagraph"/>
        <w:numPr>
          <w:ilvl w:val="0"/>
          <w:numId w:val="21"/>
        </w:numPr>
        <w:ind w:left="360"/>
        <w:rPr>
          <w:rFonts w:asciiTheme="majorHAnsi" w:hAnsiTheme="majorHAnsi" w:cstheme="majorHAnsi"/>
          <w:bCs/>
          <w:sz w:val="21"/>
          <w:szCs w:val="21"/>
        </w:rPr>
      </w:pPr>
      <w:r w:rsidRPr="00EF0EF0">
        <w:rPr>
          <w:rFonts w:asciiTheme="majorHAnsi" w:hAnsiTheme="majorHAnsi" w:cstheme="majorHAnsi"/>
          <w:bCs/>
          <w:sz w:val="21"/>
          <w:szCs w:val="21"/>
        </w:rPr>
        <w:t>Nicole Bates</w:t>
      </w:r>
      <w:r w:rsidR="00715717">
        <w:rPr>
          <w:rFonts w:asciiTheme="majorHAnsi" w:hAnsiTheme="majorHAnsi" w:cstheme="majorHAnsi"/>
          <w:bCs/>
          <w:sz w:val="21"/>
          <w:szCs w:val="21"/>
        </w:rPr>
        <w:t xml:space="preserve">. BA, </w:t>
      </w:r>
      <w:r w:rsidRPr="00EF0EF0">
        <w:rPr>
          <w:rFonts w:asciiTheme="majorHAnsi" w:hAnsiTheme="majorHAnsi" w:cstheme="majorHAnsi"/>
          <w:bCs/>
          <w:sz w:val="21"/>
          <w:szCs w:val="21"/>
        </w:rPr>
        <w:t>Sociology. “Representations of Mental Health in Horror and Thriller Cinema: A Sociolinguistic Content Analysis” (2021)</w:t>
      </w:r>
      <w:r w:rsidRPr="00EF0EF0">
        <w:rPr>
          <w:rFonts w:asciiTheme="majorHAnsi" w:hAnsiTheme="majorHAnsi" w:cstheme="majorHAnsi"/>
          <w:bCs/>
          <w:sz w:val="21"/>
          <w:szCs w:val="21"/>
        </w:rPr>
        <w:br/>
      </w:r>
    </w:p>
    <w:p w14:paraId="5EF20FDB" w14:textId="7DF59EF4" w:rsidR="00990E21" w:rsidRPr="005654DA" w:rsidRDefault="00990E21" w:rsidP="005654DA">
      <w:pPr>
        <w:ind w:left="360" w:hanging="360"/>
        <w:rPr>
          <w:rFonts w:asciiTheme="majorHAnsi" w:hAnsiTheme="majorHAnsi" w:cstheme="majorHAnsi"/>
          <w:b/>
          <w:sz w:val="21"/>
          <w:szCs w:val="21"/>
        </w:rPr>
      </w:pPr>
      <w:r w:rsidRPr="005654DA">
        <w:rPr>
          <w:rFonts w:asciiTheme="majorHAnsi" w:hAnsiTheme="majorHAnsi" w:cstheme="majorHAnsi"/>
          <w:b/>
          <w:sz w:val="21"/>
          <w:szCs w:val="21"/>
        </w:rPr>
        <w:t>Brown University</w:t>
      </w:r>
    </w:p>
    <w:p w14:paraId="14DBDD22" w14:textId="77777777" w:rsidR="00360128" w:rsidRPr="005654DA" w:rsidRDefault="00360128" w:rsidP="005654DA">
      <w:pPr>
        <w:ind w:left="360" w:hanging="360"/>
        <w:rPr>
          <w:rFonts w:asciiTheme="majorHAnsi" w:hAnsiTheme="majorHAnsi" w:cstheme="majorHAnsi"/>
          <w:bCs/>
          <w:sz w:val="21"/>
          <w:szCs w:val="21"/>
          <w:u w:val="single"/>
        </w:rPr>
      </w:pPr>
      <w:r w:rsidRPr="005654DA">
        <w:rPr>
          <w:rFonts w:asciiTheme="majorHAnsi" w:hAnsiTheme="majorHAnsi" w:cstheme="majorHAnsi"/>
          <w:bCs/>
          <w:sz w:val="21"/>
          <w:szCs w:val="21"/>
          <w:u w:val="single"/>
        </w:rPr>
        <w:t>Past teaching activities:</w:t>
      </w:r>
    </w:p>
    <w:p w14:paraId="3E347F39" w14:textId="18D4B6CC" w:rsidR="0006257C" w:rsidRPr="005654DA" w:rsidRDefault="00990E21"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Mentor of record</w:t>
      </w:r>
      <w:r w:rsidR="0006257C" w:rsidRPr="005654DA">
        <w:rPr>
          <w:rFonts w:asciiTheme="majorHAnsi" w:hAnsiTheme="majorHAnsi" w:cstheme="majorHAnsi"/>
          <w:bCs/>
          <w:sz w:val="21"/>
          <w:szCs w:val="21"/>
        </w:rPr>
        <w:t>, undergraduate research through the Program for Liberal Medical Education</w:t>
      </w:r>
    </w:p>
    <w:p w14:paraId="379F947A" w14:textId="4EAA0DC3" w:rsidR="0006257C" w:rsidRPr="005654DA" w:rsidRDefault="0006257C" w:rsidP="005654DA">
      <w:pPr>
        <w:ind w:left="360" w:hanging="360"/>
        <w:rPr>
          <w:rFonts w:asciiTheme="majorHAnsi" w:hAnsiTheme="majorHAnsi" w:cstheme="majorHAnsi"/>
          <w:bCs/>
          <w:sz w:val="21"/>
          <w:szCs w:val="21"/>
        </w:rPr>
      </w:pPr>
      <w:r w:rsidRPr="005654DA">
        <w:rPr>
          <w:rFonts w:asciiTheme="majorHAnsi" w:hAnsiTheme="majorHAnsi" w:cstheme="majorHAnsi"/>
          <w:bCs/>
          <w:sz w:val="21"/>
          <w:szCs w:val="21"/>
        </w:rPr>
        <w:t>Undergraduate research mentorship through the Brown University Ukraine Collaboration</w:t>
      </w:r>
    </w:p>
    <w:p w14:paraId="6446118B" w14:textId="1ED860A0" w:rsidR="000608FF" w:rsidRPr="005654DA" w:rsidRDefault="0006257C" w:rsidP="005654DA">
      <w:pPr>
        <w:ind w:left="360" w:hanging="360"/>
        <w:rPr>
          <w:rFonts w:asciiTheme="majorHAnsi" w:hAnsiTheme="majorHAnsi" w:cstheme="majorHAnsi"/>
          <w:bCs/>
          <w:sz w:val="21"/>
          <w:szCs w:val="21"/>
          <w:u w:val="single"/>
        </w:rPr>
      </w:pPr>
      <w:r w:rsidRPr="005654DA">
        <w:rPr>
          <w:rFonts w:asciiTheme="majorHAnsi" w:hAnsiTheme="majorHAnsi" w:cstheme="majorHAnsi"/>
          <w:bCs/>
          <w:sz w:val="21"/>
          <w:szCs w:val="21"/>
        </w:rPr>
        <w:t xml:space="preserve">Graduate research mentorship in substance </w:t>
      </w:r>
      <w:proofErr w:type="gramStart"/>
      <w:r w:rsidRPr="005654DA">
        <w:rPr>
          <w:rFonts w:asciiTheme="majorHAnsi" w:hAnsiTheme="majorHAnsi" w:cstheme="majorHAnsi"/>
          <w:bCs/>
          <w:sz w:val="21"/>
          <w:szCs w:val="21"/>
        </w:rPr>
        <w:t>use</w:t>
      </w:r>
      <w:proofErr w:type="gramEnd"/>
      <w:r w:rsidRPr="005654DA">
        <w:rPr>
          <w:rFonts w:asciiTheme="majorHAnsi" w:hAnsiTheme="majorHAnsi" w:cstheme="majorHAnsi"/>
          <w:bCs/>
          <w:sz w:val="21"/>
          <w:szCs w:val="21"/>
        </w:rPr>
        <w:t xml:space="preserve"> and public health in the Providence/Boston Center for AIDS Researc</w:t>
      </w:r>
      <w:r w:rsidR="00F85C04" w:rsidRPr="005654DA">
        <w:rPr>
          <w:rFonts w:asciiTheme="majorHAnsi" w:hAnsiTheme="majorHAnsi" w:cstheme="majorHAnsi"/>
          <w:bCs/>
          <w:sz w:val="21"/>
          <w:szCs w:val="21"/>
        </w:rPr>
        <w:t>h</w:t>
      </w:r>
    </w:p>
    <w:p w14:paraId="53114022" w14:textId="77777777" w:rsidR="000608FF" w:rsidRPr="005654DA" w:rsidRDefault="000608FF" w:rsidP="005654DA">
      <w:pPr>
        <w:rPr>
          <w:rFonts w:asciiTheme="majorHAnsi" w:hAnsiTheme="majorHAnsi" w:cstheme="majorHAnsi"/>
          <w:bCs/>
          <w:sz w:val="21"/>
          <w:szCs w:val="21"/>
        </w:rPr>
      </w:pPr>
    </w:p>
    <w:p w14:paraId="0EA348E4" w14:textId="638881EF" w:rsidR="0006257C" w:rsidRPr="005654DA" w:rsidRDefault="00CD5D56" w:rsidP="005654DA">
      <w:pPr>
        <w:ind w:left="360" w:hanging="360"/>
        <w:rPr>
          <w:rFonts w:asciiTheme="majorHAnsi" w:hAnsiTheme="majorHAnsi" w:cstheme="majorHAnsi"/>
          <w:b/>
          <w:sz w:val="21"/>
          <w:szCs w:val="21"/>
        </w:rPr>
      </w:pPr>
      <w:r w:rsidRPr="005654DA">
        <w:rPr>
          <w:rFonts w:asciiTheme="majorHAnsi" w:hAnsiTheme="majorHAnsi" w:cstheme="majorHAnsi"/>
          <w:b/>
          <w:sz w:val="21"/>
          <w:szCs w:val="21"/>
        </w:rPr>
        <w:t>University of Washington</w:t>
      </w:r>
    </w:p>
    <w:p w14:paraId="5CF918C7" w14:textId="77777777" w:rsidR="0006257C" w:rsidRPr="005654DA" w:rsidRDefault="0006257C" w:rsidP="005654DA">
      <w:pPr>
        <w:rPr>
          <w:rFonts w:asciiTheme="majorHAnsi" w:hAnsiTheme="majorHAnsi" w:cstheme="majorHAnsi"/>
          <w:bCs/>
          <w:sz w:val="21"/>
          <w:szCs w:val="21"/>
          <w:u w:val="single"/>
        </w:rPr>
      </w:pPr>
      <w:r w:rsidRPr="005654DA">
        <w:rPr>
          <w:rFonts w:asciiTheme="majorHAnsi" w:hAnsiTheme="majorHAnsi" w:cstheme="majorHAnsi"/>
          <w:bCs/>
          <w:sz w:val="21"/>
          <w:szCs w:val="21"/>
          <w:u w:val="single"/>
        </w:rPr>
        <w:t xml:space="preserve">Past teaching activities </w:t>
      </w:r>
    </w:p>
    <w:p w14:paraId="2E81FE3C" w14:textId="77777777" w:rsidR="0006257C" w:rsidRPr="005654DA" w:rsidRDefault="0006257C" w:rsidP="005654DA">
      <w:pPr>
        <w:rPr>
          <w:rFonts w:asciiTheme="majorHAnsi" w:hAnsiTheme="majorHAnsi" w:cstheme="majorHAnsi"/>
          <w:b/>
          <w:sz w:val="21"/>
          <w:szCs w:val="21"/>
        </w:rPr>
      </w:pPr>
      <w:r w:rsidRPr="005654DA">
        <w:rPr>
          <w:rFonts w:asciiTheme="majorHAnsi" w:hAnsiTheme="majorHAnsi" w:cstheme="majorHAnsi"/>
          <w:bCs/>
          <w:sz w:val="21"/>
          <w:szCs w:val="21"/>
        </w:rPr>
        <w:t xml:space="preserve">Instructor of record, </w:t>
      </w:r>
      <w:r w:rsidR="000C4639" w:rsidRPr="005654DA">
        <w:rPr>
          <w:rFonts w:asciiTheme="majorHAnsi" w:hAnsiTheme="majorHAnsi" w:cstheme="majorHAnsi"/>
          <w:sz w:val="21"/>
          <w:szCs w:val="21"/>
        </w:rPr>
        <w:t xml:space="preserve">Visual Anthropology  </w:t>
      </w:r>
    </w:p>
    <w:p w14:paraId="28D3BE62" w14:textId="77777777" w:rsidR="0006257C" w:rsidRPr="005654DA" w:rsidRDefault="0006257C" w:rsidP="005654DA">
      <w:pPr>
        <w:rPr>
          <w:rFonts w:asciiTheme="majorHAnsi" w:hAnsiTheme="majorHAnsi" w:cstheme="majorHAnsi"/>
          <w:b/>
          <w:sz w:val="21"/>
          <w:szCs w:val="21"/>
        </w:rPr>
      </w:pPr>
      <w:r w:rsidRPr="005654DA">
        <w:rPr>
          <w:rFonts w:asciiTheme="majorHAnsi" w:hAnsiTheme="majorHAnsi" w:cstheme="majorHAnsi"/>
          <w:bCs/>
          <w:sz w:val="21"/>
          <w:szCs w:val="21"/>
        </w:rPr>
        <w:t xml:space="preserve">Instructor of record, </w:t>
      </w:r>
      <w:r w:rsidR="000C4639" w:rsidRPr="005654DA">
        <w:rPr>
          <w:rFonts w:asciiTheme="majorHAnsi" w:hAnsiTheme="majorHAnsi" w:cstheme="majorHAnsi"/>
          <w:sz w:val="21"/>
          <w:szCs w:val="21"/>
        </w:rPr>
        <w:t xml:space="preserve">Anthropology of the Body </w:t>
      </w:r>
    </w:p>
    <w:p w14:paraId="54AC629D" w14:textId="77777777" w:rsidR="0006257C" w:rsidRPr="005654DA" w:rsidRDefault="0006257C" w:rsidP="005654DA">
      <w:pPr>
        <w:rPr>
          <w:rFonts w:asciiTheme="majorHAnsi" w:hAnsiTheme="majorHAnsi" w:cstheme="majorHAnsi"/>
          <w:sz w:val="21"/>
          <w:szCs w:val="21"/>
        </w:rPr>
      </w:pPr>
      <w:r w:rsidRPr="005654DA">
        <w:rPr>
          <w:rFonts w:asciiTheme="majorHAnsi" w:hAnsiTheme="majorHAnsi" w:cstheme="majorHAnsi"/>
          <w:bCs/>
          <w:sz w:val="21"/>
          <w:szCs w:val="21"/>
        </w:rPr>
        <w:t xml:space="preserve">Instructor of record, </w:t>
      </w:r>
      <w:r w:rsidR="006C537C" w:rsidRPr="005654DA">
        <w:rPr>
          <w:rFonts w:asciiTheme="majorHAnsi" w:hAnsiTheme="majorHAnsi" w:cstheme="majorHAnsi"/>
          <w:sz w:val="21"/>
          <w:szCs w:val="21"/>
        </w:rPr>
        <w:t>Introduction to Cultural Anthropology</w:t>
      </w:r>
      <w:r w:rsidR="000C4639" w:rsidRPr="005654DA">
        <w:rPr>
          <w:rFonts w:asciiTheme="majorHAnsi" w:hAnsiTheme="majorHAnsi" w:cstheme="majorHAnsi"/>
          <w:sz w:val="21"/>
          <w:szCs w:val="21"/>
        </w:rPr>
        <w:t xml:space="preserve"> </w:t>
      </w:r>
    </w:p>
    <w:p w14:paraId="414D880F" w14:textId="77777777" w:rsidR="0006257C" w:rsidRPr="005654DA" w:rsidRDefault="0006257C" w:rsidP="005654DA">
      <w:pPr>
        <w:rPr>
          <w:rFonts w:asciiTheme="majorHAnsi" w:hAnsiTheme="majorHAnsi" w:cstheme="majorHAnsi"/>
          <w:b/>
          <w:sz w:val="21"/>
          <w:szCs w:val="21"/>
        </w:rPr>
      </w:pPr>
      <w:r w:rsidRPr="005654DA">
        <w:rPr>
          <w:rFonts w:asciiTheme="majorHAnsi" w:hAnsiTheme="majorHAnsi" w:cstheme="majorHAnsi"/>
          <w:bCs/>
          <w:sz w:val="21"/>
          <w:szCs w:val="21"/>
        </w:rPr>
        <w:t xml:space="preserve">Instructor of record, </w:t>
      </w:r>
      <w:r w:rsidR="00006722" w:rsidRPr="005654DA">
        <w:rPr>
          <w:rFonts w:asciiTheme="majorHAnsi" w:hAnsiTheme="majorHAnsi" w:cstheme="majorHAnsi"/>
          <w:sz w:val="21"/>
          <w:szCs w:val="21"/>
        </w:rPr>
        <w:t>Compara</w:t>
      </w:r>
      <w:r w:rsidR="006C537C" w:rsidRPr="005654DA">
        <w:rPr>
          <w:rFonts w:asciiTheme="majorHAnsi" w:hAnsiTheme="majorHAnsi" w:cstheme="majorHAnsi"/>
          <w:sz w:val="21"/>
          <w:szCs w:val="21"/>
        </w:rPr>
        <w:t>tive Systems of Healing</w:t>
      </w:r>
      <w:r w:rsidR="000C4639" w:rsidRPr="005654DA">
        <w:rPr>
          <w:rFonts w:asciiTheme="majorHAnsi" w:hAnsiTheme="majorHAnsi" w:cstheme="majorHAnsi"/>
          <w:sz w:val="21"/>
          <w:szCs w:val="21"/>
        </w:rPr>
        <w:t xml:space="preserve"> </w:t>
      </w:r>
    </w:p>
    <w:p w14:paraId="2EC1257A" w14:textId="77777777" w:rsidR="0006257C" w:rsidRPr="005654DA" w:rsidRDefault="0006257C" w:rsidP="005654DA">
      <w:pPr>
        <w:rPr>
          <w:rFonts w:asciiTheme="majorHAnsi" w:hAnsiTheme="majorHAnsi" w:cstheme="majorHAnsi"/>
          <w:b/>
          <w:sz w:val="21"/>
          <w:szCs w:val="21"/>
        </w:rPr>
      </w:pPr>
      <w:r w:rsidRPr="005654DA">
        <w:rPr>
          <w:rFonts w:asciiTheme="majorHAnsi" w:hAnsiTheme="majorHAnsi" w:cstheme="majorHAnsi"/>
          <w:bCs/>
          <w:sz w:val="21"/>
          <w:szCs w:val="21"/>
        </w:rPr>
        <w:t xml:space="preserve">Instructor of record, </w:t>
      </w:r>
      <w:r w:rsidR="00F86FA1" w:rsidRPr="005654DA">
        <w:rPr>
          <w:rFonts w:asciiTheme="majorHAnsi" w:hAnsiTheme="majorHAnsi" w:cstheme="majorHAnsi"/>
          <w:sz w:val="21"/>
          <w:szCs w:val="21"/>
        </w:rPr>
        <w:t>Writing Ready: Preparing for College W</w:t>
      </w:r>
      <w:r w:rsidR="006C537C" w:rsidRPr="005654DA">
        <w:rPr>
          <w:rFonts w:asciiTheme="majorHAnsi" w:hAnsiTheme="majorHAnsi" w:cstheme="majorHAnsi"/>
          <w:sz w:val="21"/>
          <w:szCs w:val="21"/>
        </w:rPr>
        <w:t>riting</w:t>
      </w:r>
      <w:r w:rsidR="000C4639" w:rsidRPr="005654DA">
        <w:rPr>
          <w:rFonts w:asciiTheme="majorHAnsi" w:hAnsiTheme="majorHAnsi" w:cstheme="majorHAnsi"/>
          <w:sz w:val="21"/>
          <w:szCs w:val="21"/>
        </w:rPr>
        <w:t xml:space="preserve"> </w:t>
      </w:r>
    </w:p>
    <w:p w14:paraId="226F5203" w14:textId="77777777" w:rsidR="0006257C" w:rsidRPr="005654DA" w:rsidRDefault="0006257C" w:rsidP="005654DA">
      <w:pPr>
        <w:rPr>
          <w:rFonts w:asciiTheme="majorHAnsi" w:hAnsiTheme="majorHAnsi" w:cstheme="majorHAnsi"/>
          <w:b/>
          <w:sz w:val="21"/>
          <w:szCs w:val="21"/>
        </w:rPr>
      </w:pPr>
      <w:r w:rsidRPr="005654DA">
        <w:rPr>
          <w:rFonts w:asciiTheme="majorHAnsi" w:hAnsiTheme="majorHAnsi" w:cstheme="majorHAnsi"/>
          <w:bCs/>
          <w:sz w:val="21"/>
          <w:szCs w:val="21"/>
        </w:rPr>
        <w:t xml:space="preserve">Instructor of record, </w:t>
      </w:r>
      <w:r w:rsidR="00F86FA1" w:rsidRPr="005654DA">
        <w:rPr>
          <w:rFonts w:asciiTheme="majorHAnsi" w:hAnsiTheme="majorHAnsi" w:cstheme="majorHAnsi"/>
          <w:sz w:val="21"/>
          <w:szCs w:val="21"/>
        </w:rPr>
        <w:t xml:space="preserve">Writing in the Social Sciences </w:t>
      </w:r>
    </w:p>
    <w:p w14:paraId="1F76EB5C" w14:textId="77777777" w:rsidR="0006257C" w:rsidRPr="005654DA" w:rsidRDefault="0006257C" w:rsidP="005654DA">
      <w:pPr>
        <w:rPr>
          <w:rFonts w:asciiTheme="majorHAnsi" w:hAnsiTheme="majorHAnsi" w:cstheme="majorHAnsi"/>
          <w:sz w:val="21"/>
          <w:szCs w:val="21"/>
        </w:rPr>
      </w:pPr>
      <w:r w:rsidRPr="005654DA">
        <w:rPr>
          <w:rFonts w:asciiTheme="majorHAnsi" w:hAnsiTheme="majorHAnsi" w:cstheme="majorHAnsi"/>
          <w:bCs/>
          <w:sz w:val="21"/>
          <w:szCs w:val="21"/>
        </w:rPr>
        <w:t xml:space="preserve">Instructor of record, </w:t>
      </w:r>
      <w:r w:rsidR="000C4639" w:rsidRPr="005654DA">
        <w:rPr>
          <w:rFonts w:asciiTheme="majorHAnsi" w:hAnsiTheme="majorHAnsi" w:cstheme="majorHAnsi"/>
          <w:sz w:val="21"/>
          <w:szCs w:val="21"/>
        </w:rPr>
        <w:t xml:space="preserve">Intermediate Writing in the Social Sciences </w:t>
      </w:r>
    </w:p>
    <w:p w14:paraId="48D8DD2D" w14:textId="77777777" w:rsidR="0006257C" w:rsidRPr="005654DA" w:rsidRDefault="0006257C" w:rsidP="005654DA">
      <w:pPr>
        <w:rPr>
          <w:rFonts w:asciiTheme="majorHAnsi" w:hAnsiTheme="majorHAnsi" w:cstheme="majorHAnsi"/>
          <w:sz w:val="21"/>
          <w:szCs w:val="21"/>
        </w:rPr>
      </w:pPr>
      <w:r w:rsidRPr="005654DA">
        <w:rPr>
          <w:rFonts w:asciiTheme="majorHAnsi" w:hAnsiTheme="majorHAnsi" w:cstheme="majorHAnsi"/>
          <w:sz w:val="21"/>
          <w:szCs w:val="21"/>
        </w:rPr>
        <w:t>Teaching assistant, Ethnoarchaeology</w:t>
      </w:r>
    </w:p>
    <w:p w14:paraId="7746C3C8" w14:textId="77777777" w:rsidR="0006257C" w:rsidRPr="005654DA" w:rsidRDefault="0006257C" w:rsidP="005654DA">
      <w:pPr>
        <w:rPr>
          <w:rFonts w:asciiTheme="majorHAnsi" w:hAnsiTheme="majorHAnsi" w:cstheme="majorHAnsi"/>
          <w:sz w:val="21"/>
          <w:szCs w:val="21"/>
        </w:rPr>
      </w:pPr>
      <w:r w:rsidRPr="005654DA">
        <w:rPr>
          <w:rFonts w:asciiTheme="majorHAnsi" w:hAnsiTheme="majorHAnsi" w:cstheme="majorHAnsi"/>
          <w:sz w:val="21"/>
          <w:szCs w:val="21"/>
        </w:rPr>
        <w:t>Teaching assistant, Introduction to Public Health</w:t>
      </w:r>
    </w:p>
    <w:p w14:paraId="3EDD929F" w14:textId="77777777" w:rsidR="0006257C" w:rsidRPr="005654DA" w:rsidRDefault="0006257C" w:rsidP="005654DA">
      <w:pPr>
        <w:rPr>
          <w:rFonts w:asciiTheme="majorHAnsi" w:hAnsiTheme="majorHAnsi" w:cstheme="majorHAnsi"/>
          <w:sz w:val="21"/>
          <w:szCs w:val="21"/>
        </w:rPr>
      </w:pPr>
      <w:r w:rsidRPr="005654DA">
        <w:rPr>
          <w:rFonts w:asciiTheme="majorHAnsi" w:hAnsiTheme="majorHAnsi" w:cstheme="majorHAnsi"/>
          <w:sz w:val="21"/>
          <w:szCs w:val="21"/>
        </w:rPr>
        <w:t>Teaching assistant, Anthropology of Death</w:t>
      </w:r>
    </w:p>
    <w:p w14:paraId="57D7B20D" w14:textId="77777777" w:rsidR="0006257C" w:rsidRPr="005654DA" w:rsidRDefault="0006257C" w:rsidP="005654DA">
      <w:pPr>
        <w:rPr>
          <w:rFonts w:asciiTheme="majorHAnsi" w:hAnsiTheme="majorHAnsi" w:cstheme="majorHAnsi"/>
          <w:sz w:val="21"/>
          <w:szCs w:val="21"/>
        </w:rPr>
      </w:pPr>
      <w:r w:rsidRPr="005654DA">
        <w:rPr>
          <w:rFonts w:asciiTheme="majorHAnsi" w:hAnsiTheme="majorHAnsi" w:cstheme="majorHAnsi"/>
          <w:sz w:val="21"/>
          <w:szCs w:val="21"/>
        </w:rPr>
        <w:t>Teaching assistant, Linguistic Anthropology</w:t>
      </w:r>
    </w:p>
    <w:p w14:paraId="77A628DA" w14:textId="0D538320" w:rsidR="00211D7F" w:rsidRPr="005654DA" w:rsidRDefault="0006257C" w:rsidP="005654DA">
      <w:pPr>
        <w:rPr>
          <w:rFonts w:asciiTheme="majorHAnsi" w:hAnsiTheme="majorHAnsi" w:cstheme="majorHAnsi"/>
          <w:sz w:val="21"/>
          <w:szCs w:val="21"/>
        </w:rPr>
      </w:pPr>
      <w:r w:rsidRPr="005654DA">
        <w:rPr>
          <w:rFonts w:asciiTheme="majorHAnsi" w:hAnsiTheme="majorHAnsi" w:cstheme="majorHAnsi"/>
          <w:sz w:val="21"/>
          <w:szCs w:val="21"/>
        </w:rPr>
        <w:t>Mentor of record, Anthropology Department Undergraduate Writing Center</w:t>
      </w:r>
      <w:r w:rsidR="00990E21" w:rsidRPr="005654DA">
        <w:rPr>
          <w:rFonts w:asciiTheme="majorHAnsi" w:hAnsiTheme="majorHAnsi" w:cstheme="majorHAnsi"/>
          <w:sz w:val="21"/>
          <w:szCs w:val="21"/>
        </w:rPr>
        <w:br/>
      </w:r>
    </w:p>
    <w:p w14:paraId="53810704" w14:textId="77777777" w:rsidR="0006257C" w:rsidRPr="005654DA" w:rsidRDefault="00CD5D56" w:rsidP="005654DA">
      <w:pPr>
        <w:rPr>
          <w:rFonts w:asciiTheme="majorHAnsi" w:hAnsiTheme="majorHAnsi" w:cstheme="majorHAnsi"/>
          <w:bCs/>
          <w:sz w:val="21"/>
          <w:szCs w:val="21"/>
          <w:u w:val="single"/>
        </w:rPr>
      </w:pPr>
      <w:r w:rsidRPr="005654DA">
        <w:rPr>
          <w:rFonts w:asciiTheme="majorHAnsi" w:hAnsiTheme="majorHAnsi" w:cstheme="majorHAnsi"/>
          <w:b/>
          <w:sz w:val="21"/>
          <w:szCs w:val="21"/>
        </w:rPr>
        <w:t>Pacific Lutheran University</w:t>
      </w:r>
    </w:p>
    <w:p w14:paraId="1927AC8C" w14:textId="21B5B8D8" w:rsidR="0006257C" w:rsidRPr="005654DA" w:rsidRDefault="00990E21" w:rsidP="005654DA">
      <w:pPr>
        <w:rPr>
          <w:rFonts w:asciiTheme="majorHAnsi" w:hAnsiTheme="majorHAnsi" w:cstheme="majorHAnsi"/>
          <w:b/>
          <w:sz w:val="21"/>
          <w:szCs w:val="21"/>
        </w:rPr>
      </w:pPr>
      <w:r w:rsidRPr="005654DA">
        <w:rPr>
          <w:rFonts w:asciiTheme="majorHAnsi" w:hAnsiTheme="majorHAnsi" w:cstheme="majorHAnsi"/>
          <w:bCs/>
          <w:sz w:val="21"/>
          <w:szCs w:val="21"/>
          <w:u w:val="single"/>
        </w:rPr>
        <w:t>Past teaching activities:</w:t>
      </w:r>
    </w:p>
    <w:p w14:paraId="5B23CCF8" w14:textId="3A6D84ED" w:rsidR="00946E3A" w:rsidRPr="005654DA" w:rsidRDefault="00006722" w:rsidP="005654DA">
      <w:pPr>
        <w:rPr>
          <w:rFonts w:asciiTheme="majorHAnsi" w:hAnsiTheme="majorHAnsi" w:cstheme="majorHAnsi"/>
          <w:bCs/>
          <w:sz w:val="21"/>
          <w:szCs w:val="21"/>
          <w:u w:val="single"/>
        </w:rPr>
      </w:pPr>
      <w:r w:rsidRPr="005654DA">
        <w:rPr>
          <w:rFonts w:asciiTheme="majorHAnsi" w:hAnsiTheme="majorHAnsi" w:cstheme="majorHAnsi"/>
          <w:sz w:val="21"/>
          <w:szCs w:val="21"/>
        </w:rPr>
        <w:t>I</w:t>
      </w:r>
      <w:r w:rsidR="0006257C" w:rsidRPr="005654DA">
        <w:rPr>
          <w:rFonts w:asciiTheme="majorHAnsi" w:hAnsiTheme="majorHAnsi" w:cstheme="majorHAnsi"/>
          <w:sz w:val="21"/>
          <w:szCs w:val="21"/>
        </w:rPr>
        <w:t>nstructor of record, I</w:t>
      </w:r>
      <w:r w:rsidRPr="005654DA">
        <w:rPr>
          <w:rFonts w:asciiTheme="majorHAnsi" w:hAnsiTheme="majorHAnsi" w:cstheme="majorHAnsi"/>
          <w:sz w:val="21"/>
          <w:szCs w:val="21"/>
        </w:rPr>
        <w:t>ntroducti</w:t>
      </w:r>
      <w:r w:rsidR="006C537C" w:rsidRPr="005654DA">
        <w:rPr>
          <w:rFonts w:asciiTheme="majorHAnsi" w:hAnsiTheme="majorHAnsi" w:cstheme="majorHAnsi"/>
          <w:sz w:val="21"/>
          <w:szCs w:val="21"/>
        </w:rPr>
        <w:t>on to Human Cultural Diversity</w:t>
      </w:r>
    </w:p>
    <w:p w14:paraId="1AAB17D8" w14:textId="77777777" w:rsidR="00390DD8" w:rsidRDefault="00390DD8" w:rsidP="005654DA">
      <w:pPr>
        <w:rPr>
          <w:rFonts w:asciiTheme="majorHAnsi" w:hAnsiTheme="majorHAnsi" w:cstheme="majorHAnsi"/>
          <w:b/>
          <w:sz w:val="21"/>
          <w:szCs w:val="21"/>
        </w:rPr>
      </w:pPr>
    </w:p>
    <w:p w14:paraId="661031A0" w14:textId="5C0DDB83" w:rsidR="002E3EA1" w:rsidRPr="005654DA" w:rsidRDefault="009733F5" w:rsidP="005654DA">
      <w:pPr>
        <w:rPr>
          <w:rFonts w:asciiTheme="majorHAnsi" w:hAnsiTheme="majorHAnsi" w:cstheme="majorHAnsi"/>
          <w:b/>
          <w:sz w:val="21"/>
          <w:szCs w:val="21"/>
        </w:rPr>
      </w:pPr>
      <w:r w:rsidRPr="005654DA">
        <w:rPr>
          <w:rFonts w:asciiTheme="majorHAnsi" w:hAnsiTheme="majorHAnsi" w:cstheme="majorHAnsi"/>
          <w:b/>
          <w:sz w:val="21"/>
          <w:szCs w:val="21"/>
        </w:rPr>
        <w:br/>
        <w:t>SERVICE TO THE UNIVERSITY</w:t>
      </w:r>
    </w:p>
    <w:p w14:paraId="514E4AE0" w14:textId="6E17141F" w:rsidR="00307A9A" w:rsidRPr="005654DA" w:rsidRDefault="00307A9A" w:rsidP="005654DA">
      <w:pPr>
        <w:ind w:left="1440" w:hanging="1440"/>
        <w:rPr>
          <w:rFonts w:asciiTheme="majorHAnsi" w:eastAsia="Palatino" w:hAnsiTheme="majorHAnsi" w:cstheme="majorHAnsi"/>
          <w:b/>
          <w:bCs/>
          <w:sz w:val="21"/>
          <w:szCs w:val="21"/>
        </w:rPr>
      </w:pPr>
      <w:r w:rsidRPr="005654DA">
        <w:rPr>
          <w:rFonts w:asciiTheme="majorHAnsi" w:eastAsia="Palatino" w:hAnsiTheme="majorHAnsi" w:cstheme="majorHAnsi"/>
          <w:b/>
          <w:bCs/>
          <w:sz w:val="21"/>
          <w:szCs w:val="21"/>
        </w:rPr>
        <w:t>University-Wide Lectures</w:t>
      </w:r>
    </w:p>
    <w:p w14:paraId="0D0EEC55" w14:textId="77572A41" w:rsidR="00307A9A" w:rsidRPr="005654DA" w:rsidRDefault="00307A9A" w:rsidP="005654DA">
      <w:pPr>
        <w:rPr>
          <w:rFonts w:asciiTheme="majorHAnsi" w:eastAsia="Palatino" w:hAnsiTheme="majorHAnsi" w:cstheme="majorHAnsi"/>
          <w:sz w:val="21"/>
          <w:szCs w:val="21"/>
        </w:rPr>
      </w:pPr>
      <w:r w:rsidRPr="005654DA">
        <w:rPr>
          <w:rFonts w:asciiTheme="majorHAnsi" w:eastAsia="Palatino" w:hAnsiTheme="majorHAnsi" w:cstheme="majorHAnsi"/>
          <w:sz w:val="21"/>
          <w:szCs w:val="21"/>
        </w:rPr>
        <w:t>2022</w:t>
      </w:r>
      <w:r w:rsidRPr="005654DA">
        <w:rPr>
          <w:rFonts w:asciiTheme="majorHAnsi" w:eastAsia="Palatino" w:hAnsiTheme="majorHAnsi" w:cstheme="majorHAnsi"/>
          <w:sz w:val="21"/>
          <w:szCs w:val="21"/>
        </w:rPr>
        <w:tab/>
      </w:r>
      <w:r w:rsidRPr="005654DA">
        <w:rPr>
          <w:rFonts w:asciiTheme="majorHAnsi" w:eastAsia="Palatino" w:hAnsiTheme="majorHAnsi" w:cstheme="majorHAnsi"/>
          <w:sz w:val="21"/>
          <w:szCs w:val="21"/>
        </w:rPr>
        <w:tab/>
        <w:t>“Putin’s War in Ukraine: What is Happening and Why it Matters” Online. March 1.</w:t>
      </w:r>
      <w:r w:rsidRPr="005654DA">
        <w:rPr>
          <w:rFonts w:asciiTheme="majorHAnsi" w:eastAsia="Palatino" w:hAnsiTheme="majorHAnsi" w:cstheme="majorHAnsi"/>
          <w:sz w:val="21"/>
          <w:szCs w:val="21"/>
        </w:rPr>
        <w:br/>
      </w:r>
    </w:p>
    <w:p w14:paraId="6078871D" w14:textId="15C4751E" w:rsidR="00C374BA" w:rsidRPr="001F2B05" w:rsidRDefault="009733F5" w:rsidP="001F2B05">
      <w:pPr>
        <w:ind w:left="1440" w:hanging="1440"/>
        <w:rPr>
          <w:rFonts w:asciiTheme="majorHAnsi" w:hAnsiTheme="majorHAnsi" w:cstheme="majorHAnsi"/>
          <w:sz w:val="21"/>
          <w:szCs w:val="21"/>
        </w:rPr>
      </w:pPr>
      <w:r w:rsidRPr="005654DA">
        <w:rPr>
          <w:rFonts w:asciiTheme="majorHAnsi" w:eastAsia="Palatino" w:hAnsiTheme="majorHAnsi" w:cstheme="majorHAnsi"/>
          <w:b/>
          <w:bCs/>
          <w:sz w:val="21"/>
          <w:szCs w:val="21"/>
        </w:rPr>
        <w:t>University Service</w:t>
      </w:r>
    </w:p>
    <w:p w14:paraId="03093FD7" w14:textId="278EB409" w:rsidR="003D20B9" w:rsidRPr="003D20B9" w:rsidRDefault="003D20B9" w:rsidP="009678EF">
      <w:pPr>
        <w:ind w:left="1440" w:hanging="1440"/>
        <w:rPr>
          <w:rFonts w:asciiTheme="majorHAnsi" w:eastAsia="Palatino" w:hAnsiTheme="majorHAnsi" w:cstheme="majorHAnsi"/>
          <w:bCs/>
          <w:sz w:val="21"/>
          <w:szCs w:val="21"/>
        </w:rPr>
      </w:pPr>
      <w:r>
        <w:rPr>
          <w:rFonts w:asciiTheme="majorHAnsi" w:eastAsia="Palatino" w:hAnsiTheme="majorHAnsi" w:cstheme="majorHAnsi"/>
          <w:bCs/>
          <w:sz w:val="21"/>
          <w:szCs w:val="21"/>
        </w:rPr>
        <w:t>2024-</w:t>
      </w:r>
      <w:r>
        <w:rPr>
          <w:rFonts w:asciiTheme="majorHAnsi" w:eastAsia="Palatino" w:hAnsiTheme="majorHAnsi" w:cstheme="majorHAnsi"/>
          <w:bCs/>
          <w:i/>
          <w:iCs/>
          <w:sz w:val="21"/>
          <w:szCs w:val="21"/>
        </w:rPr>
        <w:t>present</w:t>
      </w:r>
      <w:r>
        <w:rPr>
          <w:rFonts w:asciiTheme="majorHAnsi" w:eastAsia="Palatino" w:hAnsiTheme="majorHAnsi" w:cstheme="majorHAnsi"/>
          <w:bCs/>
          <w:i/>
          <w:iCs/>
          <w:sz w:val="21"/>
          <w:szCs w:val="21"/>
        </w:rPr>
        <w:tab/>
      </w:r>
      <w:r w:rsidR="002101DA">
        <w:rPr>
          <w:rFonts w:asciiTheme="majorHAnsi" w:eastAsia="Palatino" w:hAnsiTheme="majorHAnsi" w:cstheme="majorHAnsi"/>
          <w:bCs/>
          <w:sz w:val="21"/>
          <w:szCs w:val="21"/>
        </w:rPr>
        <w:t>Ukrainian Association at NC State, Faculty Advisor</w:t>
      </w:r>
      <w:r>
        <w:rPr>
          <w:rFonts w:asciiTheme="majorHAnsi" w:eastAsia="Palatino" w:hAnsiTheme="majorHAnsi" w:cstheme="majorHAnsi"/>
          <w:bCs/>
          <w:sz w:val="21"/>
          <w:szCs w:val="21"/>
        </w:rPr>
        <w:t xml:space="preserve"> </w:t>
      </w:r>
    </w:p>
    <w:p w14:paraId="7970BB31" w14:textId="2819DB92" w:rsidR="009678EF" w:rsidRDefault="009678EF" w:rsidP="009678EF">
      <w:pPr>
        <w:ind w:left="1440" w:hanging="1440"/>
        <w:rPr>
          <w:rFonts w:asciiTheme="majorHAnsi" w:eastAsia="Palatino" w:hAnsiTheme="majorHAnsi" w:cstheme="majorHAnsi"/>
          <w:bCs/>
          <w:sz w:val="21"/>
          <w:szCs w:val="21"/>
        </w:rPr>
      </w:pPr>
      <w:r>
        <w:rPr>
          <w:rFonts w:asciiTheme="majorHAnsi" w:eastAsia="Palatino" w:hAnsiTheme="majorHAnsi" w:cstheme="majorHAnsi"/>
          <w:bCs/>
          <w:sz w:val="21"/>
          <w:szCs w:val="21"/>
        </w:rPr>
        <w:t>2024-2026</w:t>
      </w:r>
      <w:r>
        <w:rPr>
          <w:rFonts w:asciiTheme="majorHAnsi" w:eastAsia="Palatino" w:hAnsiTheme="majorHAnsi" w:cstheme="majorHAnsi"/>
          <w:bCs/>
          <w:sz w:val="21"/>
          <w:szCs w:val="21"/>
        </w:rPr>
        <w:tab/>
      </w:r>
      <w:r w:rsidRPr="005654DA">
        <w:rPr>
          <w:rFonts w:asciiTheme="majorHAnsi" w:eastAsia="Palatino" w:hAnsiTheme="majorHAnsi" w:cstheme="majorHAnsi"/>
          <w:bCs/>
          <w:sz w:val="21"/>
          <w:szCs w:val="21"/>
        </w:rPr>
        <w:t xml:space="preserve">NC State Department of Sociology </w:t>
      </w:r>
      <w:r w:rsidRPr="009678EF">
        <w:rPr>
          <w:rFonts w:ascii="Calibri" w:eastAsia="Palatino" w:hAnsi="Calibri" w:cs="Calibri"/>
          <w:bCs/>
          <w:sz w:val="21"/>
          <w:szCs w:val="21"/>
        </w:rPr>
        <w:t>and Anthropology</w:t>
      </w:r>
      <w:r>
        <w:rPr>
          <w:rFonts w:ascii="Calibri" w:eastAsia="Palatino" w:hAnsi="Calibri" w:cs="Calibri"/>
          <w:bCs/>
          <w:sz w:val="21"/>
          <w:szCs w:val="21"/>
        </w:rPr>
        <w:t xml:space="preserve"> Advisory Committee (elected as associate professor representative)</w:t>
      </w:r>
    </w:p>
    <w:p w14:paraId="6BDDC551" w14:textId="11A81D17" w:rsidR="009678EF" w:rsidRPr="009678EF" w:rsidRDefault="009678EF" w:rsidP="009678EF">
      <w:pPr>
        <w:ind w:left="1440" w:hanging="1440"/>
        <w:rPr>
          <w:rFonts w:ascii="Calibri" w:eastAsia="Palatino" w:hAnsi="Calibri" w:cs="Calibri"/>
          <w:bCs/>
          <w:sz w:val="21"/>
          <w:szCs w:val="21"/>
        </w:rPr>
      </w:pPr>
      <w:r>
        <w:rPr>
          <w:rFonts w:asciiTheme="majorHAnsi" w:eastAsia="Palatino" w:hAnsiTheme="majorHAnsi" w:cstheme="majorHAnsi"/>
          <w:bCs/>
          <w:sz w:val="21"/>
          <w:szCs w:val="21"/>
        </w:rPr>
        <w:lastRenderedPageBreak/>
        <w:t>2024-2026</w:t>
      </w:r>
      <w:r>
        <w:rPr>
          <w:rFonts w:asciiTheme="majorHAnsi" w:eastAsia="Palatino" w:hAnsiTheme="majorHAnsi" w:cstheme="majorHAnsi"/>
          <w:bCs/>
          <w:sz w:val="21"/>
          <w:szCs w:val="21"/>
        </w:rPr>
        <w:tab/>
      </w:r>
      <w:r w:rsidRPr="005654DA">
        <w:rPr>
          <w:rFonts w:asciiTheme="majorHAnsi" w:eastAsia="Palatino" w:hAnsiTheme="majorHAnsi" w:cstheme="majorHAnsi"/>
          <w:bCs/>
          <w:sz w:val="21"/>
          <w:szCs w:val="21"/>
        </w:rPr>
        <w:t xml:space="preserve">NC State Department of Sociology </w:t>
      </w:r>
      <w:r w:rsidRPr="009678EF">
        <w:rPr>
          <w:rFonts w:ascii="Calibri" w:eastAsia="Palatino" w:hAnsi="Calibri" w:cs="Calibri"/>
          <w:bCs/>
          <w:sz w:val="21"/>
          <w:szCs w:val="21"/>
        </w:rPr>
        <w:t>and Anthropology</w:t>
      </w:r>
      <w:r>
        <w:rPr>
          <w:rFonts w:ascii="Calibri" w:eastAsia="Palatino" w:hAnsi="Calibri" w:cs="Calibri"/>
          <w:bCs/>
          <w:sz w:val="21"/>
          <w:szCs w:val="21"/>
        </w:rPr>
        <w:t xml:space="preserve"> Comprehensive Post-Tenure Review Committee</w:t>
      </w:r>
    </w:p>
    <w:p w14:paraId="229F09E3" w14:textId="2E85639B" w:rsidR="009678EF" w:rsidRDefault="009678EF" w:rsidP="005654DA">
      <w:pPr>
        <w:ind w:left="1440" w:hanging="1440"/>
        <w:rPr>
          <w:rFonts w:asciiTheme="majorHAnsi" w:eastAsia="Palatino" w:hAnsiTheme="majorHAnsi" w:cstheme="majorHAnsi"/>
          <w:bCs/>
          <w:sz w:val="21"/>
          <w:szCs w:val="21"/>
        </w:rPr>
      </w:pPr>
      <w:r>
        <w:rPr>
          <w:rFonts w:asciiTheme="majorHAnsi" w:eastAsia="Palatino" w:hAnsiTheme="majorHAnsi" w:cstheme="majorHAnsi"/>
          <w:bCs/>
          <w:sz w:val="21"/>
          <w:szCs w:val="21"/>
        </w:rPr>
        <w:t>2024-2025</w:t>
      </w:r>
      <w:r>
        <w:rPr>
          <w:rFonts w:asciiTheme="majorHAnsi" w:eastAsia="Palatino" w:hAnsiTheme="majorHAnsi" w:cstheme="majorHAnsi"/>
          <w:bCs/>
          <w:sz w:val="21"/>
          <w:szCs w:val="21"/>
        </w:rPr>
        <w:tab/>
      </w:r>
      <w:r w:rsidRPr="005654DA">
        <w:rPr>
          <w:rFonts w:asciiTheme="majorHAnsi" w:eastAsia="Palatino" w:hAnsiTheme="majorHAnsi" w:cstheme="majorHAnsi"/>
          <w:bCs/>
          <w:sz w:val="21"/>
          <w:szCs w:val="21"/>
        </w:rPr>
        <w:t xml:space="preserve">NC State Department of Sociology </w:t>
      </w:r>
      <w:r w:rsidRPr="009678EF">
        <w:rPr>
          <w:rFonts w:ascii="Calibri" w:eastAsia="Palatino" w:hAnsi="Calibri" w:cs="Calibri"/>
          <w:bCs/>
          <w:sz w:val="21"/>
          <w:szCs w:val="21"/>
        </w:rPr>
        <w:t xml:space="preserve">and Anthropology </w:t>
      </w:r>
      <w:r w:rsidRPr="009678EF">
        <w:rPr>
          <w:rFonts w:ascii="Calibri" w:hAnsi="Calibri" w:cs="Calibri"/>
          <w:bCs/>
          <w:color w:val="000000"/>
          <w:sz w:val="21"/>
          <w:szCs w:val="21"/>
        </w:rPr>
        <w:t>Goodnight-NC GlaxoSmithKline Foundation Distinguished Professorship in Social Sciences search committee</w:t>
      </w:r>
    </w:p>
    <w:p w14:paraId="30747317" w14:textId="25680546" w:rsidR="00C374BA" w:rsidRDefault="00C374BA" w:rsidP="005654DA">
      <w:pPr>
        <w:ind w:left="1440" w:hanging="1440"/>
        <w:rPr>
          <w:rFonts w:asciiTheme="majorHAnsi" w:eastAsia="Palatino" w:hAnsiTheme="majorHAnsi" w:cstheme="majorHAnsi"/>
          <w:bCs/>
          <w:sz w:val="21"/>
          <w:szCs w:val="21"/>
        </w:rPr>
      </w:pPr>
      <w:r>
        <w:rPr>
          <w:rFonts w:asciiTheme="majorHAnsi" w:eastAsia="Palatino" w:hAnsiTheme="majorHAnsi" w:cstheme="majorHAnsi"/>
          <w:bCs/>
          <w:sz w:val="21"/>
          <w:szCs w:val="21"/>
        </w:rPr>
        <w:t>2023-2025</w:t>
      </w:r>
      <w:r>
        <w:rPr>
          <w:rFonts w:asciiTheme="majorHAnsi" w:eastAsia="Palatino" w:hAnsiTheme="majorHAnsi" w:cstheme="majorHAnsi"/>
          <w:bCs/>
          <w:sz w:val="21"/>
          <w:szCs w:val="21"/>
        </w:rPr>
        <w:tab/>
      </w:r>
      <w:r w:rsidRPr="005654DA">
        <w:rPr>
          <w:rFonts w:asciiTheme="majorHAnsi" w:eastAsia="Palatino" w:hAnsiTheme="majorHAnsi" w:cstheme="majorHAnsi"/>
          <w:bCs/>
          <w:sz w:val="21"/>
          <w:szCs w:val="21"/>
        </w:rPr>
        <w:t>NC State Department of Sociology and Anthropology</w:t>
      </w:r>
      <w:r>
        <w:rPr>
          <w:rFonts w:asciiTheme="majorHAnsi" w:eastAsia="Palatino" w:hAnsiTheme="majorHAnsi" w:cstheme="majorHAnsi"/>
          <w:bCs/>
          <w:sz w:val="21"/>
          <w:szCs w:val="21"/>
        </w:rPr>
        <w:t xml:space="preserve"> ANTH Graduate &amp; Recruitment Committee</w:t>
      </w:r>
    </w:p>
    <w:p w14:paraId="05716A32" w14:textId="1A866243" w:rsidR="00C374BA" w:rsidRDefault="00C374BA" w:rsidP="005654DA">
      <w:pPr>
        <w:ind w:left="1440" w:hanging="1440"/>
        <w:rPr>
          <w:rFonts w:asciiTheme="majorHAnsi" w:eastAsia="Palatino" w:hAnsiTheme="majorHAnsi" w:cstheme="majorHAnsi"/>
          <w:bCs/>
          <w:sz w:val="21"/>
          <w:szCs w:val="21"/>
        </w:rPr>
      </w:pPr>
      <w:r>
        <w:rPr>
          <w:rFonts w:asciiTheme="majorHAnsi" w:eastAsia="Palatino" w:hAnsiTheme="majorHAnsi" w:cstheme="majorHAnsi"/>
          <w:bCs/>
          <w:sz w:val="21"/>
          <w:szCs w:val="21"/>
        </w:rPr>
        <w:t>2023-2024</w:t>
      </w:r>
      <w:r>
        <w:rPr>
          <w:rFonts w:asciiTheme="majorHAnsi" w:eastAsia="Palatino" w:hAnsiTheme="majorHAnsi" w:cstheme="majorHAnsi"/>
          <w:bCs/>
          <w:sz w:val="21"/>
          <w:szCs w:val="21"/>
        </w:rPr>
        <w:tab/>
      </w:r>
      <w:r w:rsidRPr="005654DA">
        <w:rPr>
          <w:rFonts w:asciiTheme="majorHAnsi" w:eastAsia="Palatino" w:hAnsiTheme="majorHAnsi" w:cstheme="majorHAnsi"/>
          <w:bCs/>
          <w:sz w:val="21"/>
          <w:szCs w:val="21"/>
        </w:rPr>
        <w:t>NC State Department of Sociology and Anthropology</w:t>
      </w:r>
      <w:r>
        <w:rPr>
          <w:rFonts w:asciiTheme="majorHAnsi" w:eastAsia="Palatino" w:hAnsiTheme="majorHAnsi" w:cstheme="majorHAnsi"/>
          <w:bCs/>
          <w:sz w:val="21"/>
          <w:szCs w:val="21"/>
        </w:rPr>
        <w:t xml:space="preserve"> </w:t>
      </w:r>
      <w:proofErr w:type="spellStart"/>
      <w:r>
        <w:rPr>
          <w:rFonts w:asciiTheme="majorHAnsi" w:eastAsia="Palatino" w:hAnsiTheme="majorHAnsi" w:cstheme="majorHAnsi"/>
          <w:bCs/>
          <w:sz w:val="21"/>
          <w:szCs w:val="21"/>
        </w:rPr>
        <w:t>Bioarchaeology</w:t>
      </w:r>
      <w:proofErr w:type="spellEnd"/>
      <w:r>
        <w:rPr>
          <w:rFonts w:asciiTheme="majorHAnsi" w:eastAsia="Palatino" w:hAnsiTheme="majorHAnsi" w:cstheme="majorHAnsi"/>
          <w:bCs/>
          <w:sz w:val="21"/>
          <w:szCs w:val="21"/>
        </w:rPr>
        <w:t xml:space="preserve"> Search Committee</w:t>
      </w:r>
    </w:p>
    <w:p w14:paraId="67F38928" w14:textId="6818408E" w:rsidR="00810CA2" w:rsidRPr="005654DA" w:rsidRDefault="00810CA2" w:rsidP="005654DA">
      <w:pPr>
        <w:ind w:left="1440" w:hanging="1440"/>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2022-2024</w:t>
      </w:r>
      <w:r w:rsidRPr="005654DA">
        <w:rPr>
          <w:rFonts w:asciiTheme="majorHAnsi" w:eastAsia="Palatino" w:hAnsiTheme="majorHAnsi" w:cstheme="majorHAnsi"/>
          <w:bCs/>
          <w:sz w:val="21"/>
          <w:szCs w:val="21"/>
        </w:rPr>
        <w:tab/>
        <w:t>NC State Department of Sociology and Anthropology Advisory Committee (at-large representative)</w:t>
      </w:r>
    </w:p>
    <w:p w14:paraId="36796CE1" w14:textId="11C9F40D" w:rsidR="00D45932" w:rsidRPr="005654DA" w:rsidRDefault="00D45932" w:rsidP="005654DA">
      <w:pPr>
        <w:ind w:left="1440" w:hanging="1440"/>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2022-2023</w:t>
      </w:r>
      <w:r w:rsidRPr="005654DA">
        <w:rPr>
          <w:rFonts w:asciiTheme="majorHAnsi" w:eastAsia="Palatino" w:hAnsiTheme="majorHAnsi" w:cstheme="majorHAnsi"/>
          <w:bCs/>
          <w:sz w:val="21"/>
          <w:szCs w:val="21"/>
        </w:rPr>
        <w:tab/>
        <w:t>NC State Faculty Search Committee, Global Health Teaching Professor</w:t>
      </w:r>
    </w:p>
    <w:p w14:paraId="56D0019B" w14:textId="1D48004E" w:rsidR="00055588" w:rsidRPr="005654DA" w:rsidRDefault="00055588" w:rsidP="005654DA">
      <w:pPr>
        <w:ind w:left="1440" w:hanging="1440"/>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2022-2023</w:t>
      </w:r>
      <w:r w:rsidRPr="005654DA">
        <w:rPr>
          <w:rFonts w:asciiTheme="majorHAnsi" w:eastAsia="Palatino" w:hAnsiTheme="majorHAnsi" w:cstheme="majorHAnsi"/>
          <w:bCs/>
          <w:sz w:val="21"/>
          <w:szCs w:val="21"/>
        </w:rPr>
        <w:tab/>
        <w:t>NC State Department of Sociology and Anthropology Graduate Recruitment Committee Member</w:t>
      </w:r>
    </w:p>
    <w:p w14:paraId="059C49E2" w14:textId="453664AB" w:rsidR="00055588" w:rsidRPr="005654DA" w:rsidRDefault="00055588" w:rsidP="005654DA">
      <w:pPr>
        <w:ind w:left="1440" w:hanging="1440"/>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2022-2023</w:t>
      </w:r>
      <w:r w:rsidRPr="005654DA">
        <w:rPr>
          <w:rFonts w:asciiTheme="majorHAnsi" w:eastAsia="Palatino" w:hAnsiTheme="majorHAnsi" w:cstheme="majorHAnsi"/>
          <w:bCs/>
          <w:sz w:val="21"/>
          <w:szCs w:val="21"/>
        </w:rPr>
        <w:tab/>
        <w:t xml:space="preserve">NC State Department of Sociology and Anthropology </w:t>
      </w:r>
      <w:r w:rsidR="00C723C4" w:rsidRPr="005654DA">
        <w:rPr>
          <w:rFonts w:asciiTheme="majorHAnsi" w:eastAsia="Palatino" w:hAnsiTheme="majorHAnsi" w:cstheme="majorHAnsi"/>
          <w:bCs/>
          <w:sz w:val="21"/>
          <w:szCs w:val="21"/>
        </w:rPr>
        <w:t>Speaker</w:t>
      </w:r>
      <w:r w:rsidR="00595DD5" w:rsidRPr="005654DA">
        <w:rPr>
          <w:rFonts w:asciiTheme="majorHAnsi" w:eastAsia="Palatino" w:hAnsiTheme="majorHAnsi" w:cstheme="majorHAnsi"/>
          <w:bCs/>
          <w:sz w:val="21"/>
          <w:szCs w:val="21"/>
        </w:rPr>
        <w:t xml:space="preserve"> Series/Seminar</w:t>
      </w:r>
      <w:r w:rsidR="00C723C4" w:rsidRPr="005654DA">
        <w:rPr>
          <w:rFonts w:asciiTheme="majorHAnsi" w:eastAsia="Palatino" w:hAnsiTheme="majorHAnsi" w:cstheme="majorHAnsi"/>
          <w:bCs/>
          <w:sz w:val="21"/>
          <w:szCs w:val="21"/>
        </w:rPr>
        <w:t xml:space="preserve"> Committee Member</w:t>
      </w:r>
    </w:p>
    <w:p w14:paraId="0D3A5796" w14:textId="77777777" w:rsidR="009678EF" w:rsidRDefault="009678EF" w:rsidP="005654DA">
      <w:pPr>
        <w:ind w:left="1440" w:hanging="1440"/>
        <w:rPr>
          <w:rFonts w:asciiTheme="majorHAnsi" w:eastAsia="Palatino" w:hAnsiTheme="majorHAnsi" w:cstheme="majorHAnsi"/>
          <w:bCs/>
          <w:sz w:val="21"/>
          <w:szCs w:val="21"/>
        </w:rPr>
      </w:pPr>
    </w:p>
    <w:p w14:paraId="4CC5C0C7" w14:textId="00385C52" w:rsidR="009733F5" w:rsidRPr="005654DA" w:rsidRDefault="009733F5" w:rsidP="005654DA">
      <w:pPr>
        <w:ind w:left="1440" w:hanging="1440"/>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2019-</w:t>
      </w:r>
      <w:r w:rsidR="00D45932" w:rsidRPr="005654DA">
        <w:rPr>
          <w:rFonts w:asciiTheme="majorHAnsi" w:eastAsia="Palatino" w:hAnsiTheme="majorHAnsi" w:cstheme="majorHAnsi"/>
          <w:bCs/>
          <w:sz w:val="21"/>
          <w:szCs w:val="21"/>
        </w:rPr>
        <w:t>2021</w:t>
      </w:r>
      <w:r w:rsidRPr="005654DA">
        <w:rPr>
          <w:rFonts w:asciiTheme="majorHAnsi" w:eastAsia="Palatino" w:hAnsiTheme="majorHAnsi" w:cstheme="majorHAnsi"/>
          <w:bCs/>
          <w:sz w:val="21"/>
          <w:szCs w:val="21"/>
        </w:rPr>
        <w:tab/>
        <w:t xml:space="preserve">Elon University Honor Board, Faculty Advisor (appointed by the </w:t>
      </w:r>
      <w:proofErr w:type="gramStart"/>
      <w:r w:rsidRPr="005654DA">
        <w:rPr>
          <w:rFonts w:asciiTheme="majorHAnsi" w:eastAsia="Palatino" w:hAnsiTheme="majorHAnsi" w:cstheme="majorHAnsi"/>
          <w:bCs/>
          <w:sz w:val="21"/>
          <w:szCs w:val="21"/>
        </w:rPr>
        <w:t>Provost</w:t>
      </w:r>
      <w:proofErr w:type="gramEnd"/>
      <w:r w:rsidRPr="005654DA">
        <w:rPr>
          <w:rFonts w:asciiTheme="majorHAnsi" w:eastAsia="Palatino" w:hAnsiTheme="majorHAnsi" w:cstheme="majorHAnsi"/>
          <w:bCs/>
          <w:sz w:val="21"/>
          <w:szCs w:val="21"/>
        </w:rPr>
        <w:t>)</w:t>
      </w:r>
    </w:p>
    <w:p w14:paraId="598170A0" w14:textId="77F3152E" w:rsidR="009733F5" w:rsidRPr="005654DA" w:rsidRDefault="009733F5" w:rsidP="005654DA">
      <w:pPr>
        <w:ind w:left="1440" w:hanging="1440"/>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2019-</w:t>
      </w:r>
      <w:r w:rsidR="00D45932" w:rsidRPr="005654DA">
        <w:rPr>
          <w:rFonts w:asciiTheme="majorHAnsi" w:eastAsia="Palatino" w:hAnsiTheme="majorHAnsi" w:cstheme="majorHAnsi"/>
          <w:bCs/>
          <w:sz w:val="21"/>
          <w:szCs w:val="21"/>
        </w:rPr>
        <w:t>2021</w:t>
      </w:r>
      <w:r w:rsidRPr="005654DA">
        <w:rPr>
          <w:rFonts w:asciiTheme="majorHAnsi" w:eastAsia="Palatino" w:hAnsiTheme="majorHAnsi" w:cstheme="majorHAnsi"/>
          <w:bCs/>
          <w:sz w:val="21"/>
          <w:szCs w:val="21"/>
        </w:rPr>
        <w:tab/>
        <w:t xml:space="preserve">Elon University Committee on Alcohol and Other Drugs, Faculty Expert on Substance Use (appointed by the </w:t>
      </w:r>
      <w:proofErr w:type="gramStart"/>
      <w:r w:rsidRPr="005654DA">
        <w:rPr>
          <w:rFonts w:asciiTheme="majorHAnsi" w:eastAsia="Palatino" w:hAnsiTheme="majorHAnsi" w:cstheme="majorHAnsi"/>
          <w:bCs/>
          <w:sz w:val="21"/>
          <w:szCs w:val="21"/>
        </w:rPr>
        <w:t>Provost</w:t>
      </w:r>
      <w:proofErr w:type="gramEnd"/>
      <w:r w:rsidRPr="005654DA">
        <w:rPr>
          <w:rFonts w:asciiTheme="majorHAnsi" w:eastAsia="Palatino" w:hAnsiTheme="majorHAnsi" w:cstheme="majorHAnsi"/>
          <w:bCs/>
          <w:sz w:val="21"/>
          <w:szCs w:val="21"/>
        </w:rPr>
        <w:t>).</w:t>
      </w:r>
    </w:p>
    <w:p w14:paraId="55CA9E43" w14:textId="2B8F34FD" w:rsidR="009733F5" w:rsidRPr="005654DA" w:rsidRDefault="009733F5" w:rsidP="005654DA">
      <w:pPr>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2019-</w:t>
      </w:r>
      <w:r w:rsidR="00D45932" w:rsidRPr="005654DA">
        <w:rPr>
          <w:rFonts w:asciiTheme="majorHAnsi" w:eastAsia="Palatino" w:hAnsiTheme="majorHAnsi" w:cstheme="majorHAnsi"/>
          <w:bCs/>
          <w:sz w:val="21"/>
          <w:szCs w:val="21"/>
        </w:rPr>
        <w:t>2021</w:t>
      </w:r>
      <w:r w:rsidRPr="005654DA">
        <w:rPr>
          <w:rFonts w:asciiTheme="majorHAnsi" w:eastAsia="Palatino" w:hAnsiTheme="majorHAnsi" w:cstheme="majorHAnsi"/>
          <w:bCs/>
          <w:sz w:val="21"/>
          <w:szCs w:val="21"/>
        </w:rPr>
        <w:tab/>
        <w:t>Elon University LGBTQIA+ Employee Resource Group, Faculty Co-Chair.</w:t>
      </w:r>
    </w:p>
    <w:p w14:paraId="59265F02" w14:textId="2032356D" w:rsidR="009733F5" w:rsidRPr="005654DA" w:rsidRDefault="009733F5" w:rsidP="005654DA">
      <w:pPr>
        <w:ind w:left="1440" w:hanging="1440"/>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2019-</w:t>
      </w:r>
      <w:r w:rsidR="00D45932" w:rsidRPr="005654DA">
        <w:rPr>
          <w:rFonts w:asciiTheme="majorHAnsi" w:eastAsia="Palatino" w:hAnsiTheme="majorHAnsi" w:cstheme="majorHAnsi"/>
          <w:bCs/>
          <w:sz w:val="21"/>
          <w:szCs w:val="21"/>
        </w:rPr>
        <w:t>2021</w:t>
      </w:r>
      <w:r w:rsidRPr="005654DA">
        <w:rPr>
          <w:rFonts w:asciiTheme="majorHAnsi" w:eastAsia="Palatino" w:hAnsiTheme="majorHAnsi" w:cstheme="majorHAnsi"/>
          <w:bCs/>
          <w:sz w:val="21"/>
          <w:szCs w:val="21"/>
        </w:rPr>
        <w:tab/>
        <w:t xml:space="preserve">Elon University Pre-Health Advisory Committee, Social Science Representative. </w:t>
      </w:r>
    </w:p>
    <w:p w14:paraId="3017B46E" w14:textId="77777777" w:rsidR="009733F5" w:rsidRPr="005654DA" w:rsidRDefault="009733F5" w:rsidP="005654DA">
      <w:pPr>
        <w:ind w:left="1440" w:hanging="1440"/>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2018-2019</w:t>
      </w:r>
      <w:r w:rsidRPr="005654DA">
        <w:rPr>
          <w:rFonts w:asciiTheme="majorHAnsi" w:eastAsia="Palatino" w:hAnsiTheme="majorHAnsi" w:cstheme="majorHAnsi"/>
          <w:bCs/>
          <w:sz w:val="21"/>
          <w:szCs w:val="21"/>
        </w:rPr>
        <w:tab/>
        <w:t>Elon University Core Curriculum Committee, College of Arts and Sciences Representative.</w:t>
      </w:r>
    </w:p>
    <w:p w14:paraId="0D3AD773" w14:textId="77777777" w:rsidR="009678EF" w:rsidRDefault="009678EF" w:rsidP="005654DA">
      <w:pPr>
        <w:rPr>
          <w:rFonts w:asciiTheme="majorHAnsi" w:eastAsia="Palatino" w:hAnsiTheme="majorHAnsi" w:cstheme="majorHAnsi"/>
          <w:bCs/>
          <w:sz w:val="21"/>
          <w:szCs w:val="21"/>
        </w:rPr>
      </w:pPr>
    </w:p>
    <w:p w14:paraId="1871BE99" w14:textId="123EC5E7" w:rsidR="009733F5" w:rsidRPr="005654DA" w:rsidRDefault="009733F5" w:rsidP="005654DA">
      <w:pPr>
        <w:rPr>
          <w:rFonts w:asciiTheme="majorHAnsi" w:eastAsia="Palatino" w:hAnsiTheme="majorHAnsi" w:cstheme="majorHAnsi"/>
          <w:b/>
          <w:bCs/>
          <w:sz w:val="21"/>
          <w:szCs w:val="21"/>
        </w:rPr>
      </w:pPr>
      <w:r w:rsidRPr="005654DA">
        <w:rPr>
          <w:rFonts w:asciiTheme="majorHAnsi" w:eastAsia="Palatino" w:hAnsiTheme="majorHAnsi" w:cstheme="majorHAnsi"/>
          <w:bCs/>
          <w:sz w:val="21"/>
          <w:szCs w:val="21"/>
        </w:rPr>
        <w:t>2014</w:t>
      </w:r>
      <w:r w:rsidRPr="005654DA">
        <w:rPr>
          <w:rFonts w:asciiTheme="majorHAnsi" w:eastAsia="Palatino" w:hAnsiTheme="majorHAnsi" w:cstheme="majorHAnsi"/>
          <w:bCs/>
          <w:sz w:val="21"/>
          <w:szCs w:val="21"/>
        </w:rPr>
        <w:tab/>
      </w:r>
      <w:r w:rsidRPr="005654DA">
        <w:rPr>
          <w:rFonts w:asciiTheme="majorHAnsi" w:eastAsia="Palatino" w:hAnsiTheme="majorHAnsi" w:cstheme="majorHAnsi"/>
          <w:bCs/>
          <w:sz w:val="21"/>
          <w:szCs w:val="21"/>
        </w:rPr>
        <w:tab/>
        <w:t>UW Department of Anthropology Outreach Committee Graduate Student Member.</w:t>
      </w:r>
    </w:p>
    <w:p w14:paraId="5EA9B6DE" w14:textId="77777777" w:rsidR="009733F5" w:rsidRPr="005654DA" w:rsidRDefault="009733F5" w:rsidP="005654DA">
      <w:pPr>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2011-2012</w:t>
      </w:r>
      <w:r w:rsidRPr="005654DA">
        <w:rPr>
          <w:rFonts w:asciiTheme="majorHAnsi" w:eastAsia="Palatino" w:hAnsiTheme="majorHAnsi" w:cstheme="majorHAnsi"/>
          <w:bCs/>
          <w:sz w:val="21"/>
          <w:szCs w:val="21"/>
        </w:rPr>
        <w:tab/>
        <w:t>UW Department of Anthropology Diversity Committee Graduate Student Member.</w:t>
      </w:r>
    </w:p>
    <w:p w14:paraId="2FD940D6" w14:textId="77777777" w:rsidR="009733F5" w:rsidRPr="005654DA" w:rsidRDefault="009733F5" w:rsidP="005654DA">
      <w:pPr>
        <w:rPr>
          <w:rFonts w:asciiTheme="majorHAnsi" w:eastAsia="Palatino" w:hAnsiTheme="majorHAnsi" w:cstheme="majorHAnsi"/>
          <w:bCs/>
          <w:sz w:val="21"/>
          <w:szCs w:val="21"/>
        </w:rPr>
      </w:pPr>
      <w:r w:rsidRPr="005654DA">
        <w:rPr>
          <w:rFonts w:asciiTheme="majorHAnsi" w:eastAsia="Palatino" w:hAnsiTheme="majorHAnsi" w:cstheme="majorHAnsi"/>
          <w:bCs/>
          <w:sz w:val="21"/>
          <w:szCs w:val="21"/>
        </w:rPr>
        <w:t>2010-2011</w:t>
      </w:r>
      <w:r w:rsidRPr="005654DA">
        <w:rPr>
          <w:rFonts w:asciiTheme="majorHAnsi" w:eastAsia="Palatino" w:hAnsiTheme="majorHAnsi" w:cstheme="majorHAnsi"/>
          <w:bCs/>
          <w:sz w:val="21"/>
          <w:szCs w:val="21"/>
        </w:rPr>
        <w:tab/>
        <w:t>UW Department of Anthropology Socio-cultural Graduate Student Representative.</w:t>
      </w:r>
    </w:p>
    <w:p w14:paraId="0B77110D" w14:textId="3C991195" w:rsidR="009733F5" w:rsidRPr="005654DA" w:rsidRDefault="009733F5" w:rsidP="005654DA">
      <w:pPr>
        <w:rPr>
          <w:rFonts w:asciiTheme="majorHAnsi" w:hAnsiTheme="majorHAnsi" w:cstheme="majorHAnsi"/>
          <w:b/>
          <w:sz w:val="21"/>
          <w:szCs w:val="21"/>
        </w:rPr>
      </w:pPr>
      <w:r w:rsidRPr="005654DA">
        <w:rPr>
          <w:rFonts w:asciiTheme="majorHAnsi" w:hAnsiTheme="majorHAnsi" w:cstheme="majorHAnsi"/>
          <w:b/>
          <w:sz w:val="21"/>
          <w:szCs w:val="21"/>
        </w:rPr>
        <w:br/>
      </w:r>
    </w:p>
    <w:p w14:paraId="10D5D334" w14:textId="40BD384C" w:rsidR="00176CA2" w:rsidRPr="005654DA" w:rsidRDefault="00F844AC" w:rsidP="005654DA">
      <w:pPr>
        <w:rPr>
          <w:rFonts w:asciiTheme="majorHAnsi" w:hAnsiTheme="majorHAnsi" w:cstheme="majorHAnsi"/>
          <w:b/>
          <w:sz w:val="21"/>
          <w:szCs w:val="21"/>
        </w:rPr>
      </w:pPr>
      <w:r w:rsidRPr="005654DA">
        <w:rPr>
          <w:rFonts w:asciiTheme="majorHAnsi" w:hAnsiTheme="majorHAnsi" w:cstheme="majorHAnsi"/>
          <w:b/>
          <w:sz w:val="21"/>
          <w:szCs w:val="21"/>
        </w:rPr>
        <w:t xml:space="preserve">SERVICE </w:t>
      </w:r>
      <w:r w:rsidR="009733F5" w:rsidRPr="005654DA">
        <w:rPr>
          <w:rFonts w:asciiTheme="majorHAnsi" w:hAnsiTheme="majorHAnsi" w:cstheme="majorHAnsi"/>
          <w:b/>
          <w:sz w:val="21"/>
          <w:szCs w:val="21"/>
        </w:rPr>
        <w:t>TO THE PROFESSION</w:t>
      </w:r>
    </w:p>
    <w:p w14:paraId="066F5448" w14:textId="56ACB969" w:rsidR="00D45932" w:rsidRPr="00560DD1" w:rsidRDefault="00B212A4" w:rsidP="005654DA">
      <w:pPr>
        <w:rPr>
          <w:rFonts w:ascii="Calibri" w:hAnsi="Calibri" w:cs="Calibri"/>
          <w:b/>
          <w:sz w:val="21"/>
          <w:szCs w:val="21"/>
        </w:rPr>
      </w:pPr>
      <w:r w:rsidRPr="005654DA">
        <w:rPr>
          <w:rFonts w:asciiTheme="majorHAnsi" w:hAnsiTheme="majorHAnsi" w:cstheme="majorHAnsi"/>
          <w:b/>
          <w:sz w:val="21"/>
          <w:szCs w:val="21"/>
        </w:rPr>
        <w:t>Federal Grant Review</w:t>
      </w:r>
    </w:p>
    <w:p w14:paraId="0EFD9278" w14:textId="2D92D784" w:rsidR="00560DD1" w:rsidRPr="00560DD1" w:rsidRDefault="00560DD1" w:rsidP="00560DD1">
      <w:pPr>
        <w:ind w:left="720" w:hanging="720"/>
        <w:rPr>
          <w:rFonts w:ascii="Calibri" w:hAnsi="Calibri" w:cs="Calibri"/>
          <w:color w:val="000000"/>
          <w:sz w:val="21"/>
          <w:szCs w:val="21"/>
          <w:shd w:val="clear" w:color="auto" w:fill="FFFFFF"/>
        </w:rPr>
      </w:pPr>
      <w:r w:rsidRPr="00560DD1">
        <w:rPr>
          <w:rFonts w:ascii="Calibri" w:hAnsi="Calibri" w:cs="Calibri"/>
          <w:bCs/>
          <w:sz w:val="21"/>
          <w:szCs w:val="21"/>
        </w:rPr>
        <w:t>2023</w:t>
      </w:r>
      <w:r w:rsidRPr="00560DD1">
        <w:rPr>
          <w:rFonts w:ascii="Calibri" w:hAnsi="Calibri" w:cs="Calibri"/>
          <w:bCs/>
          <w:sz w:val="21"/>
          <w:szCs w:val="21"/>
        </w:rPr>
        <w:tab/>
        <w:t>Member, National Institute on Drug Abuse Special Emphasis Panel</w:t>
      </w:r>
      <w:r>
        <w:rPr>
          <w:rFonts w:ascii="Calibri" w:hAnsi="Calibri" w:cs="Calibri"/>
          <w:bCs/>
          <w:sz w:val="21"/>
          <w:szCs w:val="21"/>
        </w:rPr>
        <w:t>/Scientific Review Group</w:t>
      </w:r>
      <w:r w:rsidRPr="00560DD1">
        <w:rPr>
          <w:rFonts w:ascii="Calibri" w:hAnsi="Calibri" w:cs="Calibri"/>
          <w:bCs/>
          <w:sz w:val="21"/>
          <w:szCs w:val="21"/>
        </w:rPr>
        <w:t xml:space="preserve"> </w:t>
      </w:r>
      <w:r w:rsidRPr="00560DD1">
        <w:rPr>
          <w:rStyle w:val="Strong"/>
          <w:rFonts w:ascii="Calibri" w:hAnsi="Calibri" w:cs="Calibri"/>
          <w:b w:val="0"/>
          <w:bCs w:val="0"/>
          <w:color w:val="000000"/>
          <w:sz w:val="21"/>
          <w:szCs w:val="21"/>
          <w:shd w:val="clear" w:color="auto" w:fill="FFFFFF"/>
        </w:rPr>
        <w:t>ZDA1 GXM-M (A1) R</w:t>
      </w:r>
      <w:r>
        <w:rPr>
          <w:rStyle w:val="Strong"/>
          <w:rFonts w:ascii="Calibri" w:hAnsi="Calibri" w:cs="Calibri"/>
          <w:b w:val="0"/>
          <w:bCs w:val="0"/>
          <w:color w:val="000000"/>
          <w:sz w:val="21"/>
          <w:szCs w:val="21"/>
          <w:shd w:val="clear" w:color="auto" w:fill="FFFFFF"/>
        </w:rPr>
        <w:t xml:space="preserve">. </w:t>
      </w:r>
      <w:r w:rsidRPr="00560DD1">
        <w:rPr>
          <w:rStyle w:val="Strong"/>
          <w:rFonts w:ascii="Calibri" w:hAnsi="Calibri" w:cs="Calibri"/>
          <w:b w:val="0"/>
          <w:bCs w:val="0"/>
          <w:color w:val="000000"/>
          <w:sz w:val="21"/>
          <w:szCs w:val="21"/>
          <w:shd w:val="clear" w:color="auto" w:fill="FFFFFF"/>
        </w:rPr>
        <w:t>HEAL Initiative: Rapidly Assessing</w:t>
      </w:r>
      <w:r>
        <w:rPr>
          <w:rStyle w:val="Strong"/>
          <w:rFonts w:ascii="Calibri" w:hAnsi="Calibri" w:cs="Calibri"/>
          <w:b w:val="0"/>
          <w:bCs w:val="0"/>
          <w:color w:val="000000"/>
          <w:sz w:val="21"/>
          <w:szCs w:val="21"/>
          <w:shd w:val="clear" w:color="auto" w:fill="FFFFFF"/>
        </w:rPr>
        <w:t xml:space="preserve"> </w:t>
      </w:r>
      <w:r w:rsidRPr="00560DD1">
        <w:rPr>
          <w:rStyle w:val="Strong"/>
          <w:rFonts w:ascii="Calibri" w:hAnsi="Calibri" w:cs="Calibri"/>
          <w:b w:val="0"/>
          <w:bCs w:val="0"/>
          <w:color w:val="000000"/>
          <w:sz w:val="21"/>
          <w:szCs w:val="21"/>
          <w:shd w:val="clear" w:color="auto" w:fill="FFFFFF"/>
        </w:rPr>
        <w:t>the Public Health Impact of Emerging Opioid Threats (UG1 - Clinical Trial Not Allowed)</w:t>
      </w:r>
      <w:r>
        <w:rPr>
          <w:rStyle w:val="Strong"/>
          <w:rFonts w:ascii="Calibri" w:hAnsi="Calibri" w:cs="Calibri"/>
          <w:b w:val="0"/>
          <w:bCs w:val="0"/>
          <w:color w:val="000000"/>
          <w:sz w:val="21"/>
          <w:szCs w:val="21"/>
          <w:shd w:val="clear" w:color="auto" w:fill="FFFFFF"/>
        </w:rPr>
        <w:t>. June 16.</w:t>
      </w:r>
    </w:p>
    <w:p w14:paraId="7986E394" w14:textId="2169084C" w:rsidR="00B212A4" w:rsidRPr="005654DA" w:rsidRDefault="00B212A4" w:rsidP="005654DA">
      <w:pPr>
        <w:ind w:left="720" w:hanging="720"/>
        <w:rPr>
          <w:rFonts w:asciiTheme="majorHAnsi" w:hAnsiTheme="majorHAnsi" w:cstheme="majorHAnsi"/>
          <w:sz w:val="21"/>
          <w:szCs w:val="21"/>
        </w:rPr>
      </w:pPr>
      <w:r w:rsidRPr="005654DA">
        <w:rPr>
          <w:rFonts w:asciiTheme="majorHAnsi" w:hAnsiTheme="majorHAnsi" w:cstheme="majorHAnsi"/>
          <w:bCs/>
          <w:sz w:val="21"/>
          <w:szCs w:val="21"/>
        </w:rPr>
        <w:t>2020</w:t>
      </w:r>
      <w:r w:rsidRPr="005654DA">
        <w:rPr>
          <w:rFonts w:asciiTheme="majorHAnsi" w:hAnsiTheme="majorHAnsi" w:cstheme="majorHAnsi"/>
          <w:bCs/>
          <w:sz w:val="21"/>
          <w:szCs w:val="21"/>
        </w:rPr>
        <w:tab/>
      </w:r>
      <w:r w:rsidR="006920C2" w:rsidRPr="005654DA">
        <w:rPr>
          <w:rFonts w:asciiTheme="majorHAnsi" w:hAnsiTheme="majorHAnsi" w:cstheme="majorHAnsi"/>
          <w:bCs/>
          <w:sz w:val="21"/>
          <w:szCs w:val="21"/>
        </w:rPr>
        <w:t xml:space="preserve">Member, </w:t>
      </w:r>
      <w:r w:rsidR="006920C2" w:rsidRPr="005654DA">
        <w:rPr>
          <w:rFonts w:asciiTheme="majorHAnsi" w:hAnsiTheme="majorHAnsi" w:cstheme="majorHAnsi"/>
          <w:color w:val="000000" w:themeColor="text1"/>
          <w:sz w:val="21"/>
          <w:szCs w:val="21"/>
        </w:rPr>
        <w:t xml:space="preserve">National Institute on Drug Abuse </w:t>
      </w:r>
      <w:r w:rsidR="006920C2" w:rsidRPr="005654DA">
        <w:rPr>
          <w:rFonts w:asciiTheme="majorHAnsi" w:hAnsiTheme="majorHAnsi" w:cstheme="majorHAnsi"/>
          <w:sz w:val="21"/>
          <w:szCs w:val="21"/>
        </w:rPr>
        <w:t>Special Emphasis Panel</w:t>
      </w:r>
      <w:r w:rsidR="00560DD1">
        <w:rPr>
          <w:rFonts w:asciiTheme="majorHAnsi" w:hAnsiTheme="majorHAnsi" w:cstheme="majorHAnsi"/>
          <w:sz w:val="21"/>
          <w:szCs w:val="21"/>
        </w:rPr>
        <w:t>/Scientific Review Group</w:t>
      </w:r>
      <w:r w:rsidR="006920C2" w:rsidRPr="005654DA">
        <w:rPr>
          <w:rFonts w:asciiTheme="majorHAnsi" w:hAnsiTheme="majorHAnsi" w:cstheme="majorHAnsi"/>
          <w:sz w:val="21"/>
          <w:szCs w:val="21"/>
        </w:rPr>
        <w:t xml:space="preserve"> ZDAI SXM-M (09)</w:t>
      </w:r>
      <w:r w:rsidR="00560DD1">
        <w:rPr>
          <w:rFonts w:asciiTheme="majorHAnsi" w:hAnsiTheme="majorHAnsi" w:cstheme="majorHAnsi"/>
          <w:sz w:val="21"/>
          <w:szCs w:val="21"/>
        </w:rPr>
        <w:t xml:space="preserve">. </w:t>
      </w:r>
      <w:r w:rsidR="006920C2" w:rsidRPr="005654DA">
        <w:rPr>
          <w:rFonts w:asciiTheme="majorHAnsi" w:hAnsiTheme="majorHAnsi" w:cstheme="majorHAnsi"/>
          <w:sz w:val="21"/>
          <w:szCs w:val="21"/>
        </w:rPr>
        <w:t>Time-Sensitive Drug Abuse Research (R21 Clinical Trial Optional)</w:t>
      </w:r>
      <w:r w:rsidRPr="005654DA">
        <w:rPr>
          <w:rFonts w:asciiTheme="majorHAnsi" w:hAnsiTheme="majorHAnsi" w:cstheme="majorHAnsi"/>
          <w:color w:val="000000" w:themeColor="text1"/>
          <w:sz w:val="21"/>
          <w:szCs w:val="21"/>
        </w:rPr>
        <w:t>.</w:t>
      </w:r>
      <w:r w:rsidR="006920C2" w:rsidRPr="005654DA">
        <w:rPr>
          <w:rFonts w:asciiTheme="majorHAnsi" w:hAnsiTheme="majorHAnsi" w:cstheme="majorHAnsi"/>
          <w:color w:val="000000" w:themeColor="text1"/>
          <w:sz w:val="21"/>
          <w:szCs w:val="21"/>
        </w:rPr>
        <w:t xml:space="preserve"> July 29. </w:t>
      </w:r>
    </w:p>
    <w:p w14:paraId="16AE5194" w14:textId="46D5A0C6" w:rsidR="00B212A4" w:rsidRPr="005654DA" w:rsidRDefault="00B212A4" w:rsidP="005654DA">
      <w:pPr>
        <w:rPr>
          <w:rFonts w:asciiTheme="majorHAnsi" w:hAnsiTheme="majorHAnsi" w:cstheme="majorHAnsi"/>
          <w:bCs/>
          <w:sz w:val="21"/>
          <w:szCs w:val="21"/>
        </w:rPr>
      </w:pPr>
    </w:p>
    <w:p w14:paraId="7CA74987" w14:textId="77777777" w:rsidR="005B7CD8" w:rsidRPr="005654DA" w:rsidRDefault="00176CA2" w:rsidP="005654DA">
      <w:pPr>
        <w:rPr>
          <w:rFonts w:asciiTheme="majorHAnsi" w:hAnsiTheme="majorHAnsi" w:cstheme="majorHAnsi"/>
          <w:b/>
          <w:sz w:val="21"/>
          <w:szCs w:val="21"/>
        </w:rPr>
      </w:pPr>
      <w:r w:rsidRPr="005654DA">
        <w:rPr>
          <w:rFonts w:asciiTheme="majorHAnsi" w:hAnsiTheme="majorHAnsi" w:cstheme="majorHAnsi"/>
          <w:b/>
          <w:sz w:val="21"/>
          <w:szCs w:val="21"/>
        </w:rPr>
        <w:t>Elected Leadership Positions</w:t>
      </w:r>
    </w:p>
    <w:p w14:paraId="2545436B" w14:textId="08C5CC8C" w:rsidR="007260A0" w:rsidRDefault="007260A0" w:rsidP="005654DA">
      <w:pPr>
        <w:ind w:left="1440" w:hanging="1440"/>
        <w:rPr>
          <w:rFonts w:asciiTheme="majorHAnsi" w:hAnsiTheme="majorHAnsi" w:cstheme="majorHAnsi"/>
          <w:sz w:val="21"/>
          <w:szCs w:val="21"/>
        </w:rPr>
      </w:pPr>
      <w:r>
        <w:rPr>
          <w:rFonts w:asciiTheme="majorHAnsi" w:hAnsiTheme="majorHAnsi" w:cstheme="majorHAnsi"/>
          <w:sz w:val="21"/>
          <w:szCs w:val="21"/>
        </w:rPr>
        <w:t>2024-2026</w:t>
      </w:r>
      <w:r>
        <w:rPr>
          <w:rFonts w:asciiTheme="majorHAnsi" w:hAnsiTheme="majorHAnsi" w:cstheme="majorHAnsi"/>
          <w:sz w:val="21"/>
          <w:szCs w:val="21"/>
        </w:rPr>
        <w:tab/>
        <w:t xml:space="preserve">Convener: </w:t>
      </w:r>
      <w:r w:rsidRPr="005654DA">
        <w:rPr>
          <w:rFonts w:asciiTheme="majorHAnsi" w:hAnsiTheme="majorHAnsi" w:cstheme="majorHAnsi"/>
          <w:sz w:val="21"/>
          <w:szCs w:val="21"/>
        </w:rPr>
        <w:t>the SOYUZ Research Network for Post-Socialist Studies, a section of the American Anthropological Association.</w:t>
      </w:r>
    </w:p>
    <w:p w14:paraId="4540C442" w14:textId="35BCC102" w:rsidR="00C86368" w:rsidRPr="005654DA" w:rsidRDefault="00C8636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2022</w:t>
      </w:r>
      <w:r w:rsidRPr="00E67E5D">
        <w:rPr>
          <w:rFonts w:asciiTheme="majorHAnsi" w:hAnsiTheme="majorHAnsi" w:cstheme="majorHAnsi"/>
          <w:sz w:val="21"/>
          <w:szCs w:val="21"/>
        </w:rPr>
        <w:t>-</w:t>
      </w:r>
      <w:r w:rsidR="00E67E5D" w:rsidRPr="00E67E5D">
        <w:rPr>
          <w:rFonts w:asciiTheme="majorHAnsi" w:hAnsiTheme="majorHAnsi" w:cstheme="majorHAnsi"/>
          <w:sz w:val="21"/>
          <w:szCs w:val="21"/>
        </w:rPr>
        <w:t>2024</w:t>
      </w:r>
      <w:r w:rsidRPr="005654DA">
        <w:rPr>
          <w:rFonts w:asciiTheme="majorHAnsi" w:hAnsiTheme="majorHAnsi" w:cstheme="majorHAnsi"/>
          <w:i/>
          <w:iCs/>
          <w:sz w:val="21"/>
          <w:szCs w:val="21"/>
        </w:rPr>
        <w:tab/>
      </w:r>
      <w:r w:rsidRPr="005654DA">
        <w:rPr>
          <w:rFonts w:asciiTheme="majorHAnsi" w:hAnsiTheme="majorHAnsi" w:cstheme="majorHAnsi"/>
          <w:sz w:val="21"/>
          <w:szCs w:val="21"/>
        </w:rPr>
        <w:t>Secretary: Association for Women* in Slavic Studies</w:t>
      </w:r>
    </w:p>
    <w:p w14:paraId="48650606" w14:textId="79080F52" w:rsidR="00DA4A5C" w:rsidRPr="005654DA" w:rsidRDefault="00DA4A5C"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2015-2017</w:t>
      </w:r>
      <w:r w:rsidRPr="005654DA">
        <w:rPr>
          <w:rFonts w:asciiTheme="majorHAnsi" w:hAnsiTheme="majorHAnsi" w:cstheme="majorHAnsi"/>
          <w:sz w:val="21"/>
          <w:szCs w:val="21"/>
        </w:rPr>
        <w:tab/>
        <w:t>Book Review Editor: the SOYUZ Research Network for Post-Socialist Studies, a section of the American Anthropological Association.</w:t>
      </w:r>
    </w:p>
    <w:p w14:paraId="24217851" w14:textId="77777777" w:rsidR="007E47B8" w:rsidRPr="005654DA" w:rsidRDefault="007E47B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2014-2016</w:t>
      </w:r>
      <w:r w:rsidRPr="005654DA">
        <w:rPr>
          <w:rFonts w:asciiTheme="majorHAnsi" w:hAnsiTheme="majorHAnsi" w:cstheme="majorHAnsi"/>
          <w:sz w:val="21"/>
          <w:szCs w:val="21"/>
        </w:rPr>
        <w:tab/>
        <w:t>Treasurer: Society for the Anthropology of Europe, a section of the American Anthropological Association.</w:t>
      </w:r>
    </w:p>
    <w:p w14:paraId="22BD3C08" w14:textId="0A47908E" w:rsidR="007E47B8" w:rsidRPr="005654DA" w:rsidRDefault="007E47B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2013-2015</w:t>
      </w:r>
      <w:r w:rsidRPr="005654DA">
        <w:rPr>
          <w:rFonts w:asciiTheme="majorHAnsi" w:hAnsiTheme="majorHAnsi" w:cstheme="majorHAnsi"/>
          <w:sz w:val="21"/>
          <w:szCs w:val="21"/>
        </w:rPr>
        <w:tab/>
        <w:t>Program Coordinator: the SOYUZ Research Network for Post-Socialist Studies, a section of the American Anthropological Association.</w:t>
      </w:r>
    </w:p>
    <w:p w14:paraId="42458794" w14:textId="178E1C3A" w:rsidR="007E47B8" w:rsidRPr="005654DA" w:rsidRDefault="007E47B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2012-2014</w:t>
      </w:r>
      <w:r w:rsidRPr="005654DA">
        <w:rPr>
          <w:rFonts w:asciiTheme="majorHAnsi" w:hAnsiTheme="majorHAnsi" w:cstheme="majorHAnsi"/>
          <w:sz w:val="21"/>
          <w:szCs w:val="21"/>
        </w:rPr>
        <w:tab/>
        <w:t>Electronic Editor and Steering Committee member: the AIDS and Anthropology Research Group, a special interest group of the American Anthropological Association.</w:t>
      </w:r>
    </w:p>
    <w:p w14:paraId="65B68C4E" w14:textId="1A0B2662" w:rsidR="00A218D2" w:rsidRPr="005654DA" w:rsidRDefault="007E47B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2012-2014</w:t>
      </w:r>
      <w:r w:rsidRPr="005654DA">
        <w:rPr>
          <w:rFonts w:asciiTheme="majorHAnsi" w:hAnsiTheme="majorHAnsi" w:cstheme="majorHAnsi"/>
          <w:sz w:val="21"/>
          <w:szCs w:val="21"/>
        </w:rPr>
        <w:tab/>
        <w:t>Graduate Student Representative: Society for the Anthropology of Europe, a section of the American Anthropological Association.</w:t>
      </w:r>
      <w:r w:rsidR="0006257C" w:rsidRPr="005654DA">
        <w:rPr>
          <w:rFonts w:asciiTheme="majorHAnsi" w:hAnsiTheme="majorHAnsi" w:cstheme="majorHAnsi"/>
          <w:sz w:val="21"/>
          <w:szCs w:val="21"/>
        </w:rPr>
        <w:br/>
      </w:r>
    </w:p>
    <w:p w14:paraId="36C9128E" w14:textId="05BBDEC8" w:rsidR="00F141DD" w:rsidRPr="009B7141" w:rsidRDefault="00705631" w:rsidP="005654DA">
      <w:pPr>
        <w:ind w:left="1440" w:hanging="1440"/>
        <w:rPr>
          <w:rFonts w:asciiTheme="majorHAnsi" w:hAnsiTheme="majorHAnsi" w:cstheme="majorHAnsi"/>
          <w:sz w:val="21"/>
          <w:szCs w:val="21"/>
        </w:rPr>
      </w:pPr>
      <w:r w:rsidRPr="009B7141">
        <w:rPr>
          <w:rFonts w:asciiTheme="majorHAnsi" w:hAnsiTheme="majorHAnsi" w:cstheme="majorHAnsi"/>
          <w:b/>
          <w:sz w:val="21"/>
          <w:szCs w:val="21"/>
        </w:rPr>
        <w:t xml:space="preserve">Scientific </w:t>
      </w:r>
      <w:r w:rsidR="00D45932" w:rsidRPr="009B7141">
        <w:rPr>
          <w:rFonts w:asciiTheme="majorHAnsi" w:hAnsiTheme="majorHAnsi" w:cstheme="majorHAnsi"/>
          <w:b/>
          <w:sz w:val="21"/>
          <w:szCs w:val="21"/>
        </w:rPr>
        <w:t>Working Groups</w:t>
      </w:r>
    </w:p>
    <w:p w14:paraId="4F5BFAB6" w14:textId="3C041217" w:rsidR="008E4BFF" w:rsidRPr="009B7141" w:rsidRDefault="008E4BFF" w:rsidP="005654DA">
      <w:pPr>
        <w:ind w:left="1440" w:hanging="1440"/>
        <w:rPr>
          <w:rFonts w:asciiTheme="majorHAnsi" w:hAnsiTheme="majorHAnsi" w:cstheme="majorHAnsi"/>
          <w:bCs/>
          <w:sz w:val="21"/>
          <w:szCs w:val="21"/>
        </w:rPr>
      </w:pPr>
      <w:r w:rsidRPr="009B7141">
        <w:rPr>
          <w:rFonts w:asciiTheme="majorHAnsi" w:hAnsiTheme="majorHAnsi" w:cstheme="majorHAnsi"/>
          <w:bCs/>
          <w:sz w:val="21"/>
          <w:szCs w:val="21"/>
        </w:rPr>
        <w:t>2024</w:t>
      </w:r>
      <w:r w:rsidRPr="009B7141">
        <w:rPr>
          <w:rFonts w:asciiTheme="majorHAnsi" w:hAnsiTheme="majorHAnsi" w:cstheme="majorHAnsi"/>
          <w:bCs/>
          <w:sz w:val="21"/>
          <w:szCs w:val="21"/>
        </w:rPr>
        <w:tab/>
      </w:r>
      <w:r w:rsidR="009B7141" w:rsidRPr="009B7141">
        <w:rPr>
          <w:rFonts w:asciiTheme="majorHAnsi" w:hAnsiTheme="majorHAnsi" w:cstheme="majorHAnsi"/>
          <w:sz w:val="21"/>
          <w:szCs w:val="21"/>
        </w:rPr>
        <w:t>Member, North Carolina Institute on Medicine’s Opioid Research Agenda Thought Partners</w:t>
      </w:r>
    </w:p>
    <w:p w14:paraId="5BAB5951" w14:textId="77777777" w:rsidR="008E4BFF" w:rsidRPr="005654DA" w:rsidRDefault="008E4BFF" w:rsidP="008E4BFF">
      <w:pPr>
        <w:ind w:left="1440" w:hanging="1440"/>
        <w:rPr>
          <w:rFonts w:asciiTheme="majorHAnsi" w:hAnsiTheme="majorHAnsi" w:cstheme="majorHAnsi"/>
          <w:bCs/>
          <w:sz w:val="21"/>
          <w:szCs w:val="21"/>
        </w:rPr>
      </w:pPr>
      <w:r w:rsidRPr="009B7141">
        <w:rPr>
          <w:rFonts w:asciiTheme="majorHAnsi" w:hAnsiTheme="majorHAnsi" w:cstheme="majorHAnsi"/>
          <w:bCs/>
          <w:sz w:val="21"/>
          <w:szCs w:val="21"/>
        </w:rPr>
        <w:t>2022</w:t>
      </w:r>
      <w:r w:rsidRPr="009B7141">
        <w:rPr>
          <w:rFonts w:asciiTheme="majorHAnsi" w:hAnsiTheme="majorHAnsi" w:cstheme="majorHAnsi"/>
          <w:bCs/>
          <w:sz w:val="21"/>
          <w:szCs w:val="21"/>
        </w:rPr>
        <w:tab/>
        <w:t>Member, Harm Reduction Framework Review Group, U.S. Substance Abuse and Mental Health Administration</w:t>
      </w:r>
      <w:r w:rsidRPr="005654DA">
        <w:rPr>
          <w:rFonts w:asciiTheme="majorHAnsi" w:hAnsiTheme="majorHAnsi" w:cstheme="majorHAnsi"/>
          <w:bCs/>
          <w:sz w:val="21"/>
          <w:szCs w:val="21"/>
        </w:rPr>
        <w:t>.</w:t>
      </w:r>
    </w:p>
    <w:p w14:paraId="7D61B227" w14:textId="1A22CAB7" w:rsidR="008E4BFF" w:rsidRPr="008E4BFF" w:rsidRDefault="008E4BFF" w:rsidP="008E4BFF">
      <w:pPr>
        <w:ind w:left="1440" w:hanging="1440"/>
        <w:rPr>
          <w:rFonts w:asciiTheme="majorHAnsi" w:hAnsiTheme="majorHAnsi" w:cstheme="majorHAnsi"/>
          <w:sz w:val="21"/>
          <w:szCs w:val="21"/>
        </w:rPr>
      </w:pPr>
      <w:r w:rsidRPr="005654DA">
        <w:rPr>
          <w:rFonts w:asciiTheme="majorHAnsi" w:hAnsiTheme="majorHAnsi" w:cstheme="majorHAnsi"/>
          <w:sz w:val="21"/>
          <w:szCs w:val="21"/>
        </w:rPr>
        <w:t>2022</w:t>
      </w:r>
      <w:r w:rsidRPr="005654DA">
        <w:rPr>
          <w:rFonts w:asciiTheme="majorHAnsi" w:hAnsiTheme="majorHAnsi" w:cstheme="majorHAnsi"/>
          <w:sz w:val="21"/>
          <w:szCs w:val="21"/>
        </w:rPr>
        <w:tab/>
        <w:t xml:space="preserve">Member, North Carolina Institute on Medicine Advisory Group for Meaningful Inclusion </w:t>
      </w:r>
    </w:p>
    <w:p w14:paraId="6AD178B2" w14:textId="77777777" w:rsidR="00705631" w:rsidRPr="005654DA" w:rsidRDefault="00705631" w:rsidP="005654DA">
      <w:pPr>
        <w:ind w:left="1440" w:hanging="1440"/>
        <w:rPr>
          <w:rFonts w:asciiTheme="majorHAnsi" w:hAnsiTheme="majorHAnsi" w:cstheme="majorHAnsi"/>
          <w:b/>
          <w:sz w:val="21"/>
          <w:szCs w:val="21"/>
        </w:rPr>
      </w:pPr>
    </w:p>
    <w:p w14:paraId="0BB5EFBE" w14:textId="346C51B0" w:rsidR="00705631" w:rsidRPr="005654DA" w:rsidRDefault="00705631" w:rsidP="005654DA">
      <w:pPr>
        <w:ind w:left="1440" w:hanging="1440"/>
        <w:rPr>
          <w:rFonts w:asciiTheme="majorHAnsi" w:hAnsiTheme="majorHAnsi" w:cstheme="majorHAnsi"/>
          <w:b/>
          <w:sz w:val="21"/>
          <w:szCs w:val="21"/>
        </w:rPr>
      </w:pPr>
      <w:r w:rsidRPr="005654DA">
        <w:rPr>
          <w:rFonts w:asciiTheme="majorHAnsi" w:hAnsiTheme="majorHAnsi" w:cstheme="majorHAnsi"/>
          <w:b/>
          <w:sz w:val="21"/>
          <w:szCs w:val="21"/>
        </w:rPr>
        <w:t xml:space="preserve">Other External Committees </w:t>
      </w:r>
    </w:p>
    <w:p w14:paraId="612CC9FA" w14:textId="6F338FA0" w:rsidR="003D20B9" w:rsidRDefault="003D20B9" w:rsidP="005654DA">
      <w:pPr>
        <w:ind w:left="1440" w:hanging="1440"/>
        <w:rPr>
          <w:rFonts w:asciiTheme="majorHAnsi" w:hAnsiTheme="majorHAnsi" w:cstheme="majorHAnsi"/>
          <w:sz w:val="21"/>
          <w:szCs w:val="21"/>
        </w:rPr>
      </w:pPr>
      <w:r>
        <w:rPr>
          <w:rFonts w:asciiTheme="majorHAnsi" w:hAnsiTheme="majorHAnsi" w:cstheme="majorHAnsi"/>
          <w:sz w:val="21"/>
          <w:szCs w:val="21"/>
        </w:rPr>
        <w:t>2024</w:t>
      </w:r>
      <w:r>
        <w:rPr>
          <w:rFonts w:asciiTheme="majorHAnsi" w:hAnsiTheme="majorHAnsi" w:cstheme="majorHAnsi"/>
          <w:sz w:val="21"/>
          <w:szCs w:val="21"/>
        </w:rPr>
        <w:tab/>
      </w:r>
      <w:r w:rsidRPr="005654DA">
        <w:rPr>
          <w:rFonts w:asciiTheme="majorHAnsi" w:hAnsiTheme="majorHAnsi" w:cstheme="majorHAnsi"/>
          <w:sz w:val="21"/>
          <w:szCs w:val="21"/>
        </w:rPr>
        <w:t xml:space="preserve">American Association for Ukrainian Studies </w:t>
      </w:r>
      <w:r>
        <w:rPr>
          <w:rFonts w:asciiTheme="majorHAnsi" w:hAnsiTheme="majorHAnsi" w:cstheme="majorHAnsi"/>
          <w:sz w:val="21"/>
          <w:szCs w:val="21"/>
        </w:rPr>
        <w:t>Student Paper</w:t>
      </w:r>
      <w:r w:rsidRPr="005654DA">
        <w:rPr>
          <w:rFonts w:asciiTheme="majorHAnsi" w:hAnsiTheme="majorHAnsi" w:cstheme="majorHAnsi"/>
          <w:sz w:val="21"/>
          <w:szCs w:val="21"/>
        </w:rPr>
        <w:t xml:space="preserve"> Prize Committee.</w:t>
      </w:r>
    </w:p>
    <w:p w14:paraId="6CD717A7" w14:textId="5F372254" w:rsidR="00F141DD" w:rsidRPr="005654DA" w:rsidRDefault="00F141DD"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2022</w:t>
      </w:r>
      <w:r w:rsidR="00A43C98" w:rsidRPr="005654DA">
        <w:rPr>
          <w:rFonts w:asciiTheme="majorHAnsi" w:hAnsiTheme="majorHAnsi" w:cstheme="majorHAnsi"/>
          <w:sz w:val="21"/>
          <w:szCs w:val="21"/>
        </w:rPr>
        <w:tab/>
        <w:t>Alcohol, Drugs and Tobacco Study Group</w:t>
      </w:r>
      <w:r w:rsidR="00541286" w:rsidRPr="005654DA">
        <w:rPr>
          <w:rFonts w:asciiTheme="majorHAnsi" w:hAnsiTheme="majorHAnsi" w:cstheme="majorHAnsi"/>
          <w:sz w:val="21"/>
          <w:szCs w:val="21"/>
        </w:rPr>
        <w:t xml:space="preserve"> Contingent Faculty</w:t>
      </w:r>
      <w:r w:rsidR="00A43C98" w:rsidRPr="005654DA">
        <w:rPr>
          <w:rFonts w:asciiTheme="majorHAnsi" w:hAnsiTheme="majorHAnsi" w:cstheme="majorHAnsi"/>
          <w:sz w:val="21"/>
          <w:szCs w:val="21"/>
        </w:rPr>
        <w:t xml:space="preserve"> Travel Award Committee.</w:t>
      </w:r>
    </w:p>
    <w:p w14:paraId="0476ED62" w14:textId="5AD9B3E4" w:rsidR="00E31D26" w:rsidRPr="005654DA" w:rsidRDefault="00E31D26"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2020</w:t>
      </w:r>
      <w:r w:rsidRPr="005654DA">
        <w:rPr>
          <w:rFonts w:asciiTheme="majorHAnsi" w:hAnsiTheme="majorHAnsi" w:cstheme="majorHAnsi"/>
          <w:sz w:val="21"/>
          <w:szCs w:val="21"/>
        </w:rPr>
        <w:tab/>
        <w:t>Critical Anthropology and Global Health Rudolf Virchow Article Prize Committee.</w:t>
      </w:r>
    </w:p>
    <w:p w14:paraId="2E05AF68" w14:textId="47CFA843" w:rsidR="002E3EA1" w:rsidRPr="005654DA" w:rsidRDefault="002E3EA1"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2019-2020</w:t>
      </w:r>
      <w:r w:rsidRPr="005654DA">
        <w:rPr>
          <w:rFonts w:asciiTheme="majorHAnsi" w:hAnsiTheme="majorHAnsi" w:cstheme="majorHAnsi"/>
          <w:sz w:val="21"/>
          <w:szCs w:val="21"/>
        </w:rPr>
        <w:tab/>
        <w:t>American Association for Ukrainian Studies Article Prize Committee.</w:t>
      </w:r>
    </w:p>
    <w:p w14:paraId="6484CEE9" w14:textId="6600DFAA" w:rsidR="00830978" w:rsidRPr="005654DA" w:rsidRDefault="0083097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2018</w:t>
      </w:r>
      <w:r w:rsidRPr="005654DA">
        <w:rPr>
          <w:rFonts w:asciiTheme="majorHAnsi" w:hAnsiTheme="majorHAnsi" w:cstheme="majorHAnsi"/>
          <w:sz w:val="21"/>
          <w:szCs w:val="21"/>
        </w:rPr>
        <w:tab/>
        <w:t>A</w:t>
      </w:r>
      <w:r w:rsidR="00541286" w:rsidRPr="005654DA">
        <w:rPr>
          <w:rFonts w:asciiTheme="majorHAnsi" w:hAnsiTheme="majorHAnsi" w:cstheme="majorHAnsi"/>
          <w:sz w:val="21"/>
          <w:szCs w:val="21"/>
        </w:rPr>
        <w:t>merican Anthropological Association</w:t>
      </w:r>
      <w:r w:rsidRPr="005654DA">
        <w:rPr>
          <w:rFonts w:asciiTheme="majorHAnsi" w:hAnsiTheme="majorHAnsi" w:cstheme="majorHAnsi"/>
          <w:sz w:val="21"/>
          <w:szCs w:val="21"/>
        </w:rPr>
        <w:t xml:space="preserve"> Annual Meeting Executive Planning Committee.</w:t>
      </w:r>
    </w:p>
    <w:p w14:paraId="070D5952" w14:textId="262851AB" w:rsidR="00DD2EC5" w:rsidRPr="005654DA" w:rsidRDefault="00DD2EC5"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2017</w:t>
      </w:r>
      <w:r w:rsidRPr="005654DA">
        <w:rPr>
          <w:rFonts w:asciiTheme="majorHAnsi" w:hAnsiTheme="majorHAnsi" w:cstheme="majorHAnsi"/>
          <w:sz w:val="21"/>
          <w:szCs w:val="21"/>
        </w:rPr>
        <w:tab/>
        <w:t>Society for the Anthropology of Europe Graduate Paper Prize Committee.</w:t>
      </w:r>
    </w:p>
    <w:p w14:paraId="2BBAC873" w14:textId="4653BE31" w:rsidR="001D7B2C" w:rsidRPr="005654DA" w:rsidRDefault="009C27B7"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2016-2017</w:t>
      </w:r>
      <w:r w:rsidRPr="005654DA">
        <w:rPr>
          <w:rFonts w:asciiTheme="majorHAnsi" w:hAnsiTheme="majorHAnsi" w:cstheme="majorHAnsi"/>
          <w:sz w:val="21"/>
          <w:szCs w:val="21"/>
        </w:rPr>
        <w:tab/>
      </w:r>
      <w:r w:rsidR="004C5071" w:rsidRPr="005654DA">
        <w:rPr>
          <w:rFonts w:asciiTheme="majorHAnsi" w:hAnsiTheme="majorHAnsi" w:cstheme="majorHAnsi"/>
          <w:sz w:val="21"/>
          <w:szCs w:val="21"/>
        </w:rPr>
        <w:t xml:space="preserve">Chair, </w:t>
      </w:r>
      <w:r w:rsidRPr="005654DA">
        <w:rPr>
          <w:rFonts w:asciiTheme="majorHAnsi" w:hAnsiTheme="majorHAnsi" w:cstheme="majorHAnsi"/>
          <w:sz w:val="21"/>
          <w:szCs w:val="21"/>
        </w:rPr>
        <w:t xml:space="preserve">American Association for Ukrainian </w:t>
      </w:r>
      <w:r w:rsidR="005F1944" w:rsidRPr="005654DA">
        <w:rPr>
          <w:rFonts w:asciiTheme="majorHAnsi" w:hAnsiTheme="majorHAnsi" w:cstheme="majorHAnsi"/>
          <w:sz w:val="21"/>
          <w:szCs w:val="21"/>
        </w:rPr>
        <w:t>Studies Article Prize Committee.</w:t>
      </w:r>
    </w:p>
    <w:p w14:paraId="5FDA5721" w14:textId="6FECB139" w:rsidR="004C5071" w:rsidRPr="005654DA" w:rsidRDefault="004C5071"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2016</w:t>
      </w:r>
      <w:r w:rsidRPr="005654DA">
        <w:rPr>
          <w:rFonts w:asciiTheme="majorHAnsi" w:hAnsiTheme="majorHAnsi" w:cstheme="majorHAnsi"/>
          <w:sz w:val="21"/>
          <w:szCs w:val="21"/>
        </w:rPr>
        <w:tab/>
        <w:t>Chair, Soyuz Post-socialist Research Group Article Prize Committee.</w:t>
      </w:r>
    </w:p>
    <w:p w14:paraId="44AB02E2" w14:textId="54FC39A9" w:rsidR="00DF68E6" w:rsidRPr="005654DA" w:rsidRDefault="00DF68E6"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2015</w:t>
      </w:r>
      <w:r w:rsidRPr="005654DA">
        <w:rPr>
          <w:rFonts w:asciiTheme="majorHAnsi" w:hAnsiTheme="majorHAnsi" w:cstheme="majorHAnsi"/>
          <w:sz w:val="21"/>
          <w:szCs w:val="21"/>
        </w:rPr>
        <w:tab/>
        <w:t>Science, Technology, and Medicine Interest Group Graduate Student Paper Prize Committee.</w:t>
      </w:r>
    </w:p>
    <w:p w14:paraId="035BCD90" w14:textId="324D27CA" w:rsidR="007E47B8" w:rsidRPr="005654DA" w:rsidRDefault="007E47B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2014-2015</w:t>
      </w:r>
      <w:r w:rsidRPr="005654DA">
        <w:rPr>
          <w:rFonts w:asciiTheme="majorHAnsi" w:hAnsiTheme="majorHAnsi" w:cstheme="majorHAnsi"/>
          <w:sz w:val="21"/>
          <w:szCs w:val="21"/>
        </w:rPr>
        <w:tab/>
        <w:t>American Association for Ukrainian Studies 2015 Book Prize Committee.</w:t>
      </w:r>
    </w:p>
    <w:p w14:paraId="7BFE41F7" w14:textId="15E20A83" w:rsidR="007E47B8" w:rsidRPr="005654DA" w:rsidRDefault="007E47B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2014</w:t>
      </w:r>
      <w:r w:rsidRPr="005654DA">
        <w:rPr>
          <w:rFonts w:asciiTheme="majorHAnsi" w:hAnsiTheme="majorHAnsi" w:cstheme="majorHAnsi"/>
          <w:sz w:val="21"/>
          <w:szCs w:val="21"/>
        </w:rPr>
        <w:tab/>
      </w:r>
      <w:r w:rsidR="005F1944" w:rsidRPr="005654DA">
        <w:rPr>
          <w:rFonts w:asciiTheme="majorHAnsi" w:hAnsiTheme="majorHAnsi" w:cstheme="majorHAnsi"/>
          <w:sz w:val="21"/>
          <w:szCs w:val="21"/>
        </w:rPr>
        <w:t xml:space="preserve">Society for the Anthropology of Europe </w:t>
      </w:r>
      <w:r w:rsidRPr="005654DA">
        <w:rPr>
          <w:rFonts w:asciiTheme="majorHAnsi" w:hAnsiTheme="majorHAnsi" w:cstheme="majorHAnsi"/>
          <w:sz w:val="21"/>
          <w:szCs w:val="21"/>
        </w:rPr>
        <w:t>AAA Panel Review Committee.</w:t>
      </w:r>
    </w:p>
    <w:p w14:paraId="00DCD7F7" w14:textId="61B1480B" w:rsidR="00174FB0" w:rsidRPr="005654DA" w:rsidRDefault="007E47B8"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2013</w:t>
      </w:r>
      <w:r w:rsidRPr="005654DA">
        <w:rPr>
          <w:rFonts w:asciiTheme="majorHAnsi" w:hAnsiTheme="majorHAnsi" w:cstheme="majorHAnsi"/>
          <w:sz w:val="21"/>
          <w:szCs w:val="21"/>
        </w:rPr>
        <w:tab/>
        <w:t>AIDS and Anthropology Research Group Undergraduate Paper Prize Committee.</w:t>
      </w:r>
    </w:p>
    <w:p w14:paraId="7F3A23BE" w14:textId="33B145C0" w:rsidR="00174FB0" w:rsidRPr="005654DA" w:rsidRDefault="00174FB0" w:rsidP="005654DA">
      <w:pPr>
        <w:rPr>
          <w:rFonts w:asciiTheme="majorHAnsi" w:hAnsiTheme="majorHAnsi" w:cstheme="majorHAnsi"/>
          <w:bCs/>
          <w:sz w:val="21"/>
          <w:szCs w:val="21"/>
          <w:u w:val="single"/>
        </w:rPr>
      </w:pPr>
    </w:p>
    <w:p w14:paraId="36C74FA4" w14:textId="36259FDD" w:rsidR="005B3769" w:rsidRPr="00556A11" w:rsidRDefault="005B3769" w:rsidP="005654DA">
      <w:pPr>
        <w:rPr>
          <w:rFonts w:asciiTheme="majorHAnsi" w:hAnsiTheme="majorHAnsi" w:cstheme="majorHAnsi"/>
          <w:b/>
          <w:sz w:val="21"/>
          <w:szCs w:val="21"/>
        </w:rPr>
      </w:pPr>
      <w:r w:rsidRPr="005654DA">
        <w:rPr>
          <w:rFonts w:asciiTheme="majorHAnsi" w:hAnsiTheme="majorHAnsi" w:cstheme="majorHAnsi"/>
          <w:b/>
          <w:sz w:val="21"/>
          <w:szCs w:val="21"/>
        </w:rPr>
        <w:t>Public and Community Service</w:t>
      </w:r>
    </w:p>
    <w:p w14:paraId="0F1873CB" w14:textId="77777777" w:rsidR="009B7330" w:rsidRPr="005654DA" w:rsidRDefault="009B7330" w:rsidP="009B7330">
      <w:pPr>
        <w:rPr>
          <w:rFonts w:asciiTheme="majorHAnsi" w:hAnsiTheme="majorHAnsi" w:cstheme="majorHAnsi"/>
          <w:sz w:val="21"/>
          <w:szCs w:val="21"/>
        </w:rPr>
      </w:pPr>
      <w:r w:rsidRPr="005654DA">
        <w:rPr>
          <w:rFonts w:asciiTheme="majorHAnsi" w:hAnsiTheme="majorHAnsi" w:cstheme="majorHAnsi"/>
          <w:sz w:val="21"/>
          <w:szCs w:val="21"/>
        </w:rPr>
        <w:t>2020-present</w:t>
      </w:r>
      <w:r w:rsidRPr="005654DA">
        <w:rPr>
          <w:rFonts w:asciiTheme="majorHAnsi" w:hAnsiTheme="majorHAnsi" w:cstheme="majorHAnsi"/>
          <w:sz w:val="21"/>
          <w:szCs w:val="21"/>
        </w:rPr>
        <w:tab/>
        <w:t xml:space="preserve">Member, North Carolina Survivors Union Advisory Board </w:t>
      </w:r>
    </w:p>
    <w:p w14:paraId="555981D8" w14:textId="77777777" w:rsidR="008E4BFF" w:rsidRPr="005654DA" w:rsidRDefault="008E4BFF" w:rsidP="008E4BFF">
      <w:pPr>
        <w:ind w:left="1440" w:hanging="1440"/>
        <w:rPr>
          <w:rFonts w:asciiTheme="majorHAnsi" w:hAnsiTheme="majorHAnsi" w:cstheme="majorHAnsi"/>
          <w:sz w:val="21"/>
          <w:szCs w:val="21"/>
        </w:rPr>
      </w:pPr>
      <w:r w:rsidRPr="005654DA">
        <w:rPr>
          <w:rFonts w:asciiTheme="majorHAnsi" w:hAnsiTheme="majorHAnsi" w:cstheme="majorHAnsi"/>
          <w:sz w:val="21"/>
          <w:szCs w:val="21"/>
        </w:rPr>
        <w:t>2022-</w:t>
      </w:r>
      <w:r>
        <w:rPr>
          <w:rFonts w:asciiTheme="majorHAnsi" w:hAnsiTheme="majorHAnsi" w:cstheme="majorHAnsi"/>
          <w:sz w:val="21"/>
          <w:szCs w:val="21"/>
        </w:rPr>
        <w:t>2024</w:t>
      </w:r>
      <w:r w:rsidRPr="005654DA">
        <w:rPr>
          <w:rFonts w:asciiTheme="majorHAnsi" w:hAnsiTheme="majorHAnsi" w:cstheme="majorHAnsi"/>
          <w:sz w:val="21"/>
          <w:szCs w:val="21"/>
        </w:rPr>
        <w:tab/>
        <w:t>Member, Durham Community Land Trust Board of Trustees</w:t>
      </w:r>
    </w:p>
    <w:p w14:paraId="5BFC4846" w14:textId="163D958E" w:rsidR="005B3769" w:rsidRPr="005654DA" w:rsidRDefault="005B3769" w:rsidP="005654DA">
      <w:pPr>
        <w:ind w:left="1440" w:hanging="1440"/>
        <w:rPr>
          <w:rFonts w:asciiTheme="majorHAnsi" w:hAnsiTheme="majorHAnsi" w:cstheme="majorHAnsi"/>
          <w:sz w:val="21"/>
          <w:szCs w:val="21"/>
        </w:rPr>
      </w:pPr>
      <w:r w:rsidRPr="005654DA">
        <w:rPr>
          <w:rFonts w:asciiTheme="majorHAnsi" w:hAnsiTheme="majorHAnsi" w:cstheme="majorHAnsi"/>
          <w:sz w:val="21"/>
          <w:szCs w:val="21"/>
        </w:rPr>
        <w:t>2020-</w:t>
      </w:r>
      <w:r w:rsidR="009B7330">
        <w:rPr>
          <w:rFonts w:asciiTheme="majorHAnsi" w:hAnsiTheme="majorHAnsi" w:cstheme="majorHAnsi"/>
          <w:sz w:val="21"/>
          <w:szCs w:val="21"/>
        </w:rPr>
        <w:t>2023</w:t>
      </w:r>
      <w:r w:rsidRPr="005654DA">
        <w:rPr>
          <w:rFonts w:asciiTheme="majorHAnsi" w:hAnsiTheme="majorHAnsi" w:cstheme="majorHAnsi"/>
          <w:sz w:val="21"/>
          <w:szCs w:val="21"/>
        </w:rPr>
        <w:tab/>
        <w:t>Member, Durham Community Safety and Wellness Taskforce (Appointed by Durham City Council)</w:t>
      </w:r>
    </w:p>
    <w:p w14:paraId="3FA93820" w14:textId="77777777" w:rsidR="005B3769" w:rsidRDefault="005B3769" w:rsidP="005654DA">
      <w:pPr>
        <w:rPr>
          <w:rFonts w:ascii="Calibri" w:hAnsi="Calibri" w:cs="Calibri"/>
          <w:b/>
          <w:sz w:val="21"/>
          <w:szCs w:val="21"/>
        </w:rPr>
      </w:pPr>
    </w:p>
    <w:p w14:paraId="1620FDAC" w14:textId="77777777" w:rsidR="00390DD8" w:rsidRPr="00382244" w:rsidRDefault="00390DD8" w:rsidP="005654DA">
      <w:pPr>
        <w:rPr>
          <w:rFonts w:ascii="Calibri" w:hAnsi="Calibri" w:cs="Calibri"/>
          <w:b/>
          <w:sz w:val="21"/>
          <w:szCs w:val="21"/>
        </w:rPr>
      </w:pPr>
    </w:p>
    <w:p w14:paraId="50572DFC" w14:textId="1DE38B08" w:rsidR="00467A37" w:rsidRPr="00382244" w:rsidRDefault="00862B21" w:rsidP="005654DA">
      <w:pPr>
        <w:rPr>
          <w:rFonts w:ascii="Calibri" w:eastAsia="Palatino" w:hAnsi="Calibri" w:cs="Calibri"/>
          <w:b/>
          <w:bCs/>
          <w:sz w:val="21"/>
          <w:szCs w:val="21"/>
        </w:rPr>
      </w:pPr>
      <w:r w:rsidRPr="00382244">
        <w:rPr>
          <w:rFonts w:ascii="Calibri" w:eastAsia="Palatino" w:hAnsi="Calibri" w:cs="Calibri"/>
          <w:b/>
          <w:bCs/>
          <w:sz w:val="21"/>
          <w:szCs w:val="21"/>
        </w:rPr>
        <w:t xml:space="preserve">PROFESSIONAL APPEARANCES IN </w:t>
      </w:r>
      <w:r w:rsidR="00CB7BEE" w:rsidRPr="00382244">
        <w:rPr>
          <w:rFonts w:ascii="Calibri" w:eastAsia="Palatino" w:hAnsi="Calibri" w:cs="Calibri"/>
          <w:b/>
          <w:bCs/>
          <w:sz w:val="21"/>
          <w:szCs w:val="21"/>
        </w:rPr>
        <w:t>M</w:t>
      </w:r>
      <w:r w:rsidR="0031343A" w:rsidRPr="00382244">
        <w:rPr>
          <w:rFonts w:ascii="Calibri" w:eastAsia="Palatino" w:hAnsi="Calibri" w:cs="Calibri"/>
          <w:b/>
          <w:bCs/>
          <w:sz w:val="21"/>
          <w:szCs w:val="21"/>
        </w:rPr>
        <w:t xml:space="preserve">ASS MEDIA </w:t>
      </w:r>
    </w:p>
    <w:p w14:paraId="45438B53" w14:textId="37A19FC4" w:rsidR="00864763" w:rsidRDefault="00864763"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“Can $18 billion in opioid settlement funds turn an overdose tide? Ask North Carolina.” By Henry </w:t>
      </w:r>
      <w:proofErr w:type="spellStart"/>
      <w:r>
        <w:rPr>
          <w:rFonts w:ascii="Calibri" w:eastAsia="Palatino" w:hAnsi="Calibri" w:cs="Calibri"/>
          <w:bCs/>
          <w:sz w:val="21"/>
          <w:szCs w:val="21"/>
        </w:rPr>
        <w:t>Gass</w:t>
      </w:r>
      <w:proofErr w:type="spellEnd"/>
      <w:r>
        <w:rPr>
          <w:rFonts w:ascii="Calibri" w:eastAsia="Palatino" w:hAnsi="Calibri" w:cs="Calibri"/>
          <w:bCs/>
          <w:sz w:val="21"/>
          <w:szCs w:val="21"/>
        </w:rPr>
        <w:t xml:space="preserve">. </w:t>
      </w:r>
      <w:r>
        <w:rPr>
          <w:rFonts w:ascii="Calibri" w:eastAsia="Palatino" w:hAnsi="Calibri" w:cs="Calibri"/>
          <w:bCs/>
          <w:i/>
          <w:iCs/>
          <w:sz w:val="21"/>
          <w:szCs w:val="21"/>
        </w:rPr>
        <w:t>The Christian Science Monitor</w:t>
      </w:r>
      <w:r>
        <w:rPr>
          <w:rFonts w:ascii="Calibri" w:eastAsia="Palatino" w:hAnsi="Calibri" w:cs="Calibri"/>
          <w:bCs/>
          <w:sz w:val="21"/>
          <w:szCs w:val="21"/>
        </w:rPr>
        <w:t xml:space="preserve">. August 12, 2024. </w:t>
      </w:r>
      <w:r w:rsidRPr="00864763">
        <w:rPr>
          <w:rFonts w:ascii="Calibri" w:eastAsia="Palatino" w:hAnsi="Calibri" w:cs="Calibri"/>
          <w:bCs/>
          <w:sz w:val="21"/>
          <w:szCs w:val="21"/>
        </w:rPr>
        <w:t>https://www.csmonitor.com/USA/Society/2024/0812/opioid-crisis-settlement-overdose-prevention</w:t>
      </w:r>
    </w:p>
    <w:p w14:paraId="68DC15D0" w14:textId="30443F77" w:rsidR="001D55F1" w:rsidRDefault="001D55F1"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“N.C. House wants to spend opioid money on multiple abstinence-based recovery centers, while experts stress access to medications.” By Grace </w:t>
      </w:r>
      <w:proofErr w:type="spellStart"/>
      <w:r>
        <w:rPr>
          <w:rFonts w:ascii="Calibri" w:eastAsia="Palatino" w:hAnsi="Calibri" w:cs="Calibri"/>
          <w:bCs/>
          <w:sz w:val="21"/>
          <w:szCs w:val="21"/>
        </w:rPr>
        <w:t>Vitaglione</w:t>
      </w:r>
      <w:proofErr w:type="spellEnd"/>
      <w:r>
        <w:rPr>
          <w:rFonts w:ascii="Calibri" w:eastAsia="Palatino" w:hAnsi="Calibri" w:cs="Calibri"/>
          <w:bCs/>
          <w:sz w:val="21"/>
          <w:szCs w:val="21"/>
        </w:rPr>
        <w:t xml:space="preserve">. </w:t>
      </w:r>
      <w:r>
        <w:rPr>
          <w:rFonts w:ascii="Calibri" w:eastAsia="Palatino" w:hAnsi="Calibri" w:cs="Calibri"/>
          <w:bCs/>
          <w:i/>
          <w:iCs/>
          <w:sz w:val="21"/>
          <w:szCs w:val="21"/>
        </w:rPr>
        <w:t>NC Health News.</w:t>
      </w:r>
      <w:r>
        <w:rPr>
          <w:rFonts w:ascii="Calibri" w:eastAsia="Palatino" w:hAnsi="Calibri" w:cs="Calibri"/>
          <w:bCs/>
          <w:sz w:val="21"/>
          <w:szCs w:val="21"/>
        </w:rPr>
        <w:t xml:space="preserve"> July 10, 2024. </w:t>
      </w:r>
      <w:r w:rsidRPr="001D55F1">
        <w:rPr>
          <w:rFonts w:ascii="Calibri" w:eastAsia="Palatino" w:hAnsi="Calibri" w:cs="Calibri"/>
          <w:bCs/>
          <w:sz w:val="21"/>
          <w:szCs w:val="21"/>
        </w:rPr>
        <w:t>https://www.northcarolinahealthnews.org/2024/07/10/n-c-house-want-opioid-money-for-abstinence-based-recovery-centers-while-experts-stress-access-to-medication/</w:t>
      </w:r>
    </w:p>
    <w:p w14:paraId="06ABFA77" w14:textId="45E7CE24" w:rsidR="003B6B50" w:rsidRDefault="003B6B50"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“What is </w:t>
      </w:r>
      <w:proofErr w:type="gramStart"/>
      <w:r>
        <w:rPr>
          <w:rFonts w:ascii="Calibri" w:eastAsia="Palatino" w:hAnsi="Calibri" w:cs="Calibri"/>
          <w:bCs/>
          <w:sz w:val="21"/>
          <w:szCs w:val="21"/>
        </w:rPr>
        <w:t>xylazine, and</w:t>
      </w:r>
      <w:proofErr w:type="gramEnd"/>
      <w:r>
        <w:rPr>
          <w:rFonts w:ascii="Calibri" w:eastAsia="Palatino" w:hAnsi="Calibri" w:cs="Calibri"/>
          <w:bCs/>
          <w:sz w:val="21"/>
          <w:szCs w:val="21"/>
        </w:rPr>
        <w:t xml:space="preserve"> is it increasing overdose deaths in N.C.?” by Grace </w:t>
      </w:r>
      <w:proofErr w:type="spellStart"/>
      <w:r>
        <w:rPr>
          <w:rFonts w:ascii="Calibri" w:eastAsia="Palatino" w:hAnsi="Calibri" w:cs="Calibri"/>
          <w:bCs/>
          <w:sz w:val="21"/>
          <w:szCs w:val="21"/>
        </w:rPr>
        <w:t>Vitaglione</w:t>
      </w:r>
      <w:proofErr w:type="spellEnd"/>
      <w:r>
        <w:rPr>
          <w:rFonts w:ascii="Calibri" w:eastAsia="Palatino" w:hAnsi="Calibri" w:cs="Calibri"/>
          <w:bCs/>
          <w:sz w:val="21"/>
          <w:szCs w:val="21"/>
        </w:rPr>
        <w:t xml:space="preserve">. </w:t>
      </w:r>
      <w:r>
        <w:rPr>
          <w:rFonts w:ascii="Calibri" w:eastAsia="Palatino" w:hAnsi="Calibri" w:cs="Calibri"/>
          <w:bCs/>
          <w:i/>
          <w:iCs/>
          <w:sz w:val="21"/>
          <w:szCs w:val="21"/>
        </w:rPr>
        <w:t xml:space="preserve">NC Health News. </w:t>
      </w:r>
      <w:r>
        <w:rPr>
          <w:rFonts w:ascii="Calibri" w:eastAsia="Palatino" w:hAnsi="Calibri" w:cs="Calibri"/>
          <w:bCs/>
          <w:sz w:val="21"/>
          <w:szCs w:val="21"/>
        </w:rPr>
        <w:t xml:space="preserve">June 21, 2024. </w:t>
      </w:r>
      <w:r w:rsidRPr="003B6B50">
        <w:rPr>
          <w:rFonts w:ascii="Calibri" w:eastAsia="Palatino" w:hAnsi="Calibri" w:cs="Calibri"/>
          <w:bCs/>
          <w:sz w:val="21"/>
          <w:szCs w:val="21"/>
        </w:rPr>
        <w:t>https://www.northcarolinahealthnews.org/2024/06/21/xylazine-overdose-nc/</w:t>
      </w:r>
    </w:p>
    <w:p w14:paraId="54D32347" w14:textId="73D9D421" w:rsidR="00D13E5C" w:rsidRDefault="00D13E5C"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“We come here broken and desperate” by Cy Neff. </w:t>
      </w:r>
      <w:r>
        <w:rPr>
          <w:rFonts w:ascii="Calibri" w:eastAsia="Palatino" w:hAnsi="Calibri" w:cs="Calibri"/>
          <w:bCs/>
          <w:i/>
          <w:iCs/>
          <w:sz w:val="21"/>
          <w:szCs w:val="21"/>
        </w:rPr>
        <w:t>The Assembly.</w:t>
      </w:r>
      <w:r>
        <w:rPr>
          <w:rFonts w:ascii="Calibri" w:eastAsia="Palatino" w:hAnsi="Calibri" w:cs="Calibri"/>
          <w:bCs/>
          <w:sz w:val="21"/>
          <w:szCs w:val="21"/>
        </w:rPr>
        <w:t xml:space="preserve"> March 29, 2024. </w:t>
      </w:r>
      <w:r w:rsidRPr="00D13E5C">
        <w:rPr>
          <w:rFonts w:ascii="Calibri" w:eastAsia="Palatino" w:hAnsi="Calibri" w:cs="Calibri"/>
          <w:bCs/>
          <w:sz w:val="21"/>
          <w:szCs w:val="21"/>
        </w:rPr>
        <w:t>https://www.theassemblync.com/place/durham-rescue-mission/</w:t>
      </w:r>
    </w:p>
    <w:p w14:paraId="0E20F84C" w14:textId="04809B51" w:rsidR="00E07910" w:rsidRDefault="00E07910"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“How drug seizures damage public health” </w:t>
      </w:r>
      <w:proofErr w:type="spellStart"/>
      <w:r>
        <w:rPr>
          <w:rFonts w:ascii="Calibri" w:eastAsia="Palatino" w:hAnsi="Calibri" w:cs="Calibri"/>
          <w:bCs/>
          <w:i/>
          <w:iCs/>
          <w:sz w:val="21"/>
          <w:szCs w:val="21"/>
        </w:rPr>
        <w:t>Narcotica</w:t>
      </w:r>
      <w:proofErr w:type="spellEnd"/>
      <w:r>
        <w:rPr>
          <w:rFonts w:ascii="Calibri" w:eastAsia="Palatino" w:hAnsi="Calibri" w:cs="Calibri"/>
          <w:bCs/>
          <w:i/>
          <w:iCs/>
          <w:sz w:val="21"/>
          <w:szCs w:val="21"/>
        </w:rPr>
        <w:t xml:space="preserve"> Podcast</w:t>
      </w:r>
      <w:r>
        <w:rPr>
          <w:rFonts w:ascii="Calibri" w:eastAsia="Palatino" w:hAnsi="Calibri" w:cs="Calibri"/>
          <w:bCs/>
          <w:sz w:val="21"/>
          <w:szCs w:val="21"/>
        </w:rPr>
        <w:t xml:space="preserve">. Episode 84. January 12, 2024. </w:t>
      </w:r>
      <w:r>
        <w:rPr>
          <w:rFonts w:ascii="Calibri" w:eastAsia="Palatino" w:hAnsi="Calibri" w:cs="Calibri"/>
          <w:bCs/>
          <w:sz w:val="21"/>
          <w:szCs w:val="21"/>
        </w:rPr>
        <w:br/>
      </w:r>
      <w:r w:rsidRPr="00E07910">
        <w:rPr>
          <w:rFonts w:ascii="Calibri" w:eastAsia="Palatino" w:hAnsi="Calibri" w:cs="Calibri"/>
          <w:bCs/>
          <w:sz w:val="21"/>
          <w:szCs w:val="21"/>
        </w:rPr>
        <w:t>https://narcocast.com/episode-84-how-drug-seizures-damage-public-health-with-drs-bradley-ray-jennifer-j-carroll-and-brandon-del-pozo/</w:t>
      </w:r>
    </w:p>
    <w:p w14:paraId="29FA1CF6" w14:textId="1F68AF7C" w:rsidR="00B66AD0" w:rsidRDefault="00B66AD0"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“Opioid settlement money is meant to fight addiction. Kansas gives a lot of it to police.” By Kylie Cameron. </w:t>
      </w:r>
      <w:r>
        <w:rPr>
          <w:rFonts w:ascii="Calibri" w:eastAsia="Palatino" w:hAnsi="Calibri" w:cs="Calibri"/>
          <w:bCs/>
          <w:i/>
          <w:iCs/>
          <w:sz w:val="21"/>
          <w:szCs w:val="21"/>
        </w:rPr>
        <w:t xml:space="preserve">KMUW (Wichita NPR). </w:t>
      </w:r>
      <w:r>
        <w:rPr>
          <w:rFonts w:ascii="Calibri" w:eastAsia="Palatino" w:hAnsi="Calibri" w:cs="Calibri"/>
          <w:bCs/>
          <w:sz w:val="21"/>
          <w:szCs w:val="21"/>
        </w:rPr>
        <w:t>January 8, 2024.</w:t>
      </w:r>
      <w:r w:rsidR="00D03F68">
        <w:rPr>
          <w:rFonts w:ascii="Calibri" w:eastAsia="Palatino" w:hAnsi="Calibri" w:cs="Calibri"/>
          <w:bCs/>
          <w:sz w:val="21"/>
          <w:szCs w:val="21"/>
        </w:rPr>
        <w:br/>
      </w:r>
      <w:r w:rsidR="00D03F68" w:rsidRPr="00D03F68">
        <w:rPr>
          <w:rFonts w:ascii="Calibri" w:eastAsia="Palatino" w:hAnsi="Calibri" w:cs="Calibri"/>
          <w:bCs/>
          <w:sz w:val="21"/>
          <w:szCs w:val="21"/>
        </w:rPr>
        <w:t>https://www.kmuw.org/news/2024-01-08/opioid-settlement-money-is-meant-to-fight-addiction-kansas-gives-a-lot-of-it-to-police</w:t>
      </w:r>
    </w:p>
    <w:p w14:paraId="1B079585" w14:textId="594D3DB2" w:rsidR="00D03F68" w:rsidRDefault="00D03F68"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“Everyone is on their phones. But is it really phone addiction we’re experiencing?” By Simar Bajaj. </w:t>
      </w:r>
      <w:r>
        <w:rPr>
          <w:rFonts w:ascii="Calibri" w:eastAsia="Palatino" w:hAnsi="Calibri" w:cs="Calibri"/>
          <w:bCs/>
          <w:i/>
          <w:iCs/>
          <w:sz w:val="21"/>
          <w:szCs w:val="21"/>
        </w:rPr>
        <w:t>The Guardian</w:t>
      </w:r>
      <w:r>
        <w:rPr>
          <w:rFonts w:ascii="Calibri" w:eastAsia="Palatino" w:hAnsi="Calibri" w:cs="Calibri"/>
          <w:bCs/>
          <w:sz w:val="21"/>
          <w:szCs w:val="21"/>
        </w:rPr>
        <w:t xml:space="preserve">. January 3, 2024. </w:t>
      </w:r>
      <w:r>
        <w:rPr>
          <w:rFonts w:ascii="Calibri" w:eastAsia="Palatino" w:hAnsi="Calibri" w:cs="Calibri"/>
          <w:bCs/>
          <w:sz w:val="21"/>
          <w:szCs w:val="21"/>
        </w:rPr>
        <w:br/>
      </w:r>
      <w:r w:rsidRPr="00D03F68">
        <w:rPr>
          <w:rFonts w:ascii="Calibri" w:eastAsia="Palatino" w:hAnsi="Calibri" w:cs="Calibri"/>
          <w:bCs/>
          <w:sz w:val="21"/>
          <w:szCs w:val="21"/>
        </w:rPr>
        <w:t>https://www.theguardian.com/lifeandstyle/ng-interactive/2024/jan/03/what-is-phone-addiction-definition-science-debate</w:t>
      </w:r>
    </w:p>
    <w:p w14:paraId="2DBB6567" w14:textId="0DA0745A" w:rsidR="00D03F68" w:rsidRDefault="00D03F68"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“Is fentanyl dangerous to touch? Experts say no – here’s why.” By Kerry Breen. </w:t>
      </w:r>
      <w:r>
        <w:rPr>
          <w:rFonts w:ascii="Calibri" w:eastAsia="Palatino" w:hAnsi="Calibri" w:cs="Calibri"/>
          <w:bCs/>
          <w:i/>
          <w:iCs/>
          <w:sz w:val="21"/>
          <w:szCs w:val="21"/>
        </w:rPr>
        <w:t>CBS News</w:t>
      </w:r>
      <w:r>
        <w:rPr>
          <w:rFonts w:ascii="Calibri" w:eastAsia="Palatino" w:hAnsi="Calibri" w:cs="Calibri"/>
          <w:bCs/>
          <w:sz w:val="21"/>
          <w:szCs w:val="21"/>
        </w:rPr>
        <w:t>. November 10, 2023.</w:t>
      </w:r>
      <w:r>
        <w:rPr>
          <w:rFonts w:ascii="Calibri" w:eastAsia="Palatino" w:hAnsi="Calibri" w:cs="Calibri"/>
          <w:bCs/>
          <w:sz w:val="21"/>
          <w:szCs w:val="21"/>
        </w:rPr>
        <w:br/>
      </w:r>
      <w:r w:rsidRPr="00D03F68">
        <w:rPr>
          <w:rFonts w:ascii="Calibri" w:eastAsia="Palatino" w:hAnsi="Calibri" w:cs="Calibri"/>
          <w:bCs/>
          <w:sz w:val="21"/>
          <w:szCs w:val="21"/>
        </w:rPr>
        <w:t>https://www.cbsnews.com/news/fentanyl-contact-overdose-risks-what-to-know/</w:t>
      </w:r>
    </w:p>
    <w:p w14:paraId="4DAF075D" w14:textId="3EE6102E" w:rsidR="00D2188C" w:rsidRDefault="00D2188C"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“Law enforcement eyes opioid settlement cash for squad cars and body scanners.” By </w:t>
      </w:r>
      <w:proofErr w:type="spellStart"/>
      <w:r>
        <w:rPr>
          <w:rFonts w:ascii="Calibri" w:eastAsia="Palatino" w:hAnsi="Calibri" w:cs="Calibri"/>
          <w:bCs/>
          <w:sz w:val="21"/>
          <w:szCs w:val="21"/>
        </w:rPr>
        <w:t>Aneri</w:t>
      </w:r>
      <w:proofErr w:type="spellEnd"/>
      <w:r>
        <w:rPr>
          <w:rFonts w:ascii="Calibri" w:eastAsia="Palatino" w:hAnsi="Calibri" w:cs="Calibri"/>
          <w:bCs/>
          <w:sz w:val="21"/>
          <w:szCs w:val="21"/>
        </w:rPr>
        <w:t xml:space="preserve"> Pattani. </w:t>
      </w:r>
      <w:r>
        <w:rPr>
          <w:rFonts w:ascii="Calibri" w:eastAsia="Palatino" w:hAnsi="Calibri" w:cs="Calibri"/>
          <w:bCs/>
          <w:i/>
          <w:iCs/>
          <w:sz w:val="21"/>
          <w:szCs w:val="21"/>
        </w:rPr>
        <w:t>NPR</w:t>
      </w:r>
      <w:r>
        <w:rPr>
          <w:rFonts w:ascii="Calibri" w:eastAsia="Palatino" w:hAnsi="Calibri" w:cs="Calibri"/>
          <w:bCs/>
          <w:sz w:val="21"/>
          <w:szCs w:val="21"/>
        </w:rPr>
        <w:t xml:space="preserve">. October 20, 2023. </w:t>
      </w:r>
      <w:r w:rsidRPr="00D2188C">
        <w:rPr>
          <w:rFonts w:ascii="Calibri" w:eastAsia="Palatino" w:hAnsi="Calibri" w:cs="Calibri"/>
          <w:bCs/>
          <w:sz w:val="21"/>
          <w:szCs w:val="21"/>
        </w:rPr>
        <w:t>https://www.npr.org/sections/health-shots/2023/10/20/1206326239/law-enforcement-eyes-opioid-settlement-cash-for-squad-cars-and-body-scanners</w:t>
      </w:r>
    </w:p>
    <w:p w14:paraId="24882B77" w14:textId="3480D66E" w:rsidR="00D2188C" w:rsidRDefault="00D2188C"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lastRenderedPageBreak/>
        <w:t xml:space="preserve">“Many Prisons Restrict Books to Stop Drug Smuggling. Critics Say It Doesn’t Work.” By Shannon Heffernan and Andrew Rodriguez Calderón. </w:t>
      </w:r>
      <w:r>
        <w:rPr>
          <w:rFonts w:ascii="Calibri" w:eastAsia="Palatino" w:hAnsi="Calibri" w:cs="Calibri"/>
          <w:bCs/>
          <w:i/>
          <w:iCs/>
          <w:sz w:val="21"/>
          <w:szCs w:val="21"/>
        </w:rPr>
        <w:t>The Marshall Project</w:t>
      </w:r>
      <w:r>
        <w:rPr>
          <w:rFonts w:ascii="Calibri" w:eastAsia="Palatino" w:hAnsi="Calibri" w:cs="Calibri"/>
          <w:bCs/>
          <w:sz w:val="21"/>
          <w:szCs w:val="21"/>
        </w:rPr>
        <w:t xml:space="preserve">. October 18. 2023. </w:t>
      </w:r>
      <w:r w:rsidRPr="00D2188C">
        <w:rPr>
          <w:rFonts w:ascii="Calibri" w:eastAsia="Palatino" w:hAnsi="Calibri" w:cs="Calibri"/>
          <w:bCs/>
          <w:sz w:val="21"/>
          <w:szCs w:val="21"/>
        </w:rPr>
        <w:t>https://www.themarshallproject.org/2023/10/18/prison-drugs-overdoses-book-banning</w:t>
      </w:r>
    </w:p>
    <w:p w14:paraId="1777280B" w14:textId="31F124C1" w:rsidR="00B66AD0" w:rsidRDefault="00B66AD0"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“How Iron Clad is the Iron Law of Prohibition?” by Peter Andrey Smith. </w:t>
      </w:r>
      <w:proofErr w:type="spellStart"/>
      <w:r>
        <w:rPr>
          <w:rFonts w:ascii="Calibri" w:eastAsia="Palatino" w:hAnsi="Calibri" w:cs="Calibri"/>
          <w:bCs/>
          <w:i/>
          <w:iCs/>
          <w:sz w:val="21"/>
          <w:szCs w:val="21"/>
        </w:rPr>
        <w:t>Undar</w:t>
      </w:r>
      <w:r w:rsidRPr="00D03F68">
        <w:rPr>
          <w:rFonts w:ascii="Calibri" w:eastAsia="Palatino" w:hAnsi="Calibri" w:cs="Calibri"/>
          <w:bCs/>
          <w:i/>
          <w:iCs/>
          <w:sz w:val="21"/>
          <w:szCs w:val="21"/>
        </w:rPr>
        <w:t>k</w:t>
      </w:r>
      <w:proofErr w:type="spellEnd"/>
      <w:r w:rsidR="00D03F68">
        <w:rPr>
          <w:rFonts w:ascii="Calibri" w:eastAsia="Palatino" w:hAnsi="Calibri" w:cs="Calibri"/>
          <w:bCs/>
          <w:sz w:val="21"/>
          <w:szCs w:val="21"/>
        </w:rPr>
        <w:t>. October 16, 2023.</w:t>
      </w:r>
      <w:r w:rsidR="00D03F68">
        <w:rPr>
          <w:rFonts w:ascii="Calibri" w:eastAsia="Palatino" w:hAnsi="Calibri" w:cs="Calibri"/>
          <w:bCs/>
          <w:sz w:val="21"/>
          <w:szCs w:val="21"/>
        </w:rPr>
        <w:br/>
      </w:r>
      <w:r w:rsidR="00D03F68" w:rsidRPr="00D03F68">
        <w:rPr>
          <w:rFonts w:ascii="Calibri" w:eastAsia="Palatino" w:hAnsi="Calibri" w:cs="Calibri"/>
          <w:bCs/>
          <w:sz w:val="21"/>
          <w:szCs w:val="21"/>
        </w:rPr>
        <w:t>https://undark.org/2023/10/16/iron-law-drugs/</w:t>
      </w:r>
    </w:p>
    <w:p w14:paraId="0C081527" w14:textId="5A129F53" w:rsidR="0046653E" w:rsidRDefault="0046653E"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“US states get tough with ‘war on drugs’-era laws to tackle fentanyl crisis.” By Chris McGreal. </w:t>
      </w:r>
      <w:r>
        <w:rPr>
          <w:rFonts w:ascii="Calibri" w:eastAsia="Palatino" w:hAnsi="Calibri" w:cs="Calibri"/>
          <w:bCs/>
          <w:i/>
          <w:iCs/>
          <w:sz w:val="21"/>
          <w:szCs w:val="21"/>
        </w:rPr>
        <w:t xml:space="preserve">The Guardian. </w:t>
      </w:r>
      <w:r>
        <w:rPr>
          <w:rFonts w:ascii="Calibri" w:eastAsia="Palatino" w:hAnsi="Calibri" w:cs="Calibri"/>
          <w:bCs/>
          <w:sz w:val="21"/>
          <w:szCs w:val="21"/>
        </w:rPr>
        <w:t xml:space="preserve">July 25, 2023. </w:t>
      </w:r>
      <w:r w:rsidRPr="0046653E">
        <w:rPr>
          <w:rFonts w:ascii="Calibri" w:eastAsia="Palatino" w:hAnsi="Calibri" w:cs="Calibri"/>
          <w:bCs/>
          <w:sz w:val="21"/>
          <w:szCs w:val="21"/>
        </w:rPr>
        <w:t>https://www.salon.com/2023/07/21/why-criminalization-of-doesnt-prevent-overdoses/</w:t>
      </w:r>
    </w:p>
    <w:p w14:paraId="49306101" w14:textId="5E9EC568" w:rsidR="004D0670" w:rsidRDefault="004D0670"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“Politicians want tougher police action against drug dealers—a move that cost lives” by Michael Martin and Brian Mann. </w:t>
      </w:r>
      <w:r>
        <w:rPr>
          <w:rFonts w:ascii="Calibri" w:eastAsia="Palatino" w:hAnsi="Calibri" w:cs="Calibri"/>
          <w:bCs/>
          <w:i/>
          <w:iCs/>
          <w:sz w:val="21"/>
          <w:szCs w:val="21"/>
        </w:rPr>
        <w:t>NPR’s Morning Edition</w:t>
      </w:r>
      <w:r>
        <w:rPr>
          <w:rFonts w:ascii="Calibri" w:eastAsia="Palatino" w:hAnsi="Calibri" w:cs="Calibri"/>
          <w:bCs/>
          <w:sz w:val="21"/>
          <w:szCs w:val="21"/>
        </w:rPr>
        <w:t>. July 6.</w:t>
      </w:r>
      <w:r>
        <w:rPr>
          <w:rFonts w:ascii="Calibri" w:eastAsia="Palatino" w:hAnsi="Calibri" w:cs="Calibri"/>
          <w:bCs/>
          <w:sz w:val="21"/>
          <w:szCs w:val="21"/>
        </w:rPr>
        <w:br/>
      </w:r>
      <w:r w:rsidRPr="004D0670">
        <w:rPr>
          <w:rFonts w:ascii="Calibri" w:eastAsia="Palatino" w:hAnsi="Calibri" w:cs="Calibri"/>
          <w:bCs/>
          <w:sz w:val="21"/>
          <w:szCs w:val="21"/>
        </w:rPr>
        <w:t>https://www.npr.org/2023/07/06/1186154215/politicians-want-tougher-police-action-against-drug-dealers-a-move-that-cost-liv</w:t>
      </w:r>
    </w:p>
    <w:p w14:paraId="3AEE8C2B" w14:textId="25C7132F" w:rsidR="004D0670" w:rsidRDefault="004D0670"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“Politicians want cop crackdowns on drug dealers. Experts say tough tactics cost lives” by Brian Mann. </w:t>
      </w:r>
      <w:r>
        <w:rPr>
          <w:rFonts w:ascii="Calibri" w:eastAsia="Palatino" w:hAnsi="Calibri" w:cs="Calibri"/>
          <w:bCs/>
          <w:i/>
          <w:iCs/>
          <w:sz w:val="21"/>
          <w:szCs w:val="21"/>
        </w:rPr>
        <w:t>NPR’s All Things Considered</w:t>
      </w:r>
      <w:r>
        <w:rPr>
          <w:rFonts w:ascii="Calibri" w:eastAsia="Palatino" w:hAnsi="Calibri" w:cs="Calibri"/>
          <w:bCs/>
          <w:sz w:val="21"/>
          <w:szCs w:val="21"/>
        </w:rPr>
        <w:t xml:space="preserve">. July 5. </w:t>
      </w:r>
      <w:r>
        <w:rPr>
          <w:rFonts w:ascii="Calibri" w:eastAsia="Palatino" w:hAnsi="Calibri" w:cs="Calibri"/>
          <w:bCs/>
          <w:sz w:val="21"/>
          <w:szCs w:val="21"/>
        </w:rPr>
        <w:br/>
      </w:r>
      <w:r w:rsidRPr="004D0670">
        <w:rPr>
          <w:rFonts w:ascii="Calibri" w:eastAsia="Palatino" w:hAnsi="Calibri" w:cs="Calibri"/>
          <w:bCs/>
          <w:sz w:val="21"/>
          <w:szCs w:val="21"/>
        </w:rPr>
        <w:t>https://www.npr.org/2023/07/05/1183172045/fentanyl-drug-busts-overdose-police-dealers-trafficking-indianapolis</w:t>
      </w:r>
    </w:p>
    <w:p w14:paraId="48BBADBB" w14:textId="3A8631C7" w:rsidR="00466B08" w:rsidRDefault="00466B08" w:rsidP="00556A11">
      <w:pPr>
        <w:pStyle w:val="ListParagraph"/>
        <w:numPr>
          <w:ilvl w:val="0"/>
          <w:numId w:val="24"/>
        </w:numPr>
        <w:ind w:left="360"/>
        <w:rPr>
          <w:rFonts w:ascii="Calibri" w:eastAsia="Palatino" w:hAnsi="Calibri" w:cs="Calibri"/>
          <w:bCs/>
          <w:sz w:val="21"/>
          <w:szCs w:val="21"/>
        </w:rPr>
      </w:pPr>
      <w:r>
        <w:rPr>
          <w:rFonts w:ascii="Calibri" w:eastAsia="Palatino" w:hAnsi="Calibri" w:cs="Calibri"/>
          <w:bCs/>
          <w:sz w:val="21"/>
          <w:szCs w:val="21"/>
        </w:rPr>
        <w:t xml:space="preserve">“Harsh New Fentanyl Laws Ignite Debate Over How to Combat Overdose Crisis” by Jan Hoffman. </w:t>
      </w:r>
      <w:r>
        <w:rPr>
          <w:rFonts w:ascii="Calibri" w:eastAsia="Palatino" w:hAnsi="Calibri" w:cs="Calibri"/>
          <w:bCs/>
          <w:i/>
          <w:iCs/>
          <w:sz w:val="21"/>
          <w:szCs w:val="21"/>
        </w:rPr>
        <w:t>The New York Times.</w:t>
      </w:r>
      <w:r>
        <w:rPr>
          <w:rFonts w:ascii="Calibri" w:eastAsia="Palatino" w:hAnsi="Calibri" w:cs="Calibri"/>
          <w:bCs/>
          <w:sz w:val="21"/>
          <w:szCs w:val="21"/>
        </w:rPr>
        <w:t xml:space="preserve"> June 21. </w:t>
      </w:r>
      <w:r w:rsidRPr="00466B08">
        <w:rPr>
          <w:rFonts w:ascii="Calibri" w:eastAsia="Palatino" w:hAnsi="Calibri" w:cs="Calibri"/>
          <w:bCs/>
          <w:sz w:val="21"/>
          <w:szCs w:val="21"/>
        </w:rPr>
        <w:t>https://www.nytimes.com/2023/06/21/health/fentanyl-overdose-crisis.html</w:t>
      </w:r>
    </w:p>
    <w:p w14:paraId="14F53C4D" w14:textId="0D712596" w:rsidR="00382244" w:rsidRPr="00382244" w:rsidRDefault="00382244" w:rsidP="00556A11">
      <w:pPr>
        <w:pStyle w:val="ListParagraph"/>
        <w:numPr>
          <w:ilvl w:val="0"/>
          <w:numId w:val="24"/>
        </w:numPr>
        <w:ind w:left="360"/>
        <w:rPr>
          <w:rFonts w:ascii="Calibri" w:eastAsia="Palatino" w:hAnsi="Calibri" w:cs="Calibri"/>
          <w:bCs/>
          <w:sz w:val="21"/>
          <w:szCs w:val="21"/>
        </w:rPr>
      </w:pPr>
      <w:r w:rsidRPr="00382244">
        <w:rPr>
          <w:rFonts w:ascii="Calibri" w:eastAsia="Palatino" w:hAnsi="Calibri" w:cs="Calibri"/>
          <w:bCs/>
          <w:sz w:val="21"/>
          <w:szCs w:val="21"/>
        </w:rPr>
        <w:t xml:space="preserve">Interview with Chelsea Bird on </w:t>
      </w:r>
      <w:r w:rsidRPr="00382244">
        <w:rPr>
          <w:rFonts w:ascii="Calibri" w:eastAsia="Palatino" w:hAnsi="Calibri" w:cs="Calibri"/>
          <w:bCs/>
          <w:i/>
          <w:iCs/>
          <w:sz w:val="21"/>
          <w:szCs w:val="21"/>
        </w:rPr>
        <w:t>Chelsea on CHED</w:t>
      </w:r>
      <w:r w:rsidRPr="00382244">
        <w:rPr>
          <w:rFonts w:ascii="Calibri" w:eastAsia="Palatino" w:hAnsi="Calibri" w:cs="Calibri"/>
          <w:bCs/>
          <w:sz w:val="21"/>
          <w:szCs w:val="21"/>
        </w:rPr>
        <w:t xml:space="preserve">. </w:t>
      </w:r>
      <w:r w:rsidR="00466B08">
        <w:rPr>
          <w:rFonts w:ascii="Calibri" w:eastAsia="Palatino" w:hAnsi="Calibri" w:cs="Calibri"/>
          <w:bCs/>
          <w:sz w:val="21"/>
          <w:szCs w:val="21"/>
        </w:rPr>
        <w:t>June</w:t>
      </w:r>
      <w:r w:rsidRPr="00382244">
        <w:rPr>
          <w:rFonts w:ascii="Calibri" w:eastAsia="Palatino" w:hAnsi="Calibri" w:cs="Calibri"/>
          <w:bCs/>
          <w:sz w:val="21"/>
          <w:szCs w:val="21"/>
        </w:rPr>
        <w:t xml:space="preserve"> 15. </w:t>
      </w:r>
      <w:r w:rsidRPr="00382244">
        <w:rPr>
          <w:rFonts w:ascii="Calibri" w:hAnsi="Calibri" w:cs="Calibri"/>
          <w:sz w:val="21"/>
          <w:szCs w:val="21"/>
        </w:rPr>
        <w:t>https://traffic.megaphone.fm/CORU1366261220.mp3?updated=1686869869</w:t>
      </w:r>
    </w:p>
    <w:p w14:paraId="269307F9" w14:textId="40E45C23" w:rsidR="00BD4774" w:rsidRDefault="00BD4774" w:rsidP="00556A11">
      <w:pPr>
        <w:pStyle w:val="ListParagraph"/>
        <w:numPr>
          <w:ilvl w:val="0"/>
          <w:numId w:val="24"/>
        </w:numPr>
        <w:ind w:left="360"/>
        <w:rPr>
          <w:rFonts w:asciiTheme="majorHAnsi" w:eastAsia="Palatino" w:hAnsiTheme="majorHAnsi" w:cstheme="majorHAnsi"/>
          <w:bCs/>
          <w:sz w:val="21"/>
          <w:szCs w:val="21"/>
        </w:rPr>
      </w:pPr>
      <w:r w:rsidRPr="00382244">
        <w:rPr>
          <w:rFonts w:ascii="Calibri" w:eastAsia="Palatino" w:hAnsi="Calibri" w:cs="Calibri"/>
          <w:bCs/>
          <w:sz w:val="21"/>
          <w:szCs w:val="21"/>
        </w:rPr>
        <w:t xml:space="preserve">“Drug overdoses seem to spike in spite of police seizures: study.” By Nicole </w:t>
      </w:r>
      <w:proofErr w:type="spellStart"/>
      <w:r w:rsidRPr="00382244">
        <w:rPr>
          <w:rFonts w:ascii="Calibri" w:eastAsia="Palatino" w:hAnsi="Calibri" w:cs="Calibri"/>
          <w:bCs/>
          <w:sz w:val="21"/>
          <w:szCs w:val="21"/>
        </w:rPr>
        <w:t>Karlis</w:t>
      </w:r>
      <w:proofErr w:type="spellEnd"/>
      <w:r w:rsidRPr="00382244">
        <w:rPr>
          <w:rFonts w:ascii="Calibri" w:eastAsia="Palatino" w:hAnsi="Calibri" w:cs="Calibri"/>
          <w:bCs/>
          <w:sz w:val="21"/>
          <w:szCs w:val="21"/>
        </w:rPr>
        <w:t xml:space="preserve">. </w:t>
      </w:r>
      <w:r w:rsidRPr="00382244">
        <w:rPr>
          <w:rFonts w:ascii="Calibri" w:eastAsia="Palatino" w:hAnsi="Calibri" w:cs="Calibri"/>
          <w:bCs/>
          <w:i/>
          <w:iCs/>
          <w:sz w:val="21"/>
          <w:szCs w:val="21"/>
        </w:rPr>
        <w:t>Salon.</w:t>
      </w:r>
      <w:r w:rsidRPr="00382244">
        <w:rPr>
          <w:rFonts w:ascii="Calibri" w:eastAsia="Palatino" w:hAnsi="Calibri" w:cs="Calibri"/>
          <w:bCs/>
          <w:sz w:val="21"/>
          <w:szCs w:val="21"/>
        </w:rPr>
        <w:t xml:space="preserve"> </w:t>
      </w:r>
      <w:r w:rsidR="00466B08">
        <w:rPr>
          <w:rFonts w:ascii="Calibri" w:eastAsia="Palatino" w:hAnsi="Calibri" w:cs="Calibri"/>
          <w:bCs/>
          <w:sz w:val="21"/>
          <w:szCs w:val="21"/>
        </w:rPr>
        <w:t>June</w:t>
      </w:r>
      <w:r w:rsidRPr="00382244">
        <w:rPr>
          <w:rFonts w:ascii="Calibri" w:eastAsia="Palatino" w:hAnsi="Calibri" w:cs="Calibri"/>
          <w:bCs/>
          <w:sz w:val="21"/>
          <w:szCs w:val="21"/>
        </w:rPr>
        <w:t xml:space="preserve"> 13. https://www.salon.com/2023/06/</w:t>
      </w:r>
      <w:r w:rsidRPr="00BD4774">
        <w:rPr>
          <w:rFonts w:asciiTheme="majorHAnsi" w:eastAsia="Palatino" w:hAnsiTheme="majorHAnsi" w:cstheme="majorHAnsi"/>
          <w:bCs/>
          <w:sz w:val="21"/>
          <w:szCs w:val="21"/>
        </w:rPr>
        <w:t>13/overdoses-seem-to-spike-in-spite-of-police-seizures-study/</w:t>
      </w:r>
    </w:p>
    <w:p w14:paraId="172AB09E" w14:textId="191DBBF9" w:rsidR="00BD4774" w:rsidRDefault="00BD4774" w:rsidP="00556A11">
      <w:pPr>
        <w:pStyle w:val="ListParagraph"/>
        <w:numPr>
          <w:ilvl w:val="0"/>
          <w:numId w:val="24"/>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 xml:space="preserve">“The drug bust paradox: Study shows opioid deaths double after police action.” By Lev Fetcher. </w:t>
      </w:r>
      <w:r>
        <w:rPr>
          <w:rFonts w:asciiTheme="majorHAnsi" w:eastAsia="Palatino" w:hAnsiTheme="majorHAnsi" w:cstheme="majorHAnsi"/>
          <w:bCs/>
          <w:i/>
          <w:iCs/>
          <w:sz w:val="21"/>
          <w:szCs w:val="21"/>
        </w:rPr>
        <w:t>STAT News</w:t>
      </w:r>
      <w:r>
        <w:rPr>
          <w:rFonts w:asciiTheme="majorHAnsi" w:eastAsia="Palatino" w:hAnsiTheme="majorHAnsi" w:cstheme="majorHAnsi"/>
          <w:bCs/>
          <w:sz w:val="21"/>
          <w:szCs w:val="21"/>
        </w:rPr>
        <w:t xml:space="preserve">. </w:t>
      </w:r>
      <w:r w:rsidR="00466B08">
        <w:rPr>
          <w:rFonts w:asciiTheme="majorHAnsi" w:eastAsia="Palatino" w:hAnsiTheme="majorHAnsi" w:cstheme="majorHAnsi"/>
          <w:bCs/>
          <w:sz w:val="21"/>
          <w:szCs w:val="21"/>
        </w:rPr>
        <w:t>June</w:t>
      </w:r>
      <w:r>
        <w:rPr>
          <w:rFonts w:asciiTheme="majorHAnsi" w:eastAsia="Palatino" w:hAnsiTheme="majorHAnsi" w:cstheme="majorHAnsi"/>
          <w:bCs/>
          <w:sz w:val="21"/>
          <w:szCs w:val="21"/>
        </w:rPr>
        <w:t xml:space="preserve"> 13. </w:t>
      </w:r>
      <w:r w:rsidRPr="00BD4774">
        <w:rPr>
          <w:rFonts w:asciiTheme="majorHAnsi" w:eastAsia="Palatino" w:hAnsiTheme="majorHAnsi" w:cstheme="majorHAnsi"/>
          <w:bCs/>
          <w:sz w:val="21"/>
          <w:szCs w:val="21"/>
        </w:rPr>
        <w:t>https://www.statnews.com/2023/06/13/opioid-deaths-double-after-drug-arrests/</w:t>
      </w:r>
    </w:p>
    <w:p w14:paraId="354C9419" w14:textId="38F12BD1" w:rsidR="00E5528C" w:rsidRDefault="00E5528C" w:rsidP="00556A11">
      <w:pPr>
        <w:pStyle w:val="ListParagraph"/>
        <w:numPr>
          <w:ilvl w:val="0"/>
          <w:numId w:val="24"/>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 xml:space="preserve">“Drug experts are normalizing the idea that you can be ‘pre-addicted.’ Is that really a thing?” by Troy Farah. </w:t>
      </w:r>
      <w:r>
        <w:rPr>
          <w:rFonts w:asciiTheme="majorHAnsi" w:eastAsia="Palatino" w:hAnsiTheme="majorHAnsi" w:cstheme="majorHAnsi"/>
          <w:bCs/>
          <w:i/>
          <w:iCs/>
          <w:sz w:val="21"/>
          <w:szCs w:val="21"/>
        </w:rPr>
        <w:t>Salon.</w:t>
      </w:r>
      <w:r>
        <w:rPr>
          <w:rFonts w:asciiTheme="majorHAnsi" w:eastAsia="Palatino" w:hAnsiTheme="majorHAnsi" w:cstheme="majorHAnsi"/>
          <w:bCs/>
          <w:sz w:val="21"/>
          <w:szCs w:val="21"/>
        </w:rPr>
        <w:t xml:space="preserve"> May 12. </w:t>
      </w:r>
      <w:r w:rsidRPr="00E5528C">
        <w:rPr>
          <w:rFonts w:asciiTheme="majorHAnsi" w:eastAsia="Palatino" w:hAnsiTheme="majorHAnsi" w:cstheme="majorHAnsi"/>
          <w:bCs/>
          <w:sz w:val="21"/>
          <w:szCs w:val="21"/>
        </w:rPr>
        <w:t>https://www.salon.com/2023/05/12/experts-are-normalizing-the-idea-that-you-can-be-pre-addicted-is-that-really-a-thing/</w:t>
      </w:r>
    </w:p>
    <w:p w14:paraId="6613A622" w14:textId="751B59AF" w:rsidR="00C750FB" w:rsidRDefault="00C750FB" w:rsidP="00556A11">
      <w:pPr>
        <w:pStyle w:val="ListParagraph"/>
        <w:numPr>
          <w:ilvl w:val="0"/>
          <w:numId w:val="24"/>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 xml:space="preserve">“How conservatives are changing their minds on legalizing fentanyl test strips.” By Anisha Kohli. </w:t>
      </w:r>
      <w:r>
        <w:rPr>
          <w:rFonts w:asciiTheme="majorHAnsi" w:eastAsia="Palatino" w:hAnsiTheme="majorHAnsi" w:cstheme="majorHAnsi"/>
          <w:bCs/>
          <w:i/>
          <w:iCs/>
          <w:sz w:val="21"/>
          <w:szCs w:val="21"/>
        </w:rPr>
        <w:t xml:space="preserve">TIME. </w:t>
      </w:r>
      <w:r>
        <w:rPr>
          <w:rFonts w:asciiTheme="majorHAnsi" w:eastAsia="Palatino" w:hAnsiTheme="majorHAnsi" w:cstheme="majorHAnsi"/>
          <w:bCs/>
          <w:sz w:val="21"/>
          <w:szCs w:val="21"/>
        </w:rPr>
        <w:t xml:space="preserve">May 5, 2023. </w:t>
      </w:r>
      <w:r w:rsidRPr="00C750FB">
        <w:rPr>
          <w:rFonts w:asciiTheme="majorHAnsi" w:eastAsia="Palatino" w:hAnsiTheme="majorHAnsi" w:cstheme="majorHAnsi"/>
          <w:bCs/>
          <w:sz w:val="21"/>
          <w:szCs w:val="21"/>
        </w:rPr>
        <w:t>https://time.com/6277480/legalizing-fentanyl-test-strips/</w:t>
      </w:r>
    </w:p>
    <w:p w14:paraId="0564E6D6" w14:textId="4104894A" w:rsidR="00E077C1" w:rsidRDefault="00E077C1" w:rsidP="00556A11">
      <w:pPr>
        <w:pStyle w:val="ListParagraph"/>
        <w:numPr>
          <w:ilvl w:val="0"/>
          <w:numId w:val="24"/>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 xml:space="preserve">“The endless war: How drugs come into WNC and what, if anything, can be done about it.” By Kyle </w:t>
      </w:r>
      <w:proofErr w:type="spellStart"/>
      <w:r>
        <w:rPr>
          <w:rFonts w:asciiTheme="majorHAnsi" w:eastAsia="Palatino" w:hAnsiTheme="majorHAnsi" w:cstheme="majorHAnsi"/>
          <w:bCs/>
          <w:sz w:val="21"/>
          <w:szCs w:val="21"/>
        </w:rPr>
        <w:t>Perrotti</w:t>
      </w:r>
      <w:proofErr w:type="spellEnd"/>
      <w:r>
        <w:rPr>
          <w:rFonts w:asciiTheme="majorHAnsi" w:eastAsia="Palatino" w:hAnsiTheme="majorHAnsi" w:cstheme="majorHAnsi"/>
          <w:bCs/>
          <w:sz w:val="21"/>
          <w:szCs w:val="21"/>
        </w:rPr>
        <w:t xml:space="preserve">. </w:t>
      </w:r>
      <w:r>
        <w:rPr>
          <w:rFonts w:asciiTheme="majorHAnsi" w:eastAsia="Palatino" w:hAnsiTheme="majorHAnsi" w:cstheme="majorHAnsi"/>
          <w:bCs/>
          <w:i/>
          <w:iCs/>
          <w:sz w:val="21"/>
          <w:szCs w:val="21"/>
        </w:rPr>
        <w:t>Smoky Mountain News</w:t>
      </w:r>
      <w:r>
        <w:rPr>
          <w:rFonts w:asciiTheme="majorHAnsi" w:eastAsia="Palatino" w:hAnsiTheme="majorHAnsi" w:cstheme="majorHAnsi"/>
          <w:bCs/>
          <w:sz w:val="21"/>
          <w:szCs w:val="21"/>
        </w:rPr>
        <w:t>. April 18, 2023.</w:t>
      </w:r>
      <w:r w:rsidRPr="00E077C1">
        <w:t xml:space="preserve"> </w:t>
      </w:r>
      <w:r w:rsidRPr="00E077C1">
        <w:rPr>
          <w:rFonts w:asciiTheme="majorHAnsi" w:eastAsia="Palatino" w:hAnsiTheme="majorHAnsi" w:cstheme="majorHAnsi"/>
          <w:bCs/>
          <w:sz w:val="21"/>
          <w:szCs w:val="21"/>
        </w:rPr>
        <w:t>https://smokymountainnews.com/news/item/35488-the-endless-war-how-drugs-come-into-wnc-and-what-if-anything-can-be-done-about-it</w:t>
      </w:r>
    </w:p>
    <w:p w14:paraId="272489D1" w14:textId="08C1945A" w:rsidR="00E73DD8" w:rsidRDefault="00E73DD8" w:rsidP="00556A11">
      <w:pPr>
        <w:pStyle w:val="ListParagraph"/>
        <w:numPr>
          <w:ilvl w:val="0"/>
          <w:numId w:val="24"/>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 xml:space="preserve">“’War on Drugs’ déjà vu: Fentanyl overdoses spur states to seek tougher laws.” By David Ovalle. </w:t>
      </w:r>
      <w:r>
        <w:rPr>
          <w:rFonts w:asciiTheme="majorHAnsi" w:eastAsia="Palatino" w:hAnsiTheme="majorHAnsi" w:cstheme="majorHAnsi"/>
          <w:bCs/>
          <w:i/>
          <w:iCs/>
          <w:sz w:val="21"/>
          <w:szCs w:val="21"/>
        </w:rPr>
        <w:t>The Washington Post.</w:t>
      </w:r>
      <w:r>
        <w:rPr>
          <w:rFonts w:asciiTheme="majorHAnsi" w:eastAsia="Palatino" w:hAnsiTheme="majorHAnsi" w:cstheme="majorHAnsi"/>
          <w:bCs/>
          <w:sz w:val="21"/>
          <w:szCs w:val="21"/>
        </w:rPr>
        <w:t xml:space="preserve"> April 6, 2023. </w:t>
      </w:r>
      <w:r w:rsidRPr="00E73DD8">
        <w:rPr>
          <w:rFonts w:asciiTheme="majorHAnsi" w:eastAsia="Palatino" w:hAnsiTheme="majorHAnsi" w:cstheme="majorHAnsi"/>
          <w:bCs/>
          <w:sz w:val="21"/>
          <w:szCs w:val="21"/>
        </w:rPr>
        <w:t>https://www.washingtonpost.com/health/2023/04/06/fentanyl-penalties-state-drug-laws/</w:t>
      </w:r>
    </w:p>
    <w:p w14:paraId="479BC5A5" w14:textId="34A488E5" w:rsidR="00556A11" w:rsidRDefault="00556A11" w:rsidP="00556A11">
      <w:pPr>
        <w:pStyle w:val="ListParagraph"/>
        <w:numPr>
          <w:ilvl w:val="0"/>
          <w:numId w:val="24"/>
        </w:numPr>
        <w:ind w:left="360"/>
        <w:rPr>
          <w:rFonts w:asciiTheme="majorHAnsi" w:eastAsia="Palatino" w:hAnsiTheme="majorHAnsi" w:cstheme="majorHAnsi"/>
          <w:bCs/>
          <w:sz w:val="21"/>
          <w:szCs w:val="21"/>
        </w:rPr>
      </w:pPr>
      <w:r>
        <w:rPr>
          <w:rFonts w:asciiTheme="majorHAnsi" w:eastAsia="Palatino" w:hAnsiTheme="majorHAnsi" w:cstheme="majorHAnsi"/>
          <w:bCs/>
          <w:sz w:val="21"/>
          <w:szCs w:val="21"/>
        </w:rPr>
        <w:t xml:space="preserve">“NC prosecutors want harsher punishments for drug dealers. Advocates say their proposals will cause more overdoses.” By Taylor Knopf. </w:t>
      </w:r>
      <w:r>
        <w:rPr>
          <w:rFonts w:asciiTheme="majorHAnsi" w:eastAsia="Palatino" w:hAnsiTheme="majorHAnsi" w:cstheme="majorHAnsi"/>
          <w:bCs/>
          <w:i/>
          <w:iCs/>
          <w:sz w:val="21"/>
          <w:szCs w:val="21"/>
        </w:rPr>
        <w:t>North Carolina Health News.</w:t>
      </w:r>
      <w:r>
        <w:rPr>
          <w:rFonts w:asciiTheme="majorHAnsi" w:eastAsia="Palatino" w:hAnsiTheme="majorHAnsi" w:cstheme="majorHAnsi"/>
          <w:bCs/>
          <w:sz w:val="21"/>
          <w:szCs w:val="21"/>
        </w:rPr>
        <w:t xml:space="preserve"> March 27, 2023. </w:t>
      </w:r>
      <w:r w:rsidRPr="00556A11">
        <w:rPr>
          <w:rFonts w:asciiTheme="majorHAnsi" w:eastAsia="Palatino" w:hAnsiTheme="majorHAnsi" w:cstheme="majorHAnsi"/>
          <w:bCs/>
          <w:sz w:val="21"/>
          <w:szCs w:val="21"/>
        </w:rPr>
        <w:t>https://www.northcarolinahealthnews.org/2023/03/27/advocates-say-overdoses-to-increase-if-north-carolina-enacts-harsher-punishments-for-drug-distribution/</w:t>
      </w:r>
    </w:p>
    <w:p w14:paraId="1FE14739" w14:textId="53ED09BF" w:rsidR="00195A4C" w:rsidRPr="00556A11" w:rsidRDefault="00195A4C"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“NC Republicans seek tougher fentanyl laws, change to Good Samaritan Law” by Kallie Cox. </w:t>
      </w:r>
      <w:r w:rsidRPr="00556A11">
        <w:rPr>
          <w:rFonts w:asciiTheme="majorHAnsi" w:eastAsia="Palatino" w:hAnsiTheme="majorHAnsi" w:cstheme="majorHAnsi"/>
          <w:bCs/>
          <w:i/>
          <w:iCs/>
          <w:sz w:val="21"/>
          <w:szCs w:val="21"/>
        </w:rPr>
        <w:t xml:space="preserve">The Charlotte Observer. </w:t>
      </w:r>
      <w:r w:rsidRPr="00556A11">
        <w:rPr>
          <w:rFonts w:asciiTheme="majorHAnsi" w:eastAsia="Palatino" w:hAnsiTheme="majorHAnsi" w:cstheme="majorHAnsi"/>
          <w:bCs/>
          <w:sz w:val="21"/>
          <w:szCs w:val="21"/>
        </w:rPr>
        <w:t>March 16</w:t>
      </w:r>
      <w:r w:rsidR="00556A11" w:rsidRPr="00556A11">
        <w:rPr>
          <w:rFonts w:asciiTheme="majorHAnsi" w:eastAsia="Palatino" w:hAnsiTheme="majorHAnsi" w:cstheme="majorHAnsi"/>
          <w:bCs/>
          <w:sz w:val="21"/>
          <w:szCs w:val="21"/>
        </w:rPr>
        <w:t>, 2023</w:t>
      </w:r>
      <w:r w:rsidRPr="00556A11">
        <w:rPr>
          <w:rFonts w:asciiTheme="majorHAnsi" w:eastAsia="Palatino" w:hAnsiTheme="majorHAnsi" w:cstheme="majorHAnsi"/>
          <w:bCs/>
          <w:sz w:val="21"/>
          <w:szCs w:val="21"/>
        </w:rPr>
        <w:t>.</w:t>
      </w:r>
      <w:r w:rsid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sz w:val="21"/>
          <w:szCs w:val="21"/>
        </w:rPr>
        <w:t>https://www.charlotteobserver.com/news/local/crime/article272944935.html</w:t>
      </w:r>
    </w:p>
    <w:p w14:paraId="4EC17F86" w14:textId="45906278" w:rsidR="00463374" w:rsidRPr="00556A11" w:rsidRDefault="00463374"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“As overdose deaths climb, new statewide unit could be created to handle fentanyl cases” by Ali </w:t>
      </w:r>
      <w:proofErr w:type="spellStart"/>
      <w:r w:rsidRPr="00556A11">
        <w:rPr>
          <w:rFonts w:asciiTheme="majorHAnsi" w:eastAsia="Palatino" w:hAnsiTheme="majorHAnsi" w:cstheme="majorHAnsi"/>
          <w:bCs/>
          <w:sz w:val="21"/>
          <w:szCs w:val="21"/>
        </w:rPr>
        <w:t>Ingersol</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iCs/>
          <w:sz w:val="21"/>
          <w:szCs w:val="21"/>
        </w:rPr>
        <w:t>WRAL News</w:t>
      </w:r>
      <w:r w:rsidRPr="00556A11">
        <w:rPr>
          <w:rFonts w:asciiTheme="majorHAnsi" w:eastAsia="Palatino" w:hAnsiTheme="majorHAnsi" w:cstheme="majorHAnsi"/>
          <w:bCs/>
          <w:sz w:val="21"/>
          <w:szCs w:val="21"/>
        </w:rPr>
        <w:t>. February 22</w:t>
      </w:r>
      <w:r w:rsidR="00556A11" w:rsidRPr="00556A11">
        <w:rPr>
          <w:rFonts w:asciiTheme="majorHAnsi" w:eastAsia="Palatino" w:hAnsiTheme="majorHAnsi" w:cstheme="majorHAnsi"/>
          <w:bCs/>
          <w:sz w:val="21"/>
          <w:szCs w:val="21"/>
        </w:rPr>
        <w:t>, 2023</w:t>
      </w:r>
      <w:r w:rsidRPr="00556A11">
        <w:rPr>
          <w:rFonts w:asciiTheme="majorHAnsi" w:eastAsia="Palatino" w:hAnsiTheme="majorHAnsi" w:cstheme="majorHAnsi"/>
          <w:bCs/>
          <w:sz w:val="21"/>
          <w:szCs w:val="21"/>
        </w:rPr>
        <w:t>.</w:t>
      </w:r>
      <w:r w:rsid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sz w:val="21"/>
          <w:szCs w:val="21"/>
        </w:rPr>
        <w:t>https://www.wral.com/as-overdose-deaths-climb-new-statewide-unit-could-be-created-to-handle-fentanyl-cases/20732198/</w:t>
      </w:r>
    </w:p>
    <w:p w14:paraId="78C6B61F" w14:textId="3B115CF9" w:rsidR="00BA469F" w:rsidRPr="00556A11" w:rsidRDefault="00BA469F"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“Science or superstition: Does exposure to fentanyl pose risks of overdose?” by Michael </w:t>
      </w:r>
      <w:proofErr w:type="spellStart"/>
      <w:r w:rsidRPr="00556A11">
        <w:rPr>
          <w:rFonts w:asciiTheme="majorHAnsi" w:eastAsia="Palatino" w:hAnsiTheme="majorHAnsi" w:cstheme="majorHAnsi"/>
          <w:bCs/>
          <w:sz w:val="21"/>
          <w:szCs w:val="21"/>
        </w:rPr>
        <w:t>Praats</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iCs/>
          <w:sz w:val="21"/>
          <w:szCs w:val="21"/>
        </w:rPr>
        <w:t>WECT News6</w:t>
      </w:r>
      <w:r w:rsidRPr="00556A11">
        <w:rPr>
          <w:rFonts w:asciiTheme="majorHAnsi" w:eastAsia="Palatino" w:hAnsiTheme="majorHAnsi" w:cstheme="majorHAnsi"/>
          <w:bCs/>
          <w:sz w:val="21"/>
          <w:szCs w:val="21"/>
        </w:rPr>
        <w:t>. February 2</w:t>
      </w:r>
      <w:r w:rsidR="00556A11" w:rsidRPr="00556A11">
        <w:rPr>
          <w:rFonts w:asciiTheme="majorHAnsi" w:eastAsia="Palatino" w:hAnsiTheme="majorHAnsi" w:cstheme="majorHAnsi"/>
          <w:bCs/>
          <w:sz w:val="21"/>
          <w:szCs w:val="21"/>
        </w:rPr>
        <w:t>, 2023</w:t>
      </w:r>
      <w:r w:rsidRPr="00556A11">
        <w:rPr>
          <w:rFonts w:asciiTheme="majorHAnsi" w:eastAsia="Palatino" w:hAnsiTheme="majorHAnsi" w:cstheme="majorHAnsi"/>
          <w:bCs/>
          <w:sz w:val="21"/>
          <w:szCs w:val="21"/>
        </w:rPr>
        <w:t>. https://www.wect.com/2023/02/02/science-or-superstition-does-exposure-fentanyl-pose-risks-overdose/</w:t>
      </w:r>
    </w:p>
    <w:p w14:paraId="5FE67D95" w14:textId="248FC8A6" w:rsidR="007F4A6D" w:rsidRPr="00556A11" w:rsidRDefault="007F4A6D"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“Overdose calls in Raleigh top more than 500 so far this year but fatal ODs are down, data shows” by Ali </w:t>
      </w:r>
      <w:proofErr w:type="spellStart"/>
      <w:r w:rsidRPr="00556A11">
        <w:rPr>
          <w:rFonts w:asciiTheme="majorHAnsi" w:eastAsia="Palatino" w:hAnsiTheme="majorHAnsi" w:cstheme="majorHAnsi"/>
          <w:bCs/>
          <w:sz w:val="21"/>
          <w:szCs w:val="21"/>
        </w:rPr>
        <w:t>Ingersol</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iCs/>
          <w:sz w:val="21"/>
          <w:szCs w:val="21"/>
        </w:rPr>
        <w:t xml:space="preserve">WRAL News. </w:t>
      </w:r>
      <w:r w:rsidRPr="00556A11">
        <w:rPr>
          <w:rFonts w:asciiTheme="majorHAnsi" w:eastAsia="Palatino" w:hAnsiTheme="majorHAnsi" w:cstheme="majorHAnsi"/>
          <w:bCs/>
          <w:sz w:val="21"/>
          <w:szCs w:val="21"/>
        </w:rPr>
        <w:t>November 11</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w:t>
      </w:r>
      <w:r w:rsid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sz w:val="21"/>
          <w:szCs w:val="21"/>
        </w:rPr>
        <w:t>https://www.wral.com/overdose-calls-in-raleigh-top-more-than-500-so-far-this-year-but-fatal-ods-are-down-data-shows/20570785/</w:t>
      </w:r>
    </w:p>
    <w:p w14:paraId="1B47F0CA" w14:textId="5E400B02" w:rsidR="00430C42" w:rsidRPr="00556A11" w:rsidRDefault="00430C42"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lastRenderedPageBreak/>
        <w:t>“</w:t>
      </w:r>
      <w:r w:rsidR="009C1570" w:rsidRPr="00556A11">
        <w:rPr>
          <w:rFonts w:asciiTheme="majorHAnsi" w:eastAsia="Palatino" w:hAnsiTheme="majorHAnsi" w:cstheme="majorHAnsi"/>
          <w:bCs/>
          <w:sz w:val="21"/>
          <w:szCs w:val="21"/>
        </w:rPr>
        <w:t xml:space="preserve">‘Widely ignored’: Law enforcement </w:t>
      </w:r>
      <w:proofErr w:type="gramStart"/>
      <w:r w:rsidR="009C1570" w:rsidRPr="00556A11">
        <w:rPr>
          <w:rFonts w:asciiTheme="majorHAnsi" w:eastAsia="Palatino" w:hAnsiTheme="majorHAnsi" w:cstheme="majorHAnsi"/>
          <w:bCs/>
          <w:sz w:val="21"/>
          <w:szCs w:val="21"/>
        </w:rPr>
        <w:t>are</w:t>
      </w:r>
      <w:proofErr w:type="gramEnd"/>
      <w:r w:rsidR="009C1570" w:rsidRPr="00556A11">
        <w:rPr>
          <w:rFonts w:asciiTheme="majorHAnsi" w:eastAsia="Palatino" w:hAnsiTheme="majorHAnsi" w:cstheme="majorHAnsi"/>
          <w:bCs/>
          <w:sz w:val="21"/>
          <w:szCs w:val="21"/>
        </w:rPr>
        <w:t xml:space="preserve"> not following protections for drug users, study says” by Dan </w:t>
      </w:r>
      <w:proofErr w:type="spellStart"/>
      <w:r w:rsidR="009C1570" w:rsidRPr="00556A11">
        <w:rPr>
          <w:rFonts w:asciiTheme="majorHAnsi" w:eastAsia="Palatino" w:hAnsiTheme="majorHAnsi" w:cstheme="majorHAnsi"/>
          <w:bCs/>
          <w:sz w:val="21"/>
          <w:szCs w:val="21"/>
        </w:rPr>
        <w:t>Matics</w:t>
      </w:r>
      <w:proofErr w:type="spellEnd"/>
      <w:r w:rsidR="009C1570" w:rsidRPr="00556A11">
        <w:rPr>
          <w:rFonts w:asciiTheme="majorHAnsi" w:eastAsia="Palatino" w:hAnsiTheme="majorHAnsi" w:cstheme="majorHAnsi"/>
          <w:bCs/>
          <w:sz w:val="21"/>
          <w:szCs w:val="21"/>
        </w:rPr>
        <w:t xml:space="preserve">. </w:t>
      </w:r>
      <w:r w:rsidR="009C1570" w:rsidRPr="00556A11">
        <w:rPr>
          <w:rFonts w:asciiTheme="majorHAnsi" w:eastAsia="Palatino" w:hAnsiTheme="majorHAnsi" w:cstheme="majorHAnsi"/>
          <w:bCs/>
          <w:i/>
          <w:iCs/>
          <w:sz w:val="21"/>
          <w:szCs w:val="21"/>
        </w:rPr>
        <w:t xml:space="preserve">WOSC TV </w:t>
      </w:r>
      <w:proofErr w:type="spellStart"/>
      <w:r w:rsidR="009C1570" w:rsidRPr="00556A11">
        <w:rPr>
          <w:rFonts w:asciiTheme="majorHAnsi" w:eastAsia="Palatino" w:hAnsiTheme="majorHAnsi" w:cstheme="majorHAnsi"/>
          <w:bCs/>
          <w:i/>
          <w:iCs/>
          <w:sz w:val="21"/>
          <w:szCs w:val="21"/>
        </w:rPr>
        <w:t>Chartlotte</w:t>
      </w:r>
      <w:proofErr w:type="spellEnd"/>
      <w:r w:rsidR="009C1570" w:rsidRPr="00556A11">
        <w:rPr>
          <w:rFonts w:asciiTheme="majorHAnsi" w:eastAsia="Palatino" w:hAnsiTheme="majorHAnsi" w:cstheme="majorHAnsi"/>
          <w:bCs/>
          <w:sz w:val="21"/>
          <w:szCs w:val="21"/>
        </w:rPr>
        <w:t>. Octobe</w:t>
      </w:r>
      <w:r w:rsidR="009C1570" w:rsidRPr="00556A11">
        <w:rPr>
          <w:rFonts w:asciiTheme="majorHAnsi" w:eastAsia="Palatino" w:hAnsiTheme="majorHAnsi" w:cstheme="majorHAnsi"/>
          <w:bCs/>
          <w:color w:val="000000" w:themeColor="text1"/>
          <w:sz w:val="21"/>
          <w:szCs w:val="21"/>
        </w:rPr>
        <w:t>r 19</w:t>
      </w:r>
      <w:r w:rsidR="00556A11" w:rsidRPr="00556A11">
        <w:rPr>
          <w:rFonts w:asciiTheme="majorHAnsi" w:eastAsia="Palatino" w:hAnsiTheme="majorHAnsi" w:cstheme="majorHAnsi"/>
          <w:bCs/>
          <w:color w:val="000000" w:themeColor="text1"/>
          <w:sz w:val="21"/>
          <w:szCs w:val="21"/>
        </w:rPr>
        <w:t>, 2022</w:t>
      </w:r>
      <w:r w:rsidR="009C1570" w:rsidRPr="00556A11">
        <w:rPr>
          <w:rFonts w:asciiTheme="majorHAnsi" w:eastAsia="Palatino" w:hAnsiTheme="majorHAnsi" w:cstheme="majorHAnsi"/>
          <w:bCs/>
          <w:color w:val="000000" w:themeColor="text1"/>
          <w:sz w:val="21"/>
          <w:szCs w:val="21"/>
        </w:rPr>
        <w:t>.</w:t>
      </w:r>
      <w:r w:rsidR="00556A11">
        <w:rPr>
          <w:rFonts w:asciiTheme="majorHAnsi" w:eastAsia="Palatino" w:hAnsiTheme="majorHAnsi" w:cstheme="majorHAnsi"/>
          <w:bCs/>
          <w:color w:val="000000" w:themeColor="text1"/>
          <w:sz w:val="21"/>
          <w:szCs w:val="21"/>
        </w:rPr>
        <w:t xml:space="preserve"> </w:t>
      </w:r>
      <w:hyperlink r:id="rId8" w:tgtFrame="_blank" w:history="1">
        <w:r w:rsidR="009C1570" w:rsidRPr="00556A11">
          <w:rPr>
            <w:rStyle w:val="Hyperlink"/>
            <w:rFonts w:asciiTheme="majorHAnsi" w:hAnsiTheme="majorHAnsi" w:cstheme="majorHAnsi"/>
            <w:color w:val="000000" w:themeColor="text1"/>
            <w:sz w:val="21"/>
            <w:szCs w:val="21"/>
            <w:u w:val="none"/>
            <w:shd w:val="clear" w:color="auto" w:fill="FFFFFF"/>
          </w:rPr>
          <w:t>https://www.wsoctv.com/news/local/widely-ignored-law-enforcement-nc-are-not-following-protections-drug-users-study-says/TN7MZOK7LNCBLLA7HG5U3H7M5M/</w:t>
        </w:r>
      </w:hyperlink>
    </w:p>
    <w:p w14:paraId="46A16CCD" w14:textId="28CFF86C" w:rsidR="0079221D" w:rsidRPr="00556A11" w:rsidRDefault="0079221D"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“Bombshell report claims NC law enforcement interference with syringe service programs, including in Haywood” by Cory Vaillancourt. </w:t>
      </w:r>
      <w:r w:rsidRPr="00556A11">
        <w:rPr>
          <w:rFonts w:asciiTheme="majorHAnsi" w:eastAsia="Palatino" w:hAnsiTheme="majorHAnsi" w:cstheme="majorHAnsi"/>
          <w:bCs/>
          <w:i/>
          <w:iCs/>
          <w:sz w:val="21"/>
          <w:szCs w:val="21"/>
        </w:rPr>
        <w:t>Smoky Mountain News</w:t>
      </w:r>
      <w:r w:rsidRPr="00556A11">
        <w:rPr>
          <w:rFonts w:asciiTheme="majorHAnsi" w:eastAsia="Palatino" w:hAnsiTheme="majorHAnsi" w:cstheme="majorHAnsi"/>
          <w:bCs/>
          <w:sz w:val="21"/>
          <w:szCs w:val="21"/>
        </w:rPr>
        <w:t>. October 11</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w:t>
      </w:r>
      <w:r w:rsid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sz w:val="21"/>
          <w:szCs w:val="21"/>
        </w:rPr>
        <w:t>https://smokymountainnews.com/news/item/34445-bombshell-report-claims-nc-law-enforcement-interference-with-syringe-service-programs-including-in-haywood</w:t>
      </w:r>
    </w:p>
    <w:p w14:paraId="3C85210E" w14:textId="6246CF39" w:rsidR="00402C7E" w:rsidRPr="00556A11" w:rsidRDefault="00402C7E"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“NC State Researchers: Law Enforcement Need Training on State Syringe Exchange Law” </w:t>
      </w:r>
      <w:r w:rsidR="009C1570" w:rsidRPr="00556A11">
        <w:rPr>
          <w:rFonts w:asciiTheme="majorHAnsi" w:eastAsia="Palatino" w:hAnsiTheme="majorHAnsi" w:cstheme="majorHAnsi"/>
          <w:bCs/>
          <w:sz w:val="21"/>
          <w:szCs w:val="21"/>
        </w:rPr>
        <w:t>b</w:t>
      </w:r>
      <w:r w:rsidRPr="00556A11">
        <w:rPr>
          <w:rFonts w:asciiTheme="majorHAnsi" w:eastAsia="Palatino" w:hAnsiTheme="majorHAnsi" w:cstheme="majorHAnsi"/>
          <w:bCs/>
          <w:sz w:val="21"/>
          <w:szCs w:val="21"/>
        </w:rPr>
        <w:t xml:space="preserve">y Liz Schlemmer. </w:t>
      </w:r>
      <w:r w:rsidRPr="00556A11">
        <w:rPr>
          <w:rFonts w:asciiTheme="majorHAnsi" w:eastAsia="Palatino" w:hAnsiTheme="majorHAnsi" w:cstheme="majorHAnsi"/>
          <w:bCs/>
          <w:i/>
          <w:iCs/>
          <w:sz w:val="21"/>
          <w:szCs w:val="21"/>
        </w:rPr>
        <w:t>WUNC North Carolina Public Radio</w:t>
      </w:r>
      <w:r w:rsidRPr="00556A11">
        <w:rPr>
          <w:rFonts w:asciiTheme="majorHAnsi" w:eastAsia="Palatino" w:hAnsiTheme="majorHAnsi" w:cstheme="majorHAnsi"/>
          <w:bCs/>
          <w:sz w:val="21"/>
          <w:szCs w:val="21"/>
        </w:rPr>
        <w:t>. October 3</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 https://www.wunc.org/news/2022-10-03/nc-state-researchers-law-enforcement-need-training-on-state-syringe-exchange-law</w:t>
      </w:r>
    </w:p>
    <w:p w14:paraId="14AD8DD3" w14:textId="515C7023" w:rsidR="00402C7E" w:rsidRPr="00556A11" w:rsidRDefault="00402C7E"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“Report says North Carolina law enforcement ignoring protections for syringe services programs” by Victor Skinner </w:t>
      </w:r>
      <w:r w:rsidRPr="00556A11">
        <w:rPr>
          <w:rFonts w:asciiTheme="majorHAnsi" w:eastAsia="Palatino" w:hAnsiTheme="majorHAnsi" w:cstheme="majorHAnsi"/>
          <w:bCs/>
          <w:i/>
          <w:iCs/>
          <w:sz w:val="21"/>
          <w:szCs w:val="21"/>
        </w:rPr>
        <w:t>KPVI (Pocatello ID)</w:t>
      </w:r>
      <w:r w:rsidRPr="00556A11">
        <w:rPr>
          <w:rFonts w:asciiTheme="majorHAnsi" w:eastAsia="Palatino" w:hAnsiTheme="majorHAnsi" w:cstheme="majorHAnsi"/>
          <w:bCs/>
          <w:sz w:val="21"/>
          <w:szCs w:val="21"/>
        </w:rPr>
        <w:t>. September 29</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 https://www.kpvi.com/news/national_news/report-says-north-carolina-law-enforcement-ignoring-protections-for-syringe-services-programs/article_2f440ebe-778a-58e6-a257-34c9990be617.html</w:t>
      </w:r>
    </w:p>
    <w:p w14:paraId="1C0C44AC" w14:textId="1E788AAE" w:rsidR="00541286" w:rsidRPr="00556A11" w:rsidRDefault="00541286"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“Demystifying ‘Deaths of Despair’: An Interview with Medical Anthropologist Dr. Jennifer J. Carroll” </w:t>
      </w:r>
      <w:r w:rsidRPr="00556A11">
        <w:rPr>
          <w:rFonts w:asciiTheme="majorHAnsi" w:eastAsia="Palatino" w:hAnsiTheme="majorHAnsi" w:cstheme="majorHAnsi"/>
          <w:bCs/>
          <w:i/>
          <w:iCs/>
          <w:sz w:val="21"/>
          <w:szCs w:val="21"/>
        </w:rPr>
        <w:t>North Carolina Health News</w:t>
      </w:r>
      <w:r w:rsidRPr="00556A11">
        <w:rPr>
          <w:rFonts w:asciiTheme="majorHAnsi" w:eastAsia="Palatino" w:hAnsiTheme="majorHAnsi" w:cstheme="majorHAnsi"/>
          <w:bCs/>
          <w:sz w:val="21"/>
          <w:szCs w:val="21"/>
        </w:rPr>
        <w:t xml:space="preserve"> 83(5): 350-352.</w:t>
      </w:r>
      <w:r w:rsidR="00556A11" w:rsidRPr="00556A11">
        <w:rPr>
          <w:rFonts w:asciiTheme="majorHAnsi" w:eastAsia="Palatino" w:hAnsiTheme="majorHAnsi" w:cstheme="majorHAnsi"/>
          <w:bCs/>
          <w:sz w:val="21"/>
          <w:szCs w:val="21"/>
        </w:rPr>
        <w:t xml:space="preserve"> 2022.</w:t>
      </w:r>
      <w:r w:rsidR="00556A11">
        <w:rPr>
          <w:rFonts w:asciiTheme="majorHAnsi" w:eastAsia="Palatino" w:hAnsiTheme="majorHAnsi" w:cstheme="majorHAnsi"/>
          <w:bCs/>
          <w:sz w:val="21"/>
          <w:szCs w:val="21"/>
        </w:rPr>
        <w:t xml:space="preserve"> </w:t>
      </w:r>
      <w:r w:rsidRPr="00556A11">
        <w:rPr>
          <w:rFonts w:asciiTheme="majorHAnsi" w:hAnsiTheme="majorHAnsi" w:cstheme="majorHAnsi"/>
          <w:sz w:val="21"/>
          <w:szCs w:val="21"/>
        </w:rPr>
        <w:t>https://www.ncmedicaljournal.com/content/83/5/350</w:t>
      </w:r>
    </w:p>
    <w:p w14:paraId="06D772A5" w14:textId="540550E7" w:rsidR="00B23BEC" w:rsidRPr="00556A11" w:rsidRDefault="00B23BEC"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“Sheriffs want to turn transport of psych patients over to mental health workers.” By Taylor Knopf. </w:t>
      </w:r>
      <w:r w:rsidRPr="00556A11">
        <w:rPr>
          <w:rFonts w:asciiTheme="majorHAnsi" w:eastAsia="Palatino" w:hAnsiTheme="majorHAnsi" w:cstheme="majorHAnsi"/>
          <w:bCs/>
          <w:i/>
          <w:iCs/>
          <w:sz w:val="21"/>
          <w:szCs w:val="21"/>
        </w:rPr>
        <w:t>North Carolina Health News.</w:t>
      </w:r>
      <w:r w:rsidRPr="00556A11">
        <w:rPr>
          <w:rFonts w:asciiTheme="majorHAnsi" w:eastAsia="Palatino" w:hAnsiTheme="majorHAnsi" w:cstheme="majorHAnsi"/>
          <w:bCs/>
          <w:sz w:val="21"/>
          <w:szCs w:val="21"/>
        </w:rPr>
        <w:t xml:space="preserve"> May 23</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 https://www.northcarolinahealthnews.org/2022/05/23/sheriffs-want-out-of-involuntary-commitment/</w:t>
      </w:r>
    </w:p>
    <w:p w14:paraId="266CC81B" w14:textId="658A80D9" w:rsidR="009D7744" w:rsidRPr="00556A11" w:rsidRDefault="009D7744"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“The Long Road to Methadone Access in Rural America.” By Lindsey Ellefson. </w:t>
      </w:r>
      <w:r w:rsidRPr="00556A11">
        <w:rPr>
          <w:rFonts w:asciiTheme="majorHAnsi" w:eastAsia="Palatino" w:hAnsiTheme="majorHAnsi" w:cstheme="majorHAnsi"/>
          <w:bCs/>
          <w:i/>
          <w:iCs/>
          <w:sz w:val="21"/>
          <w:szCs w:val="21"/>
        </w:rPr>
        <w:t xml:space="preserve">The New Republic. </w:t>
      </w:r>
      <w:r w:rsidRPr="00556A11">
        <w:rPr>
          <w:rFonts w:asciiTheme="majorHAnsi" w:eastAsia="Palatino" w:hAnsiTheme="majorHAnsi" w:cstheme="majorHAnsi"/>
          <w:bCs/>
          <w:sz w:val="21"/>
          <w:szCs w:val="21"/>
        </w:rPr>
        <w:t>April 27</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w:t>
      </w:r>
      <w:r w:rsidRPr="00556A11">
        <w:rPr>
          <w:rFonts w:asciiTheme="majorHAnsi" w:eastAsia="Palatino" w:hAnsiTheme="majorHAnsi" w:cstheme="majorHAnsi"/>
          <w:bCs/>
          <w:sz w:val="21"/>
          <w:szCs w:val="21"/>
        </w:rPr>
        <w:br/>
        <w:t>https://newrepublic.com/article/166210/methadone-access-rural-america-opioid-epidemic</w:t>
      </w:r>
    </w:p>
    <w:p w14:paraId="4E45E342" w14:textId="3EDA6E7E" w:rsidR="00BC6569" w:rsidRPr="00556A11" w:rsidRDefault="00E74287"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Interview with Jason DeBruyn on the 2022 CDC Linkage to Care document. Aired during </w:t>
      </w:r>
      <w:r w:rsidRPr="00556A11">
        <w:rPr>
          <w:rFonts w:asciiTheme="majorHAnsi" w:eastAsia="Palatino" w:hAnsiTheme="majorHAnsi" w:cstheme="majorHAnsi"/>
          <w:bCs/>
          <w:i/>
          <w:iCs/>
          <w:sz w:val="21"/>
          <w:szCs w:val="21"/>
        </w:rPr>
        <w:t>Morning Edition</w:t>
      </w:r>
      <w:r w:rsidRPr="00556A11">
        <w:rPr>
          <w:rFonts w:asciiTheme="majorHAnsi" w:eastAsia="Palatino" w:hAnsiTheme="majorHAnsi" w:cstheme="majorHAnsi"/>
          <w:bCs/>
          <w:sz w:val="21"/>
          <w:szCs w:val="21"/>
        </w:rPr>
        <w:t xml:space="preserve"> on WUNC North Carolina Public Radio. April 11</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w:t>
      </w:r>
    </w:p>
    <w:p w14:paraId="0D522C10" w14:textId="7E156250" w:rsidR="00633DEC" w:rsidRPr="00556A11" w:rsidRDefault="00633DEC"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“NC experts explain how safe smoking kits reduce harm from drug use.” By Clarissa Donnelly-</w:t>
      </w:r>
      <w:proofErr w:type="spellStart"/>
      <w:r w:rsidRPr="00556A11">
        <w:rPr>
          <w:rFonts w:asciiTheme="majorHAnsi" w:eastAsia="Palatino" w:hAnsiTheme="majorHAnsi" w:cstheme="majorHAnsi"/>
          <w:bCs/>
          <w:sz w:val="21"/>
          <w:szCs w:val="21"/>
        </w:rPr>
        <w:t>DeRoven</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iCs/>
          <w:sz w:val="21"/>
          <w:szCs w:val="21"/>
        </w:rPr>
        <w:t xml:space="preserve">North Carolina Health News. </w:t>
      </w:r>
      <w:r w:rsidRPr="00556A11">
        <w:rPr>
          <w:rFonts w:asciiTheme="majorHAnsi" w:eastAsia="Palatino" w:hAnsiTheme="majorHAnsi" w:cstheme="majorHAnsi"/>
          <w:bCs/>
          <w:sz w:val="21"/>
          <w:szCs w:val="21"/>
        </w:rPr>
        <w:t>February 23</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w:t>
      </w:r>
      <w:r w:rsid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sz w:val="21"/>
          <w:szCs w:val="21"/>
        </w:rPr>
        <w:t>https://www.northcarolinahealthnews.org/2022/02/23/nc-experts-explain-how-safe-smoking-kits-reduce-harm-from-drug-use/</w:t>
      </w:r>
    </w:p>
    <w:p w14:paraId="33551277" w14:textId="26546B12" w:rsidR="0069047C" w:rsidRPr="00556A11" w:rsidRDefault="0069047C"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“6 People Treated for Overdoses at Grove Park Inn in Asheville.” By Susana Black. </w:t>
      </w:r>
      <w:r w:rsidRPr="00556A11">
        <w:rPr>
          <w:rFonts w:asciiTheme="majorHAnsi" w:eastAsia="Palatino" w:hAnsiTheme="majorHAnsi" w:cstheme="majorHAnsi"/>
          <w:bCs/>
          <w:i/>
          <w:iCs/>
          <w:sz w:val="21"/>
          <w:szCs w:val="21"/>
        </w:rPr>
        <w:t>WSOC TV Charlotte</w:t>
      </w:r>
      <w:r w:rsidRPr="00556A11">
        <w:rPr>
          <w:rFonts w:asciiTheme="majorHAnsi" w:eastAsia="Palatino" w:hAnsiTheme="majorHAnsi" w:cstheme="majorHAnsi"/>
          <w:bCs/>
          <w:sz w:val="21"/>
          <w:szCs w:val="21"/>
        </w:rPr>
        <w:t>, February 7</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 https://www.wsoctv.com/news/local/six-people-treated-overdose-grove-park</w:t>
      </w:r>
      <w:r w:rsidR="00556A11">
        <w:rPr>
          <w:rFonts w:asciiTheme="majorHAnsi" w:eastAsia="Palatino" w:hAnsiTheme="majorHAnsi" w:cstheme="majorHAnsi"/>
          <w:bCs/>
          <w:sz w:val="21"/>
          <w:szCs w:val="21"/>
        </w:rPr>
        <w:t>-</w:t>
      </w:r>
      <w:r w:rsidRPr="00556A11">
        <w:rPr>
          <w:rFonts w:asciiTheme="majorHAnsi" w:eastAsia="Palatino" w:hAnsiTheme="majorHAnsi" w:cstheme="majorHAnsi"/>
          <w:bCs/>
          <w:sz w:val="21"/>
          <w:szCs w:val="21"/>
        </w:rPr>
        <w:t>inn/IGHKS34DYZERNJ632UZYLN2JSU/</w:t>
      </w:r>
    </w:p>
    <w:p w14:paraId="39BC02AF" w14:textId="192E2481" w:rsidR="0044680D" w:rsidRPr="00556A11" w:rsidRDefault="0044680D"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“Contradictory state laws aimed at stopping drug overdoses aren’t applied equally.” By Melba Newsome. </w:t>
      </w:r>
      <w:r w:rsidRPr="00556A11">
        <w:rPr>
          <w:rFonts w:asciiTheme="majorHAnsi" w:eastAsia="Palatino" w:hAnsiTheme="majorHAnsi" w:cstheme="majorHAnsi"/>
          <w:bCs/>
          <w:i/>
          <w:iCs/>
          <w:sz w:val="21"/>
          <w:szCs w:val="21"/>
        </w:rPr>
        <w:t>North Carolina Health News.</w:t>
      </w:r>
      <w:r w:rsidRPr="00556A11">
        <w:rPr>
          <w:rFonts w:asciiTheme="majorHAnsi" w:eastAsia="Palatino" w:hAnsiTheme="majorHAnsi" w:cstheme="majorHAnsi"/>
          <w:bCs/>
          <w:sz w:val="21"/>
          <w:szCs w:val="21"/>
        </w:rPr>
        <w:t xml:space="preserve"> January 6</w:t>
      </w:r>
      <w:r w:rsidR="00556A11" w:rsidRPr="00556A11">
        <w:rPr>
          <w:rFonts w:asciiTheme="majorHAnsi" w:eastAsia="Palatino" w:hAnsiTheme="majorHAnsi" w:cstheme="majorHAnsi"/>
          <w:bCs/>
          <w:sz w:val="21"/>
          <w:szCs w:val="21"/>
        </w:rPr>
        <w:t>, 2022</w:t>
      </w:r>
      <w:r w:rsidRPr="00556A11">
        <w:rPr>
          <w:rFonts w:asciiTheme="majorHAnsi" w:eastAsia="Palatino" w:hAnsiTheme="majorHAnsi" w:cstheme="majorHAnsi"/>
          <w:bCs/>
          <w:sz w:val="21"/>
          <w:szCs w:val="21"/>
        </w:rPr>
        <w:t>. https://www.northcarolinahealthnews.org/2022/01/06/contradictory-state-laws-aimed-at-stopping-drug-overdoses-arent-applied-equally/</w:t>
      </w:r>
    </w:p>
    <w:p w14:paraId="0FD3B914" w14:textId="692C0C44" w:rsidR="00633DEC" w:rsidRPr="00556A11" w:rsidRDefault="00633DEC"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“Her son died from fentanyl. Now this mom is advocating for a tool that could save lives.” By Alexander </w:t>
      </w:r>
      <w:proofErr w:type="spellStart"/>
      <w:r w:rsidRPr="00556A11">
        <w:rPr>
          <w:rFonts w:asciiTheme="majorHAnsi" w:eastAsia="Palatino" w:hAnsiTheme="majorHAnsi" w:cstheme="majorHAnsi"/>
          <w:bCs/>
          <w:sz w:val="21"/>
          <w:szCs w:val="21"/>
        </w:rPr>
        <w:t>Kacala</w:t>
      </w:r>
      <w:proofErr w:type="spellEnd"/>
      <w:r w:rsidRPr="00556A11">
        <w:rPr>
          <w:rFonts w:asciiTheme="majorHAnsi" w:eastAsia="Palatino" w:hAnsiTheme="majorHAnsi" w:cstheme="majorHAnsi"/>
          <w:bCs/>
          <w:sz w:val="21"/>
          <w:szCs w:val="21"/>
        </w:rPr>
        <w:t xml:space="preserve"> and Gabrielle Frank. </w:t>
      </w:r>
      <w:r w:rsidRPr="00556A11">
        <w:rPr>
          <w:rFonts w:asciiTheme="majorHAnsi" w:eastAsia="Palatino" w:hAnsiTheme="majorHAnsi" w:cstheme="majorHAnsi"/>
          <w:bCs/>
          <w:i/>
          <w:iCs/>
          <w:sz w:val="21"/>
          <w:szCs w:val="21"/>
        </w:rPr>
        <w:t>Today</w:t>
      </w:r>
      <w:r w:rsidRPr="00556A11">
        <w:rPr>
          <w:rFonts w:asciiTheme="majorHAnsi" w:eastAsia="Palatino" w:hAnsiTheme="majorHAnsi" w:cstheme="majorHAnsi"/>
          <w:bCs/>
          <w:sz w:val="21"/>
          <w:szCs w:val="21"/>
        </w:rPr>
        <w:t>. December 28</w:t>
      </w:r>
      <w:r w:rsidR="00556A11" w:rsidRPr="00556A11">
        <w:rPr>
          <w:rFonts w:asciiTheme="majorHAnsi" w:eastAsia="Palatino" w:hAnsiTheme="majorHAnsi" w:cstheme="majorHAnsi"/>
          <w:bCs/>
          <w:sz w:val="21"/>
          <w:szCs w:val="21"/>
        </w:rPr>
        <w:t>, 2021</w:t>
      </w:r>
      <w:r w:rsidRPr="00556A11">
        <w:rPr>
          <w:rFonts w:asciiTheme="majorHAnsi" w:eastAsia="Palatino" w:hAnsiTheme="majorHAnsi" w:cstheme="majorHAnsi"/>
          <w:bCs/>
          <w:sz w:val="21"/>
          <w:szCs w:val="21"/>
        </w:rPr>
        <w:t>. https://www.today.com/health/are-fentanyl-test-strips-mom-advocates-tool-sons-death-rcna4469</w:t>
      </w:r>
    </w:p>
    <w:p w14:paraId="1F17863F" w14:textId="0AEB3E7A" w:rsidR="00FC3A04" w:rsidRPr="00556A11" w:rsidRDefault="00FC3A04"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“‘Never seen anything as dangerous’: Fentanyl fuels record overdose deaths.” By Stephen </w:t>
      </w:r>
      <w:proofErr w:type="spellStart"/>
      <w:r w:rsidRPr="00556A11">
        <w:rPr>
          <w:rFonts w:asciiTheme="majorHAnsi" w:eastAsia="Palatino" w:hAnsiTheme="majorHAnsi" w:cstheme="majorHAnsi"/>
          <w:bCs/>
          <w:sz w:val="21"/>
          <w:szCs w:val="21"/>
        </w:rPr>
        <w:t>Loiaconi</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iCs/>
          <w:sz w:val="21"/>
          <w:szCs w:val="21"/>
        </w:rPr>
        <w:t xml:space="preserve">The National Desk. </w:t>
      </w:r>
      <w:r w:rsidRPr="00556A11">
        <w:rPr>
          <w:rFonts w:asciiTheme="majorHAnsi" w:eastAsia="Palatino" w:hAnsiTheme="majorHAnsi" w:cstheme="majorHAnsi"/>
          <w:bCs/>
          <w:sz w:val="21"/>
          <w:szCs w:val="21"/>
        </w:rPr>
        <w:t>December 9</w:t>
      </w:r>
      <w:r w:rsidR="00556A11" w:rsidRPr="00556A11">
        <w:rPr>
          <w:rFonts w:asciiTheme="majorHAnsi" w:eastAsia="Palatino" w:hAnsiTheme="majorHAnsi" w:cstheme="majorHAnsi"/>
          <w:bCs/>
          <w:sz w:val="21"/>
          <w:szCs w:val="21"/>
        </w:rPr>
        <w:t>, 2021</w:t>
      </w:r>
      <w:r w:rsidRPr="00556A11">
        <w:rPr>
          <w:rFonts w:asciiTheme="majorHAnsi" w:eastAsia="Palatino" w:hAnsiTheme="majorHAnsi" w:cstheme="majorHAnsi"/>
          <w:bCs/>
          <w:sz w:val="21"/>
          <w:szCs w:val="21"/>
        </w:rPr>
        <w:t>.</w:t>
      </w:r>
      <w:r w:rsid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sz w:val="21"/>
          <w:szCs w:val="21"/>
        </w:rPr>
        <w:t>https://thenationaldesk.com/news/americas-news-now/never-seen-anything-as-dangerous-fentanyl-fuels-record-overdose-deaths</w:t>
      </w:r>
    </w:p>
    <w:p w14:paraId="1D5D3F9B" w14:textId="10A6C3E1" w:rsidR="00FC3A04" w:rsidRPr="00556A11" w:rsidRDefault="00FC3A04"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“Did NC </w:t>
      </w:r>
      <w:proofErr w:type="gramStart"/>
      <w:r w:rsidRPr="00556A11">
        <w:rPr>
          <w:rFonts w:asciiTheme="majorHAnsi" w:eastAsia="Palatino" w:hAnsiTheme="majorHAnsi" w:cstheme="majorHAnsi"/>
          <w:bCs/>
          <w:sz w:val="21"/>
          <w:szCs w:val="21"/>
        </w:rPr>
        <w:t>deputies</w:t>
      </w:r>
      <w:proofErr w:type="gramEnd"/>
      <w:r w:rsidRPr="00556A11">
        <w:rPr>
          <w:rFonts w:asciiTheme="majorHAnsi" w:eastAsia="Palatino" w:hAnsiTheme="majorHAnsi" w:cstheme="majorHAnsi"/>
          <w:bCs/>
          <w:sz w:val="21"/>
          <w:szCs w:val="21"/>
        </w:rPr>
        <w:t xml:space="preserve"> overdose after an ‘exposure’ to fentanyl? Experts say that’s unlikely.” By Taylor Knopf. </w:t>
      </w:r>
      <w:r w:rsidRPr="00556A11">
        <w:rPr>
          <w:rFonts w:asciiTheme="majorHAnsi" w:eastAsia="Palatino" w:hAnsiTheme="majorHAnsi" w:cstheme="majorHAnsi"/>
          <w:bCs/>
          <w:i/>
          <w:iCs/>
          <w:sz w:val="21"/>
          <w:szCs w:val="21"/>
        </w:rPr>
        <w:t>North Carolina Health News.</w:t>
      </w:r>
      <w:r w:rsidRPr="00556A11">
        <w:rPr>
          <w:rFonts w:asciiTheme="majorHAnsi" w:eastAsia="Palatino" w:hAnsiTheme="majorHAnsi" w:cstheme="majorHAnsi"/>
          <w:bCs/>
          <w:sz w:val="21"/>
          <w:szCs w:val="21"/>
        </w:rPr>
        <w:t xml:space="preserve"> November 4</w:t>
      </w:r>
      <w:r w:rsidR="00556A11" w:rsidRPr="00556A11">
        <w:rPr>
          <w:rFonts w:asciiTheme="majorHAnsi" w:eastAsia="Palatino" w:hAnsiTheme="majorHAnsi" w:cstheme="majorHAnsi"/>
          <w:bCs/>
          <w:sz w:val="21"/>
          <w:szCs w:val="21"/>
        </w:rPr>
        <w:t>, 2021</w:t>
      </w:r>
      <w:r w:rsidRPr="00556A11">
        <w:rPr>
          <w:rFonts w:asciiTheme="majorHAnsi" w:eastAsia="Palatino" w:hAnsiTheme="majorHAnsi" w:cstheme="majorHAnsi"/>
          <w:bCs/>
          <w:sz w:val="21"/>
          <w:szCs w:val="21"/>
        </w:rPr>
        <w:t>. https://www.northcarolinahealthnews.org/2021/11/04/deputies-fentanyl-overdose-unlikely/</w:t>
      </w:r>
    </w:p>
    <w:p w14:paraId="2D24EFA6" w14:textId="5127A278" w:rsidR="008D04BF" w:rsidRPr="00556A11" w:rsidRDefault="008D04BF"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“Haywood County conversations reveal ripple effects from overdose murder conviction.” By Helen Chickering. </w:t>
      </w:r>
      <w:r w:rsidRPr="00556A11">
        <w:rPr>
          <w:rFonts w:asciiTheme="majorHAnsi" w:eastAsia="Palatino" w:hAnsiTheme="majorHAnsi" w:cstheme="majorHAnsi"/>
          <w:bCs/>
          <w:i/>
          <w:iCs/>
          <w:sz w:val="21"/>
          <w:szCs w:val="21"/>
        </w:rPr>
        <w:t>Blue Ridge Public Radio</w:t>
      </w:r>
      <w:r w:rsidRPr="00556A11">
        <w:rPr>
          <w:rFonts w:asciiTheme="majorHAnsi" w:eastAsia="Palatino" w:hAnsiTheme="majorHAnsi" w:cstheme="majorHAnsi"/>
          <w:bCs/>
          <w:sz w:val="21"/>
          <w:szCs w:val="21"/>
        </w:rPr>
        <w:t>. October 27</w:t>
      </w:r>
      <w:r w:rsidR="00556A11" w:rsidRPr="00556A11">
        <w:rPr>
          <w:rFonts w:asciiTheme="majorHAnsi" w:eastAsia="Palatino" w:hAnsiTheme="majorHAnsi" w:cstheme="majorHAnsi"/>
          <w:bCs/>
          <w:sz w:val="21"/>
          <w:szCs w:val="21"/>
        </w:rPr>
        <w:t>, 2021</w:t>
      </w:r>
      <w:r w:rsidRPr="00556A11">
        <w:rPr>
          <w:rFonts w:asciiTheme="majorHAnsi" w:eastAsia="Palatino" w:hAnsiTheme="majorHAnsi" w:cstheme="majorHAnsi"/>
          <w:bCs/>
          <w:sz w:val="21"/>
          <w:szCs w:val="21"/>
        </w:rPr>
        <w:t>. https://www.bpr.org/post/haywood-county-conversations-reveal-ripple-effects-overdose-murder-conviction#stream/0</w:t>
      </w:r>
    </w:p>
    <w:p w14:paraId="01AEFA34" w14:textId="64395D4B" w:rsidR="00467A37" w:rsidRPr="00556A11" w:rsidRDefault="00467A37"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“Naloxone use is up, data shows, but nationwide shortage could limit ability to reverse overdoses, save lives.” By Ali Ingersoll. </w:t>
      </w:r>
      <w:r w:rsidRPr="00556A11">
        <w:rPr>
          <w:rFonts w:asciiTheme="majorHAnsi" w:eastAsia="Palatino" w:hAnsiTheme="majorHAnsi" w:cstheme="majorHAnsi"/>
          <w:bCs/>
          <w:i/>
          <w:iCs/>
          <w:sz w:val="21"/>
          <w:szCs w:val="21"/>
        </w:rPr>
        <w:t>WRAL News</w:t>
      </w:r>
      <w:r w:rsidRPr="00556A11">
        <w:rPr>
          <w:rFonts w:asciiTheme="majorHAnsi" w:eastAsia="Palatino" w:hAnsiTheme="majorHAnsi" w:cstheme="majorHAnsi"/>
          <w:bCs/>
          <w:sz w:val="21"/>
          <w:szCs w:val="21"/>
        </w:rPr>
        <w:t>. September 30</w:t>
      </w:r>
      <w:r w:rsidR="00556A11" w:rsidRPr="00556A11">
        <w:rPr>
          <w:rFonts w:asciiTheme="majorHAnsi" w:eastAsia="Palatino" w:hAnsiTheme="majorHAnsi" w:cstheme="majorHAnsi"/>
          <w:bCs/>
          <w:sz w:val="21"/>
          <w:szCs w:val="21"/>
        </w:rPr>
        <w:t>, 2021</w:t>
      </w:r>
      <w:r w:rsidRPr="00556A11">
        <w:rPr>
          <w:rFonts w:asciiTheme="majorHAnsi" w:eastAsia="Palatino" w:hAnsiTheme="majorHAnsi" w:cstheme="majorHAnsi"/>
          <w:bCs/>
          <w:sz w:val="21"/>
          <w:szCs w:val="21"/>
        </w:rPr>
        <w:t>. https://www.wral.com/naloxone-use-is-up-data-shows-but-nationwide-shortage-could-limit-ability-to-reverse-overdoses-save-lives/19903418/</w:t>
      </w:r>
    </w:p>
    <w:p w14:paraId="56006F17" w14:textId="128E1CBB" w:rsidR="00467A37" w:rsidRPr="00556A11" w:rsidRDefault="00467A37"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“RPD responded to a historically high number of </w:t>
      </w:r>
      <w:proofErr w:type="gramStart"/>
      <w:r w:rsidRPr="00556A11">
        <w:rPr>
          <w:rFonts w:asciiTheme="majorHAnsi" w:eastAsia="Palatino" w:hAnsiTheme="majorHAnsi" w:cstheme="majorHAnsi"/>
          <w:bCs/>
          <w:sz w:val="21"/>
          <w:szCs w:val="21"/>
        </w:rPr>
        <w:t>overdose</w:t>
      </w:r>
      <w:proofErr w:type="gramEnd"/>
      <w:r w:rsidRPr="00556A11">
        <w:rPr>
          <w:rFonts w:asciiTheme="majorHAnsi" w:eastAsia="Palatino" w:hAnsiTheme="majorHAnsi" w:cstheme="majorHAnsi"/>
          <w:bCs/>
          <w:sz w:val="21"/>
          <w:szCs w:val="21"/>
        </w:rPr>
        <w:t xml:space="preserve"> calls in 2020. They’ve already exceeded it this year.” By Ali Ingersoll. </w:t>
      </w:r>
      <w:r w:rsidRPr="00556A11">
        <w:rPr>
          <w:rFonts w:asciiTheme="majorHAnsi" w:eastAsia="Palatino" w:hAnsiTheme="majorHAnsi" w:cstheme="majorHAnsi"/>
          <w:bCs/>
          <w:i/>
          <w:iCs/>
          <w:sz w:val="21"/>
          <w:szCs w:val="21"/>
        </w:rPr>
        <w:t>WRAL News.</w:t>
      </w:r>
      <w:r w:rsidRPr="00556A11">
        <w:rPr>
          <w:rFonts w:asciiTheme="majorHAnsi" w:eastAsia="Palatino" w:hAnsiTheme="majorHAnsi" w:cstheme="majorHAnsi"/>
          <w:bCs/>
          <w:sz w:val="21"/>
          <w:szCs w:val="21"/>
        </w:rPr>
        <w:t xml:space="preserve"> September 29</w:t>
      </w:r>
      <w:r w:rsidR="00556A11" w:rsidRPr="00556A11">
        <w:rPr>
          <w:rFonts w:asciiTheme="majorHAnsi" w:eastAsia="Palatino" w:hAnsiTheme="majorHAnsi" w:cstheme="majorHAnsi"/>
          <w:bCs/>
          <w:sz w:val="21"/>
          <w:szCs w:val="21"/>
        </w:rPr>
        <w:t>, 2021</w:t>
      </w:r>
      <w:r w:rsidRPr="00556A11">
        <w:rPr>
          <w:rFonts w:asciiTheme="majorHAnsi" w:eastAsia="Palatino" w:hAnsiTheme="majorHAnsi" w:cstheme="majorHAnsi"/>
          <w:bCs/>
          <w:sz w:val="21"/>
          <w:szCs w:val="21"/>
        </w:rPr>
        <w:t>. https://www.wral.com/rpd-responded-to-historically-high-number-of-overdose-calls-in-2020-they-ve-exceeded-it-already-this-year/19901619/</w:t>
      </w:r>
    </w:p>
    <w:p w14:paraId="6A52573D" w14:textId="2A79CB17" w:rsidR="00A85780" w:rsidRPr="00556A11" w:rsidRDefault="00A85780"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lastRenderedPageBreak/>
        <w:t xml:space="preserve">“One Way Some Drug Prosecutions May Be Hurting Public Health,” by Matt Shipman. </w:t>
      </w:r>
      <w:r w:rsidRPr="00556A11">
        <w:rPr>
          <w:rFonts w:asciiTheme="majorHAnsi" w:eastAsia="Palatino" w:hAnsiTheme="majorHAnsi" w:cstheme="majorHAnsi"/>
          <w:bCs/>
          <w:i/>
          <w:iCs/>
          <w:sz w:val="21"/>
          <w:szCs w:val="21"/>
        </w:rPr>
        <w:t xml:space="preserve">Medical Xpress. </w:t>
      </w:r>
      <w:r w:rsidRPr="00556A11">
        <w:rPr>
          <w:rFonts w:asciiTheme="majorHAnsi" w:eastAsia="Palatino" w:hAnsiTheme="majorHAnsi" w:cstheme="majorHAnsi"/>
          <w:bCs/>
          <w:sz w:val="21"/>
          <w:szCs w:val="21"/>
        </w:rPr>
        <w:t>September 2</w:t>
      </w:r>
      <w:r w:rsidR="00556A11" w:rsidRPr="00556A11">
        <w:rPr>
          <w:rFonts w:asciiTheme="majorHAnsi" w:eastAsia="Palatino" w:hAnsiTheme="majorHAnsi" w:cstheme="majorHAnsi"/>
          <w:bCs/>
          <w:sz w:val="21"/>
          <w:szCs w:val="21"/>
        </w:rPr>
        <w:t>, 2021</w:t>
      </w:r>
      <w:r w:rsidRPr="00556A11">
        <w:rPr>
          <w:rFonts w:asciiTheme="majorHAnsi" w:eastAsia="Palatino" w:hAnsiTheme="majorHAnsi" w:cstheme="majorHAnsi"/>
          <w:bCs/>
          <w:sz w:val="21"/>
          <w:szCs w:val="21"/>
        </w:rPr>
        <w:t>. https://medicalxpress.com/news/2021-09-drug-prosecutions-health.html</w:t>
      </w:r>
    </w:p>
    <w:p w14:paraId="5169F648" w14:textId="0EA913DB" w:rsidR="00496D84" w:rsidRPr="00556A11" w:rsidRDefault="00496D84"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“Jennifer J. Carroll – </w:t>
      </w:r>
      <w:proofErr w:type="spellStart"/>
      <w:r w:rsidRPr="00556A11">
        <w:rPr>
          <w:rFonts w:asciiTheme="majorHAnsi" w:eastAsia="Palatino" w:hAnsiTheme="majorHAnsi" w:cstheme="majorHAnsi"/>
          <w:bCs/>
          <w:sz w:val="21"/>
          <w:szCs w:val="21"/>
        </w:rPr>
        <w:t>Narkomania</w:t>
      </w:r>
      <w:proofErr w:type="spellEnd"/>
      <w:r w:rsidRPr="00556A11">
        <w:rPr>
          <w:rFonts w:asciiTheme="majorHAnsi" w:eastAsia="Palatino" w:hAnsiTheme="majorHAnsi" w:cstheme="majorHAnsi"/>
          <w:bCs/>
          <w:sz w:val="21"/>
          <w:szCs w:val="21"/>
        </w:rPr>
        <w:t xml:space="preserve">: Drugs, HIV, and Citizenship in Ukraine.” Interview on </w:t>
      </w:r>
      <w:r w:rsidRPr="00556A11">
        <w:rPr>
          <w:rFonts w:asciiTheme="majorHAnsi" w:eastAsia="Palatino" w:hAnsiTheme="majorHAnsi" w:cstheme="majorHAnsi"/>
          <w:bCs/>
          <w:i/>
          <w:iCs/>
          <w:sz w:val="21"/>
          <w:szCs w:val="21"/>
        </w:rPr>
        <w:t xml:space="preserve">New Books Network Podcast. </w:t>
      </w:r>
      <w:r w:rsidRPr="00556A11">
        <w:rPr>
          <w:rFonts w:asciiTheme="majorHAnsi" w:eastAsia="Palatino" w:hAnsiTheme="majorHAnsi" w:cstheme="majorHAnsi"/>
          <w:bCs/>
          <w:sz w:val="21"/>
          <w:szCs w:val="21"/>
        </w:rPr>
        <w:t>October 6</w:t>
      </w:r>
      <w:r w:rsidR="00556A11" w:rsidRPr="00556A11">
        <w:rPr>
          <w:rFonts w:asciiTheme="majorHAnsi" w:eastAsia="Palatino" w:hAnsiTheme="majorHAnsi" w:cstheme="majorHAnsi"/>
          <w:bCs/>
          <w:sz w:val="21"/>
          <w:szCs w:val="21"/>
        </w:rPr>
        <w:t>, 2020</w:t>
      </w:r>
      <w:r w:rsidRPr="00556A11">
        <w:rPr>
          <w:rFonts w:asciiTheme="majorHAnsi" w:eastAsia="Palatino" w:hAnsiTheme="majorHAnsi" w:cstheme="majorHAnsi"/>
          <w:bCs/>
          <w:sz w:val="21"/>
          <w:szCs w:val="21"/>
        </w:rPr>
        <w:t>. https://open.spotify.com/episode/48qGT7DsAwvdTkpWvWIfct</w:t>
      </w:r>
    </w:p>
    <w:p w14:paraId="6E865A32" w14:textId="139A41A6" w:rsidR="009733F5" w:rsidRPr="00556A11" w:rsidRDefault="009733F5"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“Overdoses Are on the Rise. Is It Time to Provide Medication Assisted Treatment in NC Prisons?” by Hannah Critchfield. </w:t>
      </w:r>
      <w:r w:rsidRPr="00556A11">
        <w:rPr>
          <w:rFonts w:asciiTheme="majorHAnsi" w:eastAsia="Palatino" w:hAnsiTheme="majorHAnsi" w:cstheme="majorHAnsi"/>
          <w:bCs/>
          <w:i/>
          <w:iCs/>
          <w:sz w:val="21"/>
          <w:szCs w:val="21"/>
        </w:rPr>
        <w:t xml:space="preserve">North Carolina Health News. </w:t>
      </w:r>
      <w:r w:rsidRPr="00556A11">
        <w:rPr>
          <w:rFonts w:asciiTheme="majorHAnsi" w:eastAsia="Palatino" w:hAnsiTheme="majorHAnsi" w:cstheme="majorHAnsi"/>
          <w:bCs/>
          <w:sz w:val="21"/>
          <w:szCs w:val="21"/>
        </w:rPr>
        <w:t>August 25</w:t>
      </w:r>
      <w:r w:rsidR="00556A11" w:rsidRPr="00556A11">
        <w:rPr>
          <w:rFonts w:asciiTheme="majorHAnsi" w:eastAsia="Palatino" w:hAnsiTheme="majorHAnsi" w:cstheme="majorHAnsi"/>
          <w:bCs/>
          <w:sz w:val="21"/>
          <w:szCs w:val="21"/>
        </w:rPr>
        <w:t>, 2020</w:t>
      </w:r>
      <w:r w:rsidRPr="00556A11">
        <w:rPr>
          <w:rFonts w:asciiTheme="majorHAnsi" w:eastAsia="Palatino" w:hAnsiTheme="majorHAnsi" w:cstheme="majorHAnsi"/>
          <w:bCs/>
          <w:sz w:val="21"/>
          <w:szCs w:val="21"/>
        </w:rPr>
        <w:t>.</w:t>
      </w:r>
      <w:r w:rsid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sz w:val="21"/>
          <w:szCs w:val="21"/>
        </w:rPr>
        <w:t>https://www.northcarolinahealthnews.org/2020/08/25/is-it-time-to-provide-medication-assisted-treatment-in-nc-prisons/</w:t>
      </w:r>
    </w:p>
    <w:p w14:paraId="7DA9628E" w14:textId="598BDB8E" w:rsidR="00FA708C" w:rsidRPr="00556A11" w:rsidRDefault="00FA708C" w:rsidP="00556A11">
      <w:pPr>
        <w:pStyle w:val="ListParagraph"/>
        <w:numPr>
          <w:ilvl w:val="0"/>
          <w:numId w:val="24"/>
        </w:numPr>
        <w:ind w:left="360"/>
        <w:rPr>
          <w:rFonts w:asciiTheme="majorHAnsi" w:eastAsia="Palatino" w:hAnsiTheme="majorHAnsi" w:cstheme="majorHAnsi"/>
          <w:bCs/>
          <w:iCs/>
          <w:sz w:val="21"/>
          <w:szCs w:val="21"/>
        </w:rPr>
      </w:pPr>
      <w:r w:rsidRPr="00556A11">
        <w:rPr>
          <w:rFonts w:asciiTheme="majorHAnsi" w:eastAsia="Palatino" w:hAnsiTheme="majorHAnsi" w:cstheme="majorHAnsi"/>
          <w:bCs/>
          <w:sz w:val="21"/>
          <w:szCs w:val="21"/>
        </w:rPr>
        <w:t>“</w:t>
      </w:r>
      <w:proofErr w:type="spellStart"/>
      <w:r w:rsidRPr="00556A11">
        <w:rPr>
          <w:rFonts w:asciiTheme="majorHAnsi" w:eastAsia="Palatino" w:hAnsiTheme="majorHAnsi" w:cstheme="majorHAnsi"/>
          <w:bCs/>
          <w:sz w:val="21"/>
          <w:szCs w:val="21"/>
        </w:rPr>
        <w:t>Narkomania</w:t>
      </w:r>
      <w:proofErr w:type="spellEnd"/>
      <w:r w:rsidRPr="00556A11">
        <w:rPr>
          <w:rFonts w:asciiTheme="majorHAnsi" w:eastAsia="Palatino" w:hAnsiTheme="majorHAnsi" w:cstheme="majorHAnsi"/>
          <w:bCs/>
          <w:sz w:val="21"/>
          <w:szCs w:val="21"/>
        </w:rPr>
        <w:t xml:space="preserve"> and Annexation: Drugs, HIV, and Citizenship in Ukraine,” </w:t>
      </w:r>
      <w:r w:rsidRPr="00556A11">
        <w:rPr>
          <w:rFonts w:asciiTheme="majorHAnsi" w:eastAsia="Palatino" w:hAnsiTheme="majorHAnsi" w:cstheme="majorHAnsi"/>
          <w:bCs/>
          <w:i/>
          <w:iCs/>
          <w:sz w:val="21"/>
          <w:szCs w:val="21"/>
        </w:rPr>
        <w:t>Untold Health Podcast,</w:t>
      </w:r>
      <w:r w:rsidRPr="00556A11">
        <w:rPr>
          <w:rFonts w:asciiTheme="majorHAnsi" w:eastAsia="Palatino" w:hAnsiTheme="majorHAnsi" w:cstheme="majorHAnsi"/>
          <w:bCs/>
          <w:iCs/>
          <w:sz w:val="21"/>
          <w:szCs w:val="21"/>
        </w:rPr>
        <w:t xml:space="preserve"> Season 3 Episode 3. July 5</w:t>
      </w:r>
      <w:r w:rsidR="00556A11" w:rsidRPr="00556A11">
        <w:rPr>
          <w:rFonts w:asciiTheme="majorHAnsi" w:eastAsia="Palatino" w:hAnsiTheme="majorHAnsi" w:cstheme="majorHAnsi"/>
          <w:bCs/>
          <w:iCs/>
          <w:sz w:val="21"/>
          <w:szCs w:val="21"/>
        </w:rPr>
        <w:t>, 2020</w:t>
      </w:r>
      <w:r w:rsidRPr="00556A11">
        <w:rPr>
          <w:rFonts w:asciiTheme="majorHAnsi" w:eastAsia="Palatino" w:hAnsiTheme="majorHAnsi" w:cstheme="majorHAnsi"/>
          <w:bCs/>
          <w:iCs/>
          <w:sz w:val="21"/>
          <w:szCs w:val="21"/>
        </w:rPr>
        <w:t>. https://open.spotify.com/episode/0H9pagfuIdnjJ1Xu7hvFRn</w:t>
      </w:r>
    </w:p>
    <w:p w14:paraId="73F23CB5" w14:textId="6AB9DCD0" w:rsidR="00135AC6" w:rsidRPr="00556A11" w:rsidRDefault="00135AC6"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“Harm Reduction Works: An Exciting New Alternative to Narcotics Anonymous,” by Travis </w:t>
      </w:r>
      <w:proofErr w:type="spellStart"/>
      <w:r w:rsidRPr="00556A11">
        <w:rPr>
          <w:rFonts w:asciiTheme="majorHAnsi" w:eastAsia="Palatino" w:hAnsiTheme="majorHAnsi" w:cstheme="majorHAnsi"/>
          <w:bCs/>
          <w:sz w:val="21"/>
          <w:szCs w:val="21"/>
        </w:rPr>
        <w:t>Lupick</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iCs/>
          <w:sz w:val="21"/>
          <w:szCs w:val="21"/>
        </w:rPr>
        <w:t>Filter Magazine.</w:t>
      </w:r>
      <w:r w:rsidRPr="00556A11">
        <w:rPr>
          <w:rFonts w:asciiTheme="majorHAnsi" w:eastAsia="Palatino" w:hAnsiTheme="majorHAnsi" w:cstheme="majorHAnsi"/>
          <w:bCs/>
          <w:sz w:val="21"/>
          <w:szCs w:val="21"/>
        </w:rPr>
        <w:t xml:space="preserve"> May 19</w:t>
      </w:r>
      <w:r w:rsidR="00556A11" w:rsidRPr="00556A11">
        <w:rPr>
          <w:rFonts w:asciiTheme="majorHAnsi" w:eastAsia="Palatino" w:hAnsiTheme="majorHAnsi" w:cstheme="majorHAnsi"/>
          <w:bCs/>
          <w:sz w:val="21"/>
          <w:szCs w:val="21"/>
        </w:rPr>
        <w:t>, 2020</w:t>
      </w:r>
      <w:r w:rsidRPr="00556A11">
        <w:rPr>
          <w:rFonts w:asciiTheme="majorHAnsi" w:eastAsia="Palatino" w:hAnsiTheme="majorHAnsi" w:cstheme="majorHAnsi"/>
          <w:bCs/>
          <w:sz w:val="21"/>
          <w:szCs w:val="21"/>
        </w:rPr>
        <w:t xml:space="preserve">. https://filtermag.org/harm-reduction-works-narcotics-anonymous/ </w:t>
      </w:r>
    </w:p>
    <w:p w14:paraId="1767311C" w14:textId="686929E9" w:rsidR="00EC37A6" w:rsidRPr="00556A11" w:rsidRDefault="00EC37A6"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“Podcast from Washington: Author of </w:t>
      </w:r>
      <w:proofErr w:type="spellStart"/>
      <w:r w:rsidRPr="00556A11">
        <w:rPr>
          <w:rFonts w:asciiTheme="majorHAnsi" w:eastAsia="Palatino" w:hAnsiTheme="majorHAnsi" w:cstheme="majorHAnsi"/>
          <w:bCs/>
          <w:sz w:val="21"/>
          <w:szCs w:val="21"/>
        </w:rPr>
        <w:t>Narkomania</w:t>
      </w:r>
      <w:proofErr w:type="spellEnd"/>
      <w:r w:rsidRPr="00556A11">
        <w:rPr>
          <w:rFonts w:asciiTheme="majorHAnsi" w:eastAsia="Palatino" w:hAnsiTheme="majorHAnsi" w:cstheme="majorHAnsi"/>
          <w:bCs/>
          <w:sz w:val="21"/>
          <w:szCs w:val="21"/>
        </w:rPr>
        <w:t xml:space="preserve"> Dr. Jennifer Carroll</w:t>
      </w:r>
      <w:r w:rsidR="00C273E5" w:rsidRPr="00556A11">
        <w:rPr>
          <w:rFonts w:asciiTheme="majorHAnsi" w:eastAsia="Palatino" w:hAnsiTheme="majorHAnsi" w:cstheme="majorHAnsi"/>
          <w:bCs/>
          <w:sz w:val="21"/>
          <w:szCs w:val="21"/>
        </w:rPr>
        <w:t xml:space="preserve">.” </w:t>
      </w:r>
      <w:r w:rsidR="00C273E5" w:rsidRPr="00556A11">
        <w:rPr>
          <w:rFonts w:asciiTheme="majorHAnsi" w:eastAsia="Palatino" w:hAnsiTheme="majorHAnsi" w:cstheme="majorHAnsi"/>
          <w:bCs/>
          <w:i/>
          <w:iCs/>
          <w:sz w:val="21"/>
          <w:szCs w:val="21"/>
        </w:rPr>
        <w:t xml:space="preserve">NACCHO Podcast from Washington. </w:t>
      </w:r>
      <w:r w:rsidR="00C273E5" w:rsidRPr="00556A11">
        <w:rPr>
          <w:rFonts w:asciiTheme="majorHAnsi" w:eastAsia="Palatino" w:hAnsiTheme="majorHAnsi" w:cstheme="majorHAnsi"/>
          <w:bCs/>
          <w:sz w:val="21"/>
          <w:szCs w:val="21"/>
        </w:rPr>
        <w:t>February 20</w:t>
      </w:r>
      <w:r w:rsidR="00556A11" w:rsidRPr="00556A11">
        <w:rPr>
          <w:rFonts w:asciiTheme="majorHAnsi" w:eastAsia="Palatino" w:hAnsiTheme="majorHAnsi" w:cstheme="majorHAnsi"/>
          <w:bCs/>
          <w:sz w:val="21"/>
          <w:szCs w:val="21"/>
        </w:rPr>
        <w:t>, 2020</w:t>
      </w:r>
      <w:r w:rsidR="00C273E5" w:rsidRPr="00556A11">
        <w:rPr>
          <w:rFonts w:asciiTheme="majorHAnsi" w:eastAsia="Palatino" w:hAnsiTheme="majorHAnsi" w:cstheme="majorHAnsi"/>
          <w:bCs/>
          <w:sz w:val="21"/>
          <w:szCs w:val="21"/>
        </w:rPr>
        <w:t>. https://naccho.libsyn.com/podcast-from-washington-author-of-narkomania-dr-jennifer-carroll</w:t>
      </w:r>
    </w:p>
    <w:p w14:paraId="0CA63939" w14:textId="717CB5A2" w:rsidR="00174FB0" w:rsidRPr="00556A11" w:rsidRDefault="00174FB0"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“Elon to Host Community Series on Area Substance Abuse,” by Elizabeth </w:t>
      </w:r>
      <w:proofErr w:type="spellStart"/>
      <w:r w:rsidRPr="00556A11">
        <w:rPr>
          <w:rFonts w:asciiTheme="majorHAnsi" w:eastAsia="Palatino" w:hAnsiTheme="majorHAnsi" w:cstheme="majorHAnsi"/>
          <w:bCs/>
          <w:sz w:val="21"/>
          <w:szCs w:val="21"/>
        </w:rPr>
        <w:t>Pattman</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iCs/>
          <w:sz w:val="21"/>
          <w:szCs w:val="21"/>
        </w:rPr>
        <w:t xml:space="preserve">The Burlington Times-News. </w:t>
      </w:r>
      <w:r w:rsidRPr="00556A11">
        <w:rPr>
          <w:rFonts w:asciiTheme="majorHAnsi" w:eastAsia="Palatino" w:hAnsiTheme="majorHAnsi" w:cstheme="majorHAnsi"/>
          <w:bCs/>
          <w:sz w:val="21"/>
          <w:szCs w:val="21"/>
        </w:rPr>
        <w:t>September 29</w:t>
      </w:r>
      <w:r w:rsidR="00556A11" w:rsidRPr="00556A11">
        <w:rPr>
          <w:rFonts w:asciiTheme="majorHAnsi" w:eastAsia="Palatino" w:hAnsiTheme="majorHAnsi" w:cstheme="majorHAnsi"/>
          <w:bCs/>
          <w:sz w:val="21"/>
          <w:szCs w:val="21"/>
        </w:rPr>
        <w:t>, 2019</w:t>
      </w:r>
      <w:r w:rsidRPr="00556A11">
        <w:rPr>
          <w:rFonts w:asciiTheme="majorHAnsi" w:eastAsia="Palatino" w:hAnsiTheme="majorHAnsi" w:cstheme="majorHAnsi"/>
          <w:bCs/>
          <w:sz w:val="21"/>
          <w:szCs w:val="21"/>
        </w:rPr>
        <w:t>. https://www.thetimesnews.com/news/20190929/elon-university-to-host-community-series-on-area-substance-abuse</w:t>
      </w:r>
    </w:p>
    <w:p w14:paraId="12749668" w14:textId="25F6F2C7" w:rsidR="009C6198" w:rsidRPr="00556A11" w:rsidRDefault="009C6198"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“Opioid Bills at Odds With Each Other, Advocates Say,” by Taylor Knopf. </w:t>
      </w:r>
      <w:r w:rsidRPr="00556A11">
        <w:rPr>
          <w:rFonts w:asciiTheme="majorHAnsi" w:eastAsia="Palatino" w:hAnsiTheme="majorHAnsi" w:cstheme="majorHAnsi"/>
          <w:bCs/>
          <w:i/>
          <w:iCs/>
          <w:sz w:val="21"/>
          <w:szCs w:val="21"/>
        </w:rPr>
        <w:t xml:space="preserve">North Carolina Health News. </w:t>
      </w:r>
      <w:r w:rsidRPr="00556A11">
        <w:rPr>
          <w:rFonts w:asciiTheme="majorHAnsi" w:eastAsia="Palatino" w:hAnsiTheme="majorHAnsi" w:cstheme="majorHAnsi"/>
          <w:bCs/>
          <w:sz w:val="21"/>
          <w:szCs w:val="21"/>
        </w:rPr>
        <w:t>June 21</w:t>
      </w:r>
      <w:r w:rsidR="00556A11" w:rsidRPr="00556A11">
        <w:rPr>
          <w:rFonts w:asciiTheme="majorHAnsi" w:eastAsia="Palatino" w:hAnsiTheme="majorHAnsi" w:cstheme="majorHAnsi"/>
          <w:bCs/>
          <w:sz w:val="21"/>
          <w:szCs w:val="21"/>
        </w:rPr>
        <w:t>, 2019</w:t>
      </w:r>
      <w:r w:rsidRPr="00556A11">
        <w:rPr>
          <w:rFonts w:asciiTheme="majorHAnsi" w:eastAsia="Palatino" w:hAnsiTheme="majorHAnsi" w:cstheme="majorHAnsi"/>
          <w:bCs/>
          <w:sz w:val="21"/>
          <w:szCs w:val="21"/>
        </w:rPr>
        <w:t>. https://www.northcarolinahealthnews.org/2019/06/21/opioid-bills-at-odds-with-each-other-advocates-say/</w:t>
      </w:r>
    </w:p>
    <w:p w14:paraId="1762E89B" w14:textId="1A5CEB0E" w:rsidR="00EA0BAC" w:rsidRPr="00556A11" w:rsidRDefault="00EA0BAC"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Guest panelist on “Legal Eagle Review,” a weekly radio show sponsored by North Carolina Central University and hosted by WNCU 90.7 FM in Durham, NC. June 9</w:t>
      </w:r>
      <w:r w:rsidR="00556A11" w:rsidRPr="00556A11">
        <w:rPr>
          <w:rFonts w:asciiTheme="majorHAnsi" w:eastAsia="Palatino" w:hAnsiTheme="majorHAnsi" w:cstheme="majorHAnsi"/>
          <w:bCs/>
          <w:sz w:val="21"/>
          <w:szCs w:val="21"/>
        </w:rPr>
        <w:t>, 2019</w:t>
      </w:r>
      <w:r w:rsidRPr="00556A11">
        <w:rPr>
          <w:rFonts w:asciiTheme="majorHAnsi" w:eastAsia="Palatino" w:hAnsiTheme="majorHAnsi" w:cstheme="majorHAnsi"/>
          <w:bCs/>
          <w:sz w:val="21"/>
          <w:szCs w:val="21"/>
        </w:rPr>
        <w:t>. http://www.wncu.org/podcasts/legal-eagle-review-podcast-0609/</w:t>
      </w:r>
    </w:p>
    <w:p w14:paraId="6586A1A9" w14:textId="3822286F" w:rsidR="00852325" w:rsidRPr="00556A11" w:rsidRDefault="00852325"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“Here’s How Fentanyl Took Over the US Drug Market in Just Five Years,” by Dan </w:t>
      </w:r>
      <w:proofErr w:type="spellStart"/>
      <w:r w:rsidRPr="00556A11">
        <w:rPr>
          <w:rFonts w:asciiTheme="majorHAnsi" w:eastAsia="Palatino" w:hAnsiTheme="majorHAnsi" w:cstheme="majorHAnsi"/>
          <w:bCs/>
          <w:sz w:val="21"/>
          <w:szCs w:val="21"/>
        </w:rPr>
        <w:t>Vergano</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sz w:val="21"/>
          <w:szCs w:val="21"/>
        </w:rPr>
        <w:t>BuzzFeed News</w:t>
      </w:r>
      <w:r w:rsidRPr="00556A11">
        <w:rPr>
          <w:rFonts w:asciiTheme="majorHAnsi" w:eastAsia="Palatino" w:hAnsiTheme="majorHAnsi" w:cstheme="majorHAnsi"/>
          <w:bCs/>
          <w:sz w:val="21"/>
          <w:szCs w:val="21"/>
        </w:rPr>
        <w:t>. March 11</w:t>
      </w:r>
      <w:r w:rsidR="00556A11" w:rsidRPr="00556A11">
        <w:rPr>
          <w:rFonts w:asciiTheme="majorHAnsi" w:eastAsia="Palatino" w:hAnsiTheme="majorHAnsi" w:cstheme="majorHAnsi"/>
          <w:bCs/>
          <w:sz w:val="21"/>
          <w:szCs w:val="21"/>
        </w:rPr>
        <w:t>, 2018</w:t>
      </w:r>
      <w:r w:rsidRPr="00556A11">
        <w:rPr>
          <w:rFonts w:asciiTheme="majorHAnsi" w:eastAsia="Palatino" w:hAnsiTheme="majorHAnsi" w:cstheme="majorHAnsi"/>
          <w:bCs/>
          <w:sz w:val="21"/>
          <w:szCs w:val="21"/>
        </w:rPr>
        <w:t>. https://www.buzzfeed.com/danvergano/fentanyl-origins-opioid-overdoses-heroin</w:t>
      </w:r>
    </w:p>
    <w:p w14:paraId="78FDDE96" w14:textId="1FB4A87B" w:rsidR="00D42666" w:rsidRPr="00556A11" w:rsidRDefault="00D42666"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“Research Highlights Government’s Complicity in Heroin Deaths,” by Jacob </w:t>
      </w:r>
      <w:proofErr w:type="spellStart"/>
      <w:r w:rsidRPr="00556A11">
        <w:rPr>
          <w:rFonts w:asciiTheme="majorHAnsi" w:eastAsia="Palatino" w:hAnsiTheme="majorHAnsi" w:cstheme="majorHAnsi"/>
          <w:bCs/>
          <w:sz w:val="21"/>
          <w:szCs w:val="21"/>
        </w:rPr>
        <w:t>Sullum</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sz w:val="21"/>
          <w:szCs w:val="21"/>
        </w:rPr>
        <w:t xml:space="preserve">Reason, </w:t>
      </w:r>
      <w:r w:rsidRPr="00556A11">
        <w:rPr>
          <w:rFonts w:asciiTheme="majorHAnsi" w:eastAsia="Palatino" w:hAnsiTheme="majorHAnsi" w:cstheme="majorHAnsi"/>
          <w:bCs/>
          <w:sz w:val="21"/>
          <w:szCs w:val="21"/>
        </w:rPr>
        <w:t>Aug 4</w:t>
      </w:r>
      <w:r w:rsidR="00556A11" w:rsidRPr="00556A11">
        <w:rPr>
          <w:rFonts w:asciiTheme="majorHAnsi" w:eastAsia="Palatino" w:hAnsiTheme="majorHAnsi" w:cstheme="majorHAnsi"/>
          <w:bCs/>
          <w:sz w:val="21"/>
          <w:szCs w:val="21"/>
        </w:rPr>
        <w:t>, 2017</w:t>
      </w:r>
      <w:r w:rsidRPr="00556A11">
        <w:rPr>
          <w:rFonts w:asciiTheme="majorHAnsi" w:eastAsia="Palatino" w:hAnsiTheme="majorHAnsi" w:cstheme="majorHAnsi"/>
          <w:bCs/>
          <w:sz w:val="21"/>
          <w:szCs w:val="21"/>
        </w:rPr>
        <w:t xml:space="preserve">. </w:t>
      </w:r>
      <w:r w:rsidR="009733F5" w:rsidRPr="00556A11">
        <w:rPr>
          <w:rFonts w:asciiTheme="majorHAnsi" w:eastAsia="Palatino" w:hAnsiTheme="majorHAnsi" w:cstheme="majorHAnsi"/>
          <w:bCs/>
          <w:sz w:val="21"/>
          <w:szCs w:val="21"/>
        </w:rPr>
        <w:br/>
      </w:r>
      <w:r w:rsidRPr="00556A11">
        <w:rPr>
          <w:rFonts w:asciiTheme="majorHAnsi" w:eastAsia="Palatino" w:hAnsiTheme="majorHAnsi" w:cstheme="majorHAnsi"/>
          <w:bCs/>
          <w:sz w:val="21"/>
          <w:szCs w:val="21"/>
        </w:rPr>
        <w:t xml:space="preserve">http://reason.com/blog/2017/08/04/researchers-highlight-the-governments-co/amp </w:t>
      </w:r>
    </w:p>
    <w:p w14:paraId="604B1757" w14:textId="28C943BB" w:rsidR="00BE4B4F" w:rsidRPr="00556A11" w:rsidRDefault="00BE4B4F"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“Addicts Try to Avoid Deadly Fentanyl, but Many Tragically Fail,” by Maureen </w:t>
      </w:r>
      <w:proofErr w:type="spellStart"/>
      <w:r w:rsidRPr="00556A11">
        <w:rPr>
          <w:rFonts w:asciiTheme="majorHAnsi" w:eastAsia="Palatino" w:hAnsiTheme="majorHAnsi" w:cstheme="majorHAnsi"/>
          <w:bCs/>
          <w:sz w:val="21"/>
          <w:szCs w:val="21"/>
        </w:rPr>
        <w:t>Salamon</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sz w:val="21"/>
          <w:szCs w:val="21"/>
        </w:rPr>
        <w:t>Health Day</w:t>
      </w:r>
      <w:r w:rsidRPr="00556A11">
        <w:rPr>
          <w:rFonts w:asciiTheme="majorHAnsi" w:eastAsia="Palatino" w:hAnsiTheme="majorHAnsi" w:cstheme="majorHAnsi"/>
          <w:bCs/>
          <w:sz w:val="21"/>
          <w:szCs w:val="21"/>
        </w:rPr>
        <w:t>, June 16</w:t>
      </w:r>
      <w:r w:rsidR="00556A11" w:rsidRPr="00556A11">
        <w:rPr>
          <w:rFonts w:asciiTheme="majorHAnsi" w:eastAsia="Palatino" w:hAnsiTheme="majorHAnsi" w:cstheme="majorHAnsi"/>
          <w:bCs/>
          <w:sz w:val="21"/>
          <w:szCs w:val="21"/>
        </w:rPr>
        <w:t>, 2017</w:t>
      </w:r>
      <w:r w:rsidRPr="00556A11">
        <w:rPr>
          <w:rFonts w:asciiTheme="majorHAnsi" w:eastAsia="Palatino" w:hAnsiTheme="majorHAnsi" w:cstheme="majorHAnsi"/>
          <w:bCs/>
          <w:sz w:val="21"/>
          <w:szCs w:val="21"/>
        </w:rPr>
        <w:t xml:space="preserve">. </w:t>
      </w:r>
      <w:r w:rsidR="009733F5" w:rsidRPr="00556A11">
        <w:rPr>
          <w:rFonts w:asciiTheme="majorHAnsi" w:eastAsia="Palatino" w:hAnsiTheme="majorHAnsi" w:cstheme="majorHAnsi"/>
          <w:bCs/>
          <w:sz w:val="21"/>
          <w:szCs w:val="21"/>
        </w:rPr>
        <w:br/>
      </w:r>
      <w:r w:rsidRPr="00556A11">
        <w:rPr>
          <w:rFonts w:asciiTheme="majorHAnsi" w:eastAsia="Palatino" w:hAnsiTheme="majorHAnsi" w:cstheme="majorHAnsi"/>
          <w:bCs/>
          <w:sz w:val="21"/>
          <w:szCs w:val="21"/>
        </w:rPr>
        <w:t>https://consumer.healthday.com/bone-and-joint-information-4/fentanyl-news-828/addicts-try-to-avoid-deadly-fentanyl-but-many-tragically-fail-723690.html</w:t>
      </w:r>
    </w:p>
    <w:p w14:paraId="49619C9B" w14:textId="52D038D5" w:rsidR="00565466" w:rsidRPr="00556A11" w:rsidRDefault="00565466"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“Fentanyl-related Deaths Spiking in RI, Studies Say,” by Lynn </w:t>
      </w:r>
      <w:proofErr w:type="spellStart"/>
      <w:r w:rsidRPr="00556A11">
        <w:rPr>
          <w:rFonts w:asciiTheme="majorHAnsi" w:eastAsia="Palatino" w:hAnsiTheme="majorHAnsi" w:cstheme="majorHAnsi"/>
          <w:bCs/>
          <w:sz w:val="21"/>
          <w:szCs w:val="21"/>
        </w:rPr>
        <w:t>Arditi</w:t>
      </w:r>
      <w:proofErr w:type="spellEnd"/>
      <w:r w:rsidRP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i/>
          <w:sz w:val="21"/>
          <w:szCs w:val="21"/>
        </w:rPr>
        <w:t>The Providence Journal</w:t>
      </w:r>
      <w:r w:rsidRPr="00556A11">
        <w:rPr>
          <w:rFonts w:asciiTheme="majorHAnsi" w:eastAsia="Palatino" w:hAnsiTheme="majorHAnsi" w:cstheme="majorHAnsi"/>
          <w:bCs/>
          <w:sz w:val="21"/>
          <w:szCs w:val="21"/>
        </w:rPr>
        <w:t>, June 8</w:t>
      </w:r>
      <w:r w:rsidR="00556A11" w:rsidRPr="00556A11">
        <w:rPr>
          <w:rFonts w:asciiTheme="majorHAnsi" w:eastAsia="Palatino" w:hAnsiTheme="majorHAnsi" w:cstheme="majorHAnsi"/>
          <w:bCs/>
          <w:sz w:val="21"/>
          <w:szCs w:val="21"/>
        </w:rPr>
        <w:t>, 2017</w:t>
      </w:r>
      <w:r w:rsidRPr="00556A11">
        <w:rPr>
          <w:rFonts w:asciiTheme="majorHAnsi" w:eastAsia="Palatino" w:hAnsiTheme="majorHAnsi" w:cstheme="majorHAnsi"/>
          <w:bCs/>
          <w:sz w:val="21"/>
          <w:szCs w:val="21"/>
        </w:rPr>
        <w:t xml:space="preserve">. </w:t>
      </w:r>
      <w:r w:rsidR="009733F5" w:rsidRPr="00556A11">
        <w:rPr>
          <w:rFonts w:asciiTheme="majorHAnsi" w:eastAsia="Palatino" w:hAnsiTheme="majorHAnsi" w:cstheme="majorHAnsi"/>
          <w:bCs/>
          <w:sz w:val="21"/>
          <w:szCs w:val="21"/>
        </w:rPr>
        <w:br/>
      </w:r>
      <w:r w:rsidRPr="00556A11">
        <w:rPr>
          <w:rFonts w:asciiTheme="majorHAnsi" w:eastAsia="Palatino" w:hAnsiTheme="majorHAnsi" w:cstheme="majorHAnsi"/>
          <w:bCs/>
          <w:sz w:val="21"/>
          <w:szCs w:val="21"/>
        </w:rPr>
        <w:t>http://www.providencejournal.com/news/20170607/fentanyl-related-deaths-spiking-in-ri-studies-say</w:t>
      </w:r>
    </w:p>
    <w:p w14:paraId="7B070904" w14:textId="5DB061D7" w:rsidR="002101D1" w:rsidRPr="00556A11" w:rsidRDefault="002101D1"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“Complexity of Crisis in Ukraine Examined,” by Marina Temkin. </w:t>
      </w:r>
      <w:r w:rsidRPr="00556A11">
        <w:rPr>
          <w:rFonts w:asciiTheme="majorHAnsi" w:eastAsia="Palatino" w:hAnsiTheme="majorHAnsi" w:cstheme="majorHAnsi"/>
          <w:bCs/>
          <w:i/>
          <w:sz w:val="21"/>
          <w:szCs w:val="21"/>
        </w:rPr>
        <w:t>Voices of NY</w:t>
      </w:r>
      <w:r w:rsidRPr="00556A11">
        <w:rPr>
          <w:rFonts w:asciiTheme="majorHAnsi" w:eastAsia="Palatino" w:hAnsiTheme="majorHAnsi" w:cstheme="majorHAnsi"/>
          <w:bCs/>
          <w:sz w:val="21"/>
          <w:szCs w:val="21"/>
        </w:rPr>
        <w:t>. April 28</w:t>
      </w:r>
      <w:r w:rsidR="00556A11" w:rsidRPr="00556A11">
        <w:rPr>
          <w:rFonts w:asciiTheme="majorHAnsi" w:eastAsia="Palatino" w:hAnsiTheme="majorHAnsi" w:cstheme="majorHAnsi"/>
          <w:bCs/>
          <w:sz w:val="21"/>
          <w:szCs w:val="21"/>
        </w:rPr>
        <w:t>, 2014</w:t>
      </w:r>
      <w:r w:rsidRPr="00556A11">
        <w:rPr>
          <w:rFonts w:asciiTheme="majorHAnsi" w:eastAsia="Palatino" w:hAnsiTheme="majorHAnsi" w:cstheme="majorHAnsi"/>
          <w:bCs/>
          <w:sz w:val="21"/>
          <w:szCs w:val="21"/>
        </w:rPr>
        <w:t xml:space="preserve">. </w:t>
      </w:r>
      <w:r w:rsidR="00556A11">
        <w:rPr>
          <w:rFonts w:asciiTheme="majorHAnsi" w:eastAsia="Palatino" w:hAnsiTheme="majorHAnsi" w:cstheme="majorHAnsi"/>
          <w:bCs/>
          <w:sz w:val="21"/>
          <w:szCs w:val="21"/>
        </w:rPr>
        <w:t xml:space="preserve"> </w:t>
      </w:r>
      <w:r w:rsidRPr="00556A11">
        <w:rPr>
          <w:rFonts w:asciiTheme="majorHAnsi" w:eastAsia="Palatino" w:hAnsiTheme="majorHAnsi" w:cstheme="majorHAnsi"/>
          <w:bCs/>
          <w:sz w:val="21"/>
          <w:szCs w:val="21"/>
        </w:rPr>
        <w:t>http://voicesofny.org/2014/04/complexity-of-crisis-in-ukraine-examined/</w:t>
      </w:r>
    </w:p>
    <w:p w14:paraId="56E7835B" w14:textId="15FB234E" w:rsidR="009733F5" w:rsidRPr="00556A11" w:rsidRDefault="001209A7"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Television interview, analysis of Ukraine’s EuroMaidan revolution. </w:t>
      </w:r>
      <w:r w:rsidRPr="00556A11">
        <w:rPr>
          <w:rFonts w:asciiTheme="majorHAnsi" w:eastAsia="Palatino" w:hAnsiTheme="majorHAnsi" w:cstheme="majorHAnsi"/>
          <w:bCs/>
          <w:i/>
          <w:sz w:val="21"/>
          <w:szCs w:val="21"/>
        </w:rPr>
        <w:t xml:space="preserve">NBC5 Nightly News. </w:t>
      </w:r>
      <w:r w:rsidRPr="00556A11">
        <w:rPr>
          <w:rFonts w:asciiTheme="majorHAnsi" w:eastAsia="Palatino" w:hAnsiTheme="majorHAnsi" w:cstheme="majorHAnsi"/>
          <w:bCs/>
          <w:sz w:val="21"/>
          <w:szCs w:val="21"/>
        </w:rPr>
        <w:t>Aired February 21</w:t>
      </w:r>
      <w:r w:rsidR="00556A11" w:rsidRPr="00556A11">
        <w:rPr>
          <w:rFonts w:asciiTheme="majorHAnsi" w:eastAsia="Palatino" w:hAnsiTheme="majorHAnsi" w:cstheme="majorHAnsi"/>
          <w:bCs/>
          <w:sz w:val="21"/>
          <w:szCs w:val="21"/>
        </w:rPr>
        <w:t>, 2014</w:t>
      </w:r>
      <w:r w:rsidRPr="00556A11">
        <w:rPr>
          <w:rFonts w:asciiTheme="majorHAnsi" w:eastAsia="Palatino" w:hAnsiTheme="majorHAnsi" w:cstheme="majorHAnsi"/>
          <w:bCs/>
          <w:sz w:val="21"/>
          <w:szCs w:val="21"/>
        </w:rPr>
        <w:t>.</w:t>
      </w:r>
      <w:r w:rsidR="00556A11">
        <w:rPr>
          <w:rFonts w:asciiTheme="majorHAnsi" w:eastAsia="Palatino" w:hAnsiTheme="majorHAnsi" w:cstheme="majorHAnsi"/>
          <w:bCs/>
          <w:sz w:val="21"/>
          <w:szCs w:val="21"/>
        </w:rPr>
        <w:t xml:space="preserve"> </w:t>
      </w:r>
      <w:r w:rsidR="009733F5" w:rsidRPr="00556A11">
        <w:rPr>
          <w:rFonts w:asciiTheme="majorHAnsi" w:eastAsia="Palatino" w:hAnsiTheme="majorHAnsi" w:cstheme="majorHAnsi"/>
          <w:bCs/>
          <w:sz w:val="21"/>
          <w:szCs w:val="21"/>
        </w:rPr>
        <w:t>https://kobi5.com/news/local-news/reed-college-graduate-in-ukraine-12690/</w:t>
      </w:r>
    </w:p>
    <w:p w14:paraId="39577CAF" w14:textId="1BC13139" w:rsidR="00253D40" w:rsidRPr="00556A11" w:rsidRDefault="001209A7"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Radio i</w:t>
      </w:r>
      <w:r w:rsidR="008770F5" w:rsidRPr="00556A11">
        <w:rPr>
          <w:rFonts w:asciiTheme="majorHAnsi" w:eastAsia="Palatino" w:hAnsiTheme="majorHAnsi" w:cstheme="majorHAnsi"/>
          <w:bCs/>
          <w:sz w:val="21"/>
          <w:szCs w:val="21"/>
        </w:rPr>
        <w:t xml:space="preserve">nterview </w:t>
      </w:r>
      <w:r w:rsidR="00FB784C" w:rsidRPr="00556A11">
        <w:rPr>
          <w:rFonts w:asciiTheme="majorHAnsi" w:eastAsia="Palatino" w:hAnsiTheme="majorHAnsi" w:cstheme="majorHAnsi"/>
          <w:bCs/>
          <w:sz w:val="21"/>
          <w:szCs w:val="21"/>
        </w:rPr>
        <w:t xml:space="preserve">about </w:t>
      </w:r>
      <w:r w:rsidRPr="00556A11">
        <w:rPr>
          <w:rFonts w:asciiTheme="majorHAnsi" w:eastAsia="Palatino" w:hAnsiTheme="majorHAnsi" w:cstheme="majorHAnsi"/>
          <w:bCs/>
          <w:sz w:val="21"/>
          <w:szCs w:val="21"/>
        </w:rPr>
        <w:t>political protest in Ukraine</w:t>
      </w:r>
      <w:r w:rsidR="008770F5" w:rsidRPr="00556A11">
        <w:rPr>
          <w:rFonts w:asciiTheme="majorHAnsi" w:eastAsia="Palatino" w:hAnsiTheme="majorHAnsi" w:cstheme="majorHAnsi"/>
          <w:bCs/>
          <w:sz w:val="21"/>
          <w:szCs w:val="21"/>
        </w:rPr>
        <w:t>.</w:t>
      </w:r>
      <w:r w:rsidR="00FB784C" w:rsidRPr="00556A11">
        <w:rPr>
          <w:rFonts w:asciiTheme="majorHAnsi" w:eastAsia="Palatino" w:hAnsiTheme="majorHAnsi" w:cstheme="majorHAnsi"/>
          <w:bCs/>
          <w:sz w:val="21"/>
          <w:szCs w:val="21"/>
        </w:rPr>
        <w:t xml:space="preserve"> </w:t>
      </w:r>
      <w:r w:rsidR="00FB784C" w:rsidRPr="00556A11">
        <w:rPr>
          <w:rFonts w:asciiTheme="majorHAnsi" w:eastAsia="Palatino" w:hAnsiTheme="majorHAnsi" w:cstheme="majorHAnsi"/>
          <w:bCs/>
          <w:i/>
          <w:sz w:val="21"/>
          <w:szCs w:val="21"/>
        </w:rPr>
        <w:t>Feature Story News.</w:t>
      </w:r>
      <w:r w:rsidR="008770F5" w:rsidRPr="00556A11">
        <w:rPr>
          <w:rFonts w:asciiTheme="majorHAnsi" w:eastAsia="Palatino" w:hAnsiTheme="majorHAnsi" w:cstheme="majorHAnsi"/>
          <w:bCs/>
          <w:sz w:val="21"/>
          <w:szCs w:val="21"/>
        </w:rPr>
        <w:t xml:space="preserve"> Aired Feb 5</w:t>
      </w:r>
      <w:r w:rsidR="00556A11" w:rsidRPr="00556A11">
        <w:rPr>
          <w:rFonts w:asciiTheme="majorHAnsi" w:eastAsia="Palatino" w:hAnsiTheme="majorHAnsi" w:cstheme="majorHAnsi"/>
          <w:bCs/>
          <w:sz w:val="21"/>
          <w:szCs w:val="21"/>
        </w:rPr>
        <w:t>, 2014</w:t>
      </w:r>
      <w:r w:rsidR="008770F5" w:rsidRPr="00556A11">
        <w:rPr>
          <w:rFonts w:asciiTheme="majorHAnsi" w:eastAsia="Palatino" w:hAnsiTheme="majorHAnsi" w:cstheme="majorHAnsi"/>
          <w:bCs/>
          <w:sz w:val="21"/>
          <w:szCs w:val="21"/>
        </w:rPr>
        <w:t>.</w:t>
      </w:r>
      <w:r w:rsidR="00556A11">
        <w:rPr>
          <w:rFonts w:asciiTheme="majorHAnsi" w:hAnsiTheme="majorHAnsi" w:cstheme="majorHAnsi"/>
          <w:sz w:val="21"/>
          <w:szCs w:val="21"/>
        </w:rPr>
        <w:t xml:space="preserve"> </w:t>
      </w:r>
      <w:r w:rsidR="005A6E6C" w:rsidRPr="00556A11">
        <w:rPr>
          <w:rFonts w:asciiTheme="majorHAnsi" w:eastAsia="Palatino" w:hAnsiTheme="majorHAnsi" w:cstheme="majorHAnsi"/>
          <w:bCs/>
          <w:sz w:val="21"/>
          <w:szCs w:val="21"/>
        </w:rPr>
        <w:t>http://www.fsnradionews.com/FSNReports/0204FSNReports.mp3.</w:t>
      </w:r>
    </w:p>
    <w:p w14:paraId="66290DFF" w14:textId="43CFDCC4" w:rsidR="00BE6D00" w:rsidRPr="00556A11" w:rsidRDefault="00CB7BEE" w:rsidP="00556A11">
      <w:pPr>
        <w:pStyle w:val="ListParagraph"/>
        <w:numPr>
          <w:ilvl w:val="0"/>
          <w:numId w:val="24"/>
        </w:numPr>
        <w:ind w:left="360"/>
        <w:rPr>
          <w:rFonts w:asciiTheme="majorHAnsi" w:eastAsia="Palatino" w:hAnsiTheme="majorHAnsi" w:cstheme="majorHAnsi"/>
          <w:bCs/>
          <w:sz w:val="21"/>
          <w:szCs w:val="21"/>
        </w:rPr>
      </w:pPr>
      <w:r w:rsidRPr="00556A11">
        <w:rPr>
          <w:rFonts w:asciiTheme="majorHAnsi" w:eastAsia="Palatino" w:hAnsiTheme="majorHAnsi" w:cstheme="majorHAnsi"/>
          <w:bCs/>
          <w:sz w:val="21"/>
          <w:szCs w:val="21"/>
        </w:rPr>
        <w:t xml:space="preserve">“Ukraine Celebrates 22 Years of Independence” </w:t>
      </w:r>
      <w:r w:rsidR="00D71A76" w:rsidRPr="00556A11">
        <w:rPr>
          <w:rFonts w:asciiTheme="majorHAnsi" w:eastAsia="Palatino" w:hAnsiTheme="majorHAnsi" w:cstheme="majorHAnsi"/>
          <w:bCs/>
          <w:sz w:val="21"/>
          <w:szCs w:val="21"/>
        </w:rPr>
        <w:t xml:space="preserve">(text and video) </w:t>
      </w:r>
      <w:r w:rsidRPr="00556A11">
        <w:rPr>
          <w:rFonts w:asciiTheme="majorHAnsi" w:eastAsia="Palatino" w:hAnsiTheme="majorHAnsi" w:cstheme="majorHAnsi"/>
          <w:bCs/>
          <w:i/>
          <w:sz w:val="21"/>
          <w:szCs w:val="21"/>
        </w:rPr>
        <w:t>Worldwide News Ukraine.</w:t>
      </w:r>
      <w:r w:rsidR="00D71A76" w:rsidRPr="00556A11">
        <w:rPr>
          <w:rFonts w:asciiTheme="majorHAnsi" w:eastAsia="Palatino" w:hAnsiTheme="majorHAnsi" w:cstheme="majorHAnsi"/>
          <w:bCs/>
          <w:i/>
          <w:sz w:val="21"/>
          <w:szCs w:val="21"/>
        </w:rPr>
        <w:t xml:space="preserve"> </w:t>
      </w:r>
      <w:r w:rsidR="00D71A76" w:rsidRPr="00556A11">
        <w:rPr>
          <w:rFonts w:asciiTheme="majorHAnsi" w:eastAsia="Palatino" w:hAnsiTheme="majorHAnsi" w:cstheme="majorHAnsi"/>
          <w:bCs/>
          <w:sz w:val="21"/>
          <w:szCs w:val="21"/>
        </w:rPr>
        <w:t>Posted August 29</w:t>
      </w:r>
      <w:r w:rsidR="00556A11" w:rsidRPr="00556A11">
        <w:rPr>
          <w:rFonts w:asciiTheme="majorHAnsi" w:eastAsia="Palatino" w:hAnsiTheme="majorHAnsi" w:cstheme="majorHAnsi"/>
          <w:bCs/>
          <w:sz w:val="21"/>
          <w:szCs w:val="21"/>
        </w:rPr>
        <w:t>, 2013</w:t>
      </w:r>
      <w:r w:rsidR="00D71A76" w:rsidRPr="00556A11">
        <w:rPr>
          <w:rFonts w:asciiTheme="majorHAnsi" w:eastAsia="Palatino" w:hAnsiTheme="majorHAnsi" w:cstheme="majorHAnsi"/>
          <w:bCs/>
          <w:sz w:val="21"/>
          <w:szCs w:val="21"/>
        </w:rPr>
        <w:t xml:space="preserve">. </w:t>
      </w:r>
      <w:r w:rsidR="009E24CA" w:rsidRPr="00556A11">
        <w:rPr>
          <w:rFonts w:asciiTheme="majorHAnsi" w:eastAsia="Palatino" w:hAnsiTheme="majorHAnsi" w:cstheme="majorHAnsi"/>
          <w:bCs/>
          <w:sz w:val="21"/>
          <w:szCs w:val="21"/>
        </w:rPr>
        <w:t xml:space="preserve">http://wnu-ukraine.com/news/culture-lifestyle/?id=3394 </w:t>
      </w:r>
    </w:p>
    <w:p w14:paraId="35C83B57" w14:textId="77777777" w:rsidR="004E2A7C" w:rsidRDefault="004E2A7C" w:rsidP="005654DA">
      <w:pPr>
        <w:rPr>
          <w:rFonts w:asciiTheme="majorHAnsi" w:hAnsiTheme="majorHAnsi" w:cstheme="majorHAnsi"/>
          <w:b/>
          <w:sz w:val="21"/>
          <w:szCs w:val="21"/>
        </w:rPr>
      </w:pPr>
    </w:p>
    <w:p w14:paraId="4990C2C1" w14:textId="77777777" w:rsidR="0046653E" w:rsidRPr="005654DA" w:rsidRDefault="0046653E" w:rsidP="005654DA">
      <w:pPr>
        <w:rPr>
          <w:rFonts w:asciiTheme="majorHAnsi" w:hAnsiTheme="majorHAnsi" w:cstheme="majorHAnsi"/>
          <w:b/>
          <w:sz w:val="21"/>
          <w:szCs w:val="21"/>
        </w:rPr>
      </w:pPr>
    </w:p>
    <w:p w14:paraId="7D4F5C14" w14:textId="3D5986E0" w:rsidR="00253D40" w:rsidRPr="005654DA" w:rsidRDefault="00253D40" w:rsidP="005654DA">
      <w:pPr>
        <w:rPr>
          <w:rFonts w:asciiTheme="majorHAnsi" w:hAnsiTheme="majorHAnsi" w:cstheme="majorHAnsi"/>
          <w:sz w:val="21"/>
          <w:szCs w:val="21"/>
        </w:rPr>
      </w:pPr>
      <w:r w:rsidRPr="005654DA">
        <w:rPr>
          <w:rFonts w:asciiTheme="majorHAnsi" w:hAnsiTheme="majorHAnsi" w:cstheme="majorHAnsi"/>
          <w:b/>
          <w:sz w:val="21"/>
          <w:szCs w:val="21"/>
        </w:rPr>
        <w:t>LANGUAGE</w:t>
      </w:r>
      <w:r w:rsidR="005F1944" w:rsidRPr="005654DA">
        <w:rPr>
          <w:rFonts w:asciiTheme="majorHAnsi" w:hAnsiTheme="majorHAnsi" w:cstheme="majorHAnsi"/>
          <w:b/>
          <w:sz w:val="21"/>
          <w:szCs w:val="21"/>
        </w:rPr>
        <w:t>S</w:t>
      </w:r>
    </w:p>
    <w:p w14:paraId="688C6F4A" w14:textId="6D7A8B75" w:rsidR="00B17750" w:rsidRPr="005654DA" w:rsidRDefault="00CA1EDD" w:rsidP="005654DA">
      <w:pPr>
        <w:rPr>
          <w:rFonts w:asciiTheme="majorHAnsi" w:hAnsiTheme="majorHAnsi" w:cstheme="majorHAnsi"/>
          <w:sz w:val="21"/>
          <w:szCs w:val="21"/>
        </w:rPr>
      </w:pPr>
      <w:r w:rsidRPr="005654DA">
        <w:rPr>
          <w:rFonts w:asciiTheme="majorHAnsi" w:hAnsiTheme="majorHAnsi" w:cstheme="majorHAnsi"/>
          <w:sz w:val="21"/>
          <w:szCs w:val="21"/>
        </w:rPr>
        <w:t>English</w:t>
      </w:r>
      <w:r w:rsidR="00253D40" w:rsidRPr="005654DA">
        <w:rPr>
          <w:rFonts w:asciiTheme="majorHAnsi" w:hAnsiTheme="majorHAnsi" w:cstheme="majorHAnsi"/>
          <w:sz w:val="21"/>
          <w:szCs w:val="21"/>
        </w:rPr>
        <w:t>: Native speaker.</w:t>
      </w:r>
    </w:p>
    <w:p w14:paraId="6E965135" w14:textId="1118BFFA" w:rsidR="00253D40" w:rsidRPr="005654DA" w:rsidRDefault="00F75956" w:rsidP="005654DA">
      <w:pPr>
        <w:rPr>
          <w:rFonts w:asciiTheme="majorHAnsi" w:hAnsiTheme="majorHAnsi" w:cstheme="majorHAnsi"/>
          <w:sz w:val="21"/>
          <w:szCs w:val="21"/>
        </w:rPr>
      </w:pPr>
      <w:r w:rsidRPr="005654DA">
        <w:rPr>
          <w:rFonts w:asciiTheme="majorHAnsi" w:hAnsiTheme="majorHAnsi" w:cstheme="majorHAnsi"/>
          <w:sz w:val="21"/>
          <w:szCs w:val="21"/>
        </w:rPr>
        <w:t>Ukrainian</w:t>
      </w:r>
      <w:r w:rsidR="00253D40" w:rsidRPr="005654DA">
        <w:rPr>
          <w:rFonts w:asciiTheme="majorHAnsi" w:hAnsiTheme="majorHAnsi" w:cstheme="majorHAnsi"/>
          <w:sz w:val="21"/>
          <w:szCs w:val="21"/>
        </w:rPr>
        <w:t xml:space="preserve">: Excellent. Advanced reading and writing. </w:t>
      </w:r>
    </w:p>
    <w:p w14:paraId="17B64A9A" w14:textId="1BCA8028" w:rsidR="00006722" w:rsidRPr="005654DA" w:rsidRDefault="00CA1EDD" w:rsidP="005654DA">
      <w:pPr>
        <w:rPr>
          <w:rFonts w:asciiTheme="majorHAnsi" w:hAnsiTheme="majorHAnsi" w:cstheme="majorHAnsi"/>
          <w:sz w:val="21"/>
          <w:szCs w:val="21"/>
        </w:rPr>
      </w:pPr>
      <w:r w:rsidRPr="005654DA">
        <w:rPr>
          <w:rFonts w:asciiTheme="majorHAnsi" w:hAnsiTheme="majorHAnsi" w:cstheme="majorHAnsi"/>
          <w:sz w:val="21"/>
          <w:szCs w:val="21"/>
        </w:rPr>
        <w:t>French</w:t>
      </w:r>
      <w:r w:rsidR="00253D40" w:rsidRPr="005654DA">
        <w:rPr>
          <w:rFonts w:asciiTheme="majorHAnsi" w:hAnsiTheme="majorHAnsi" w:cstheme="majorHAnsi"/>
          <w:sz w:val="21"/>
          <w:szCs w:val="21"/>
        </w:rPr>
        <w:t>: Excellent. Advanced reading and writing.</w:t>
      </w:r>
    </w:p>
    <w:p w14:paraId="252A3327" w14:textId="3661DC13" w:rsidR="001E1128" w:rsidRPr="005654DA" w:rsidRDefault="00F75956" w:rsidP="005654DA">
      <w:pPr>
        <w:rPr>
          <w:rFonts w:asciiTheme="majorHAnsi" w:hAnsiTheme="majorHAnsi" w:cstheme="majorHAnsi"/>
          <w:sz w:val="21"/>
          <w:szCs w:val="21"/>
        </w:rPr>
      </w:pPr>
      <w:r>
        <w:rPr>
          <w:rFonts w:asciiTheme="majorHAnsi" w:hAnsiTheme="majorHAnsi" w:cstheme="majorHAnsi"/>
          <w:sz w:val="21"/>
          <w:szCs w:val="21"/>
        </w:rPr>
        <w:t>Russian</w:t>
      </w:r>
      <w:r w:rsidR="00253D40" w:rsidRPr="005654DA">
        <w:rPr>
          <w:rFonts w:asciiTheme="majorHAnsi" w:hAnsiTheme="majorHAnsi" w:cstheme="majorHAnsi"/>
          <w:sz w:val="21"/>
          <w:szCs w:val="21"/>
        </w:rPr>
        <w:t>: Conversational fluency. Able to read ad</w:t>
      </w:r>
      <w:r w:rsidR="001E1128" w:rsidRPr="005654DA">
        <w:rPr>
          <w:rFonts w:asciiTheme="majorHAnsi" w:hAnsiTheme="majorHAnsi" w:cstheme="majorHAnsi"/>
          <w:sz w:val="21"/>
          <w:szCs w:val="21"/>
        </w:rPr>
        <w:t>vanced texts with a dictionary.</w:t>
      </w:r>
    </w:p>
    <w:p w14:paraId="59FA2E98" w14:textId="41DBA4F1" w:rsidR="001F2B11" w:rsidRPr="005654DA" w:rsidRDefault="00CA1EDD" w:rsidP="005654DA">
      <w:pPr>
        <w:rPr>
          <w:rFonts w:asciiTheme="majorHAnsi" w:hAnsiTheme="majorHAnsi" w:cstheme="majorHAnsi"/>
          <w:sz w:val="21"/>
          <w:szCs w:val="21"/>
        </w:rPr>
      </w:pPr>
      <w:r w:rsidRPr="005654DA">
        <w:rPr>
          <w:rFonts w:asciiTheme="majorHAnsi" w:hAnsiTheme="majorHAnsi" w:cstheme="majorHAnsi"/>
          <w:sz w:val="21"/>
          <w:szCs w:val="21"/>
        </w:rPr>
        <w:t>Spanish</w:t>
      </w:r>
      <w:r w:rsidR="00253D40" w:rsidRPr="005654DA">
        <w:rPr>
          <w:rFonts w:asciiTheme="majorHAnsi" w:hAnsiTheme="majorHAnsi" w:cstheme="majorHAnsi"/>
          <w:sz w:val="21"/>
          <w:szCs w:val="21"/>
        </w:rPr>
        <w:t>: Conversational fluency. Able to read advanced texts with a dictionary.</w:t>
      </w:r>
    </w:p>
    <w:p w14:paraId="22537FA1" w14:textId="7AC45910" w:rsidR="001F2B11" w:rsidRPr="005654DA" w:rsidRDefault="001F2B11" w:rsidP="005654DA">
      <w:pPr>
        <w:rPr>
          <w:rFonts w:asciiTheme="majorHAnsi" w:hAnsiTheme="majorHAnsi" w:cstheme="majorHAnsi"/>
          <w:sz w:val="21"/>
          <w:szCs w:val="21"/>
        </w:rPr>
      </w:pPr>
      <w:r w:rsidRPr="005654DA">
        <w:rPr>
          <w:rFonts w:asciiTheme="majorHAnsi" w:hAnsiTheme="majorHAnsi" w:cstheme="majorHAnsi"/>
          <w:sz w:val="21"/>
          <w:szCs w:val="21"/>
        </w:rPr>
        <w:t xml:space="preserve">Hungarian: </w:t>
      </w:r>
      <w:r w:rsidR="002554D1">
        <w:rPr>
          <w:rFonts w:asciiTheme="majorHAnsi" w:hAnsiTheme="majorHAnsi" w:cstheme="majorHAnsi"/>
          <w:sz w:val="21"/>
          <w:szCs w:val="21"/>
        </w:rPr>
        <w:t>Elementary</w:t>
      </w:r>
      <w:r w:rsidRPr="005654DA">
        <w:rPr>
          <w:rFonts w:asciiTheme="majorHAnsi" w:hAnsiTheme="majorHAnsi" w:cstheme="majorHAnsi"/>
          <w:sz w:val="21"/>
          <w:szCs w:val="21"/>
        </w:rPr>
        <w:t xml:space="preserve"> competency.</w:t>
      </w:r>
    </w:p>
    <w:p w14:paraId="2FDDC257" w14:textId="14F2A8E1" w:rsidR="007F4A6D" w:rsidRPr="005654DA" w:rsidRDefault="007F4A6D" w:rsidP="005654DA">
      <w:pPr>
        <w:rPr>
          <w:rFonts w:asciiTheme="majorHAnsi" w:hAnsiTheme="majorHAnsi" w:cstheme="majorHAnsi"/>
          <w:sz w:val="21"/>
          <w:szCs w:val="21"/>
        </w:rPr>
      </w:pPr>
      <w:r w:rsidRPr="005654DA">
        <w:rPr>
          <w:rFonts w:asciiTheme="majorHAnsi" w:hAnsiTheme="majorHAnsi" w:cstheme="majorHAnsi"/>
          <w:sz w:val="21"/>
          <w:szCs w:val="21"/>
        </w:rPr>
        <w:lastRenderedPageBreak/>
        <w:t xml:space="preserve">Icelandic: </w:t>
      </w:r>
      <w:r w:rsidR="002554D1">
        <w:rPr>
          <w:rFonts w:asciiTheme="majorHAnsi" w:hAnsiTheme="majorHAnsi" w:cstheme="majorHAnsi"/>
          <w:sz w:val="21"/>
          <w:szCs w:val="21"/>
        </w:rPr>
        <w:t>Elementary</w:t>
      </w:r>
      <w:r w:rsidRPr="005654DA">
        <w:rPr>
          <w:rFonts w:asciiTheme="majorHAnsi" w:hAnsiTheme="majorHAnsi" w:cstheme="majorHAnsi"/>
          <w:sz w:val="21"/>
          <w:szCs w:val="21"/>
        </w:rPr>
        <w:t xml:space="preserve"> competency.</w:t>
      </w:r>
    </w:p>
    <w:p w14:paraId="28B38BF2" w14:textId="77777777" w:rsidR="005654DA" w:rsidRPr="005654DA" w:rsidRDefault="005654DA" w:rsidP="005654DA">
      <w:pPr>
        <w:rPr>
          <w:rFonts w:asciiTheme="majorHAnsi" w:hAnsiTheme="majorHAnsi" w:cstheme="majorHAnsi"/>
          <w:sz w:val="21"/>
          <w:szCs w:val="21"/>
        </w:rPr>
      </w:pPr>
    </w:p>
    <w:sectPr w:rsidR="005654DA" w:rsidRPr="005654DA" w:rsidSect="0030029C">
      <w:headerReference w:type="even" r:id="rId9"/>
      <w:headerReference w:type="default" r:id="rId10"/>
      <w:footerReference w:type="even" r:id="rId11"/>
      <w:footerReference w:type="default" r:id="rId12"/>
      <w:headerReference w:type="first" r:id="rId13"/>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43FF" w14:textId="77777777" w:rsidR="006736EC" w:rsidRDefault="006736EC">
      <w:r>
        <w:separator/>
      </w:r>
    </w:p>
  </w:endnote>
  <w:endnote w:type="continuationSeparator" w:id="0">
    <w:p w14:paraId="5950D3EC" w14:textId="77777777" w:rsidR="006736EC" w:rsidRDefault="0067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519F" w14:textId="77777777" w:rsidR="00614FC0" w:rsidRDefault="00614FC0" w:rsidP="003E19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AE21E" w14:textId="77777777" w:rsidR="00614FC0" w:rsidRDefault="00614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A7AC" w14:textId="77777777" w:rsidR="00614FC0" w:rsidRDefault="00614FC0" w:rsidP="003E19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94B">
      <w:rPr>
        <w:rStyle w:val="PageNumber"/>
        <w:noProof/>
      </w:rPr>
      <w:t>12</w:t>
    </w:r>
    <w:r>
      <w:rPr>
        <w:rStyle w:val="PageNumber"/>
      </w:rPr>
      <w:fldChar w:fldCharType="end"/>
    </w:r>
  </w:p>
  <w:p w14:paraId="035D5899" w14:textId="77777777" w:rsidR="00614FC0" w:rsidRDefault="00614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28A4" w14:textId="77777777" w:rsidR="006736EC" w:rsidRDefault="006736EC">
      <w:r>
        <w:separator/>
      </w:r>
    </w:p>
  </w:footnote>
  <w:footnote w:type="continuationSeparator" w:id="0">
    <w:p w14:paraId="5FF1C3BF" w14:textId="77777777" w:rsidR="006736EC" w:rsidRDefault="0067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4E91" w14:textId="77777777" w:rsidR="00614FC0" w:rsidRDefault="00614FC0" w:rsidP="000067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88C174" w14:textId="77777777" w:rsidR="00614FC0" w:rsidRDefault="00614FC0" w:rsidP="000067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4123" w14:textId="19D489BB" w:rsidR="00614FC0" w:rsidRPr="005654DA" w:rsidRDefault="00154D9D" w:rsidP="00D7414D">
    <w:pPr>
      <w:pStyle w:val="Header"/>
      <w:tabs>
        <w:tab w:val="clear" w:pos="8640"/>
        <w:tab w:val="left" w:pos="1817"/>
        <w:tab w:val="right" w:pos="9270"/>
      </w:tabs>
      <w:ind w:right="360"/>
      <w:rPr>
        <w:rFonts w:ascii="Calibri" w:hAnsi="Calibri" w:cs="Calibri"/>
        <w:sz w:val="21"/>
        <w:szCs w:val="21"/>
      </w:rPr>
    </w:pPr>
    <w:r>
      <w:rPr>
        <w:rFonts w:ascii="Calibri" w:hAnsi="Calibri" w:cs="Calibri"/>
        <w:sz w:val="21"/>
        <w:szCs w:val="21"/>
      </w:rPr>
      <w:t>August</w:t>
    </w:r>
    <w:r w:rsidR="007918FA" w:rsidRPr="005654DA">
      <w:rPr>
        <w:rFonts w:ascii="Calibri" w:hAnsi="Calibri" w:cs="Calibri"/>
        <w:sz w:val="21"/>
        <w:szCs w:val="21"/>
      </w:rPr>
      <w:t xml:space="preserve"> </w:t>
    </w:r>
    <w:r w:rsidR="000046A2">
      <w:rPr>
        <w:rFonts w:ascii="Calibri" w:hAnsi="Calibri" w:cs="Calibri"/>
        <w:sz w:val="21"/>
        <w:szCs w:val="21"/>
      </w:rPr>
      <w:t>2024</w:t>
    </w:r>
    <w:r w:rsidR="00614FC0" w:rsidRPr="005654DA">
      <w:rPr>
        <w:rFonts w:ascii="Calibri" w:hAnsi="Calibri" w:cs="Calibri"/>
        <w:sz w:val="21"/>
        <w:szCs w:val="21"/>
      </w:rPr>
      <w:tab/>
    </w:r>
    <w:r w:rsidR="00614FC0" w:rsidRPr="005654DA">
      <w:rPr>
        <w:rFonts w:ascii="Calibri" w:hAnsi="Calibri" w:cs="Calibri"/>
        <w:sz w:val="21"/>
        <w:szCs w:val="21"/>
      </w:rPr>
      <w:tab/>
      <w:t xml:space="preserve">                </w:t>
    </w:r>
    <w:r w:rsidR="005654DA" w:rsidRPr="005654DA">
      <w:rPr>
        <w:rFonts w:ascii="Calibri" w:hAnsi="Calibri" w:cs="Calibri"/>
        <w:sz w:val="21"/>
        <w:szCs w:val="21"/>
      </w:rPr>
      <w:tab/>
    </w:r>
    <w:r w:rsidR="00614FC0" w:rsidRPr="005654DA">
      <w:rPr>
        <w:rFonts w:ascii="Calibri" w:hAnsi="Calibri" w:cs="Calibri"/>
        <w:sz w:val="21"/>
        <w:szCs w:val="21"/>
      </w:rPr>
      <w:t xml:space="preserve">      Carroll CV</w:t>
    </w:r>
  </w:p>
  <w:p w14:paraId="08BD6C0E" w14:textId="77777777" w:rsidR="004A4ACA" w:rsidRDefault="004A4A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325F" w14:textId="1CA53222" w:rsidR="00614FC0" w:rsidRPr="005654DA" w:rsidRDefault="00154D9D" w:rsidP="00FA1A2A">
    <w:pPr>
      <w:pStyle w:val="Header"/>
      <w:tabs>
        <w:tab w:val="clear" w:pos="4320"/>
        <w:tab w:val="clear" w:pos="8640"/>
        <w:tab w:val="left" w:pos="1611"/>
        <w:tab w:val="left" w:pos="3040"/>
        <w:tab w:val="left" w:pos="7008"/>
      </w:tabs>
      <w:rPr>
        <w:rFonts w:ascii="Calibri" w:hAnsi="Calibri" w:cs="Calibri"/>
        <w:sz w:val="21"/>
        <w:szCs w:val="21"/>
      </w:rPr>
    </w:pPr>
    <w:r>
      <w:rPr>
        <w:rFonts w:ascii="Calibri" w:hAnsi="Calibri" w:cs="Calibri"/>
        <w:sz w:val="21"/>
        <w:szCs w:val="21"/>
      </w:rPr>
      <w:t>August</w:t>
    </w:r>
    <w:r w:rsidR="007918FA" w:rsidRPr="005654DA">
      <w:rPr>
        <w:rFonts w:ascii="Calibri" w:hAnsi="Calibri" w:cs="Calibri"/>
        <w:sz w:val="21"/>
        <w:szCs w:val="21"/>
      </w:rPr>
      <w:t xml:space="preserve"> 202</w:t>
    </w:r>
    <w:r w:rsidR="000046A2">
      <w:rPr>
        <w:rFonts w:ascii="Calibri" w:hAnsi="Calibri" w:cs="Calibri"/>
        <w:sz w:val="21"/>
        <w:szCs w:val="21"/>
      </w:rPr>
      <w:t>4</w:t>
    </w:r>
    <w:r w:rsidR="00614FC0" w:rsidRPr="005654DA">
      <w:rPr>
        <w:rFonts w:ascii="Calibri" w:hAnsi="Calibri" w:cs="Calibri"/>
        <w:sz w:val="21"/>
        <w:szCs w:val="21"/>
      </w:rPr>
      <w:tab/>
    </w:r>
    <w:r w:rsidR="00614FC0" w:rsidRPr="005654DA">
      <w:rPr>
        <w:rFonts w:ascii="Calibri" w:hAnsi="Calibri" w:cs="Calibri"/>
        <w:sz w:val="21"/>
        <w:szCs w:val="21"/>
      </w:rPr>
      <w:tab/>
      <w:t xml:space="preserve">   </w:t>
    </w:r>
    <w:r w:rsidR="005654DA">
      <w:rPr>
        <w:rFonts w:ascii="Calibri" w:hAnsi="Calibri" w:cs="Calibri"/>
        <w:sz w:val="21"/>
        <w:szCs w:val="21"/>
      </w:rPr>
      <w:tab/>
    </w:r>
    <w:r w:rsidR="006A3874" w:rsidRPr="005654DA">
      <w:rPr>
        <w:rFonts w:ascii="Calibri" w:hAnsi="Calibri" w:cs="Calibri"/>
        <w:sz w:val="21"/>
        <w:szCs w:val="21"/>
      </w:rPr>
      <w:tab/>
    </w:r>
    <w:r w:rsidR="006A3874" w:rsidRPr="005654DA">
      <w:rPr>
        <w:rFonts w:ascii="Calibri" w:hAnsi="Calibri" w:cs="Calibri"/>
        <w:sz w:val="21"/>
        <w:szCs w:val="21"/>
      </w:rPr>
      <w:tab/>
    </w:r>
    <w:r w:rsidR="00614FC0" w:rsidRPr="005654DA">
      <w:rPr>
        <w:rFonts w:ascii="Calibri" w:hAnsi="Calibri" w:cs="Calibri"/>
        <w:sz w:val="21"/>
        <w:szCs w:val="21"/>
      </w:rPr>
      <w:t xml:space="preserve">      Carroll CV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C4E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C7F78"/>
    <w:multiLevelType w:val="hybridMultilevel"/>
    <w:tmpl w:val="A5043DF4"/>
    <w:lvl w:ilvl="0" w:tplc="09487BEA">
      <w:start w:val="1"/>
      <w:numFmt w:val="decimal"/>
      <w:lvlText w:val="%1."/>
      <w:lvlJc w:val="left"/>
      <w:pPr>
        <w:ind w:left="720" w:hanging="360"/>
      </w:pPr>
      <w:rPr>
        <w:rFonts w:asciiTheme="majorHAnsi" w:eastAsia="Times New Roman" w:hAnsiTheme="majorHAnsi" w:cstheme="majorHAnsi"/>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D5D89"/>
    <w:multiLevelType w:val="hybridMultilevel"/>
    <w:tmpl w:val="47AE2BBA"/>
    <w:lvl w:ilvl="0" w:tplc="FFFFFFFF">
      <w:start w:val="1"/>
      <w:numFmt w:val="decimal"/>
      <w:lvlText w:val="%1."/>
      <w:lvlJc w:val="left"/>
      <w:pPr>
        <w:ind w:left="720" w:hanging="360"/>
      </w:pPr>
      <w:rPr>
        <w:rFonts w:hint="default"/>
        <w:b w:val="0"/>
        <w:bCs/>
        <w:i w:val="0"/>
        <w:iCs w:val="0"/>
        <w:color w:val="000000" w:themeColor="text1"/>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72CD8"/>
    <w:multiLevelType w:val="hybridMultilevel"/>
    <w:tmpl w:val="88AE18C2"/>
    <w:lvl w:ilvl="0" w:tplc="FFFFFFFF">
      <w:start w:val="1"/>
      <w:numFmt w:val="decimal"/>
      <w:lvlText w:val="%1."/>
      <w:lvlJc w:val="left"/>
      <w:pPr>
        <w:ind w:left="720" w:hanging="360"/>
      </w:pPr>
      <w:rPr>
        <w:rFonts w:hint="default"/>
        <w:b w:val="0"/>
        <w:bCs/>
        <w:i w:val="0"/>
        <w:iCs w:val="0"/>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306D8E"/>
    <w:multiLevelType w:val="hybridMultilevel"/>
    <w:tmpl w:val="76622D44"/>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22C42"/>
    <w:multiLevelType w:val="hybridMultilevel"/>
    <w:tmpl w:val="47AE2BBA"/>
    <w:lvl w:ilvl="0" w:tplc="D3D886A4">
      <w:start w:val="1"/>
      <w:numFmt w:val="decimal"/>
      <w:lvlText w:val="%1."/>
      <w:lvlJc w:val="left"/>
      <w:pPr>
        <w:ind w:left="720" w:hanging="360"/>
      </w:pPr>
      <w:rPr>
        <w:rFonts w:hint="default"/>
        <w:b w:val="0"/>
        <w:bCs/>
        <w:i w:val="0"/>
        <w:iCs w:val="0"/>
        <w:color w:val="000000" w:themeColor="text1"/>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11E93"/>
    <w:multiLevelType w:val="hybridMultilevel"/>
    <w:tmpl w:val="49583E0A"/>
    <w:lvl w:ilvl="0" w:tplc="FFFFFFF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F556F"/>
    <w:multiLevelType w:val="hybridMultilevel"/>
    <w:tmpl w:val="372C0E6C"/>
    <w:lvl w:ilvl="0" w:tplc="BD5C2892">
      <w:start w:val="1"/>
      <w:numFmt w:val="decimal"/>
      <w:lvlText w:val="%1."/>
      <w:lvlJc w:val="left"/>
      <w:pPr>
        <w:ind w:left="360" w:hanging="360"/>
      </w:pPr>
      <w:rPr>
        <w:rFonts w:hint="default"/>
        <w:b w:val="0"/>
        <w:bCs/>
        <w:i w:val="0"/>
        <w:iCs/>
        <w:color w:val="000000" w:themeColor="text1"/>
        <w:u w:val="no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C30A82"/>
    <w:multiLevelType w:val="hybridMultilevel"/>
    <w:tmpl w:val="7FE26E6A"/>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21F3B"/>
    <w:multiLevelType w:val="hybridMultilevel"/>
    <w:tmpl w:val="AF3070B0"/>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80BC4"/>
    <w:multiLevelType w:val="hybridMultilevel"/>
    <w:tmpl w:val="C13C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817B9"/>
    <w:multiLevelType w:val="hybridMultilevel"/>
    <w:tmpl w:val="03BCC274"/>
    <w:lvl w:ilvl="0" w:tplc="9F96B56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03AD4"/>
    <w:multiLevelType w:val="hybridMultilevel"/>
    <w:tmpl w:val="20466E24"/>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E14F8"/>
    <w:multiLevelType w:val="hybridMultilevel"/>
    <w:tmpl w:val="C13CC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F37B2A"/>
    <w:multiLevelType w:val="hybridMultilevel"/>
    <w:tmpl w:val="8E0A83DC"/>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20E15"/>
    <w:multiLevelType w:val="hybridMultilevel"/>
    <w:tmpl w:val="D088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E085D"/>
    <w:multiLevelType w:val="hybridMultilevel"/>
    <w:tmpl w:val="F5902FEA"/>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71C7A"/>
    <w:multiLevelType w:val="hybridMultilevel"/>
    <w:tmpl w:val="47AE2BBA"/>
    <w:lvl w:ilvl="0" w:tplc="FFFFFFFF">
      <w:start w:val="1"/>
      <w:numFmt w:val="decimal"/>
      <w:lvlText w:val="%1."/>
      <w:lvlJc w:val="left"/>
      <w:pPr>
        <w:ind w:left="720" w:hanging="360"/>
      </w:pPr>
      <w:rPr>
        <w:rFonts w:hint="default"/>
        <w:b w:val="0"/>
        <w:bCs/>
        <w:i w:val="0"/>
        <w:iCs w:val="0"/>
        <w:color w:val="000000" w:themeColor="text1"/>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5A606B"/>
    <w:multiLevelType w:val="hybridMultilevel"/>
    <w:tmpl w:val="580A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E03BC"/>
    <w:multiLevelType w:val="hybridMultilevel"/>
    <w:tmpl w:val="E9D66D5A"/>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01DB6"/>
    <w:multiLevelType w:val="hybridMultilevel"/>
    <w:tmpl w:val="FE268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70B87"/>
    <w:multiLevelType w:val="hybridMultilevel"/>
    <w:tmpl w:val="E8B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E6B85"/>
    <w:multiLevelType w:val="hybridMultilevel"/>
    <w:tmpl w:val="03BCC274"/>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9A3DF9"/>
    <w:multiLevelType w:val="hybridMultilevel"/>
    <w:tmpl w:val="9D3EC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0C6090"/>
    <w:multiLevelType w:val="hybridMultilevel"/>
    <w:tmpl w:val="88AE18C2"/>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12CAE"/>
    <w:multiLevelType w:val="hybridMultilevel"/>
    <w:tmpl w:val="9B2A3C1C"/>
    <w:lvl w:ilvl="0" w:tplc="FFFFFFFF">
      <w:start w:val="1"/>
      <w:numFmt w:val="decimal"/>
      <w:lvlText w:val="%1."/>
      <w:lvlJc w:val="left"/>
      <w:pPr>
        <w:ind w:left="720" w:hanging="360"/>
      </w:pPr>
      <w:rPr>
        <w:rFonts w:hint="default"/>
        <w:b w:val="0"/>
        <w:bCs/>
        <w:i w:val="0"/>
        <w:i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33132">
    <w:abstractNumId w:val="0"/>
  </w:num>
  <w:num w:numId="2" w16cid:durableId="438452903">
    <w:abstractNumId w:val="18"/>
  </w:num>
  <w:num w:numId="3" w16cid:durableId="2125954988">
    <w:abstractNumId w:val="20"/>
  </w:num>
  <w:num w:numId="4" w16cid:durableId="1409035927">
    <w:abstractNumId w:val="11"/>
  </w:num>
  <w:num w:numId="5" w16cid:durableId="237136918">
    <w:abstractNumId w:val="22"/>
  </w:num>
  <w:num w:numId="6" w16cid:durableId="1783261037">
    <w:abstractNumId w:val="6"/>
  </w:num>
  <w:num w:numId="7" w16cid:durableId="2036497915">
    <w:abstractNumId w:val="21"/>
  </w:num>
  <w:num w:numId="8" w16cid:durableId="1382821164">
    <w:abstractNumId w:val="7"/>
  </w:num>
  <w:num w:numId="9" w16cid:durableId="852916782">
    <w:abstractNumId w:val="5"/>
  </w:num>
  <w:num w:numId="10" w16cid:durableId="806319312">
    <w:abstractNumId w:val="17"/>
  </w:num>
  <w:num w:numId="11" w16cid:durableId="1018435625">
    <w:abstractNumId w:val="8"/>
  </w:num>
  <w:num w:numId="12" w16cid:durableId="263921036">
    <w:abstractNumId w:val="19"/>
  </w:num>
  <w:num w:numId="13" w16cid:durableId="956253828">
    <w:abstractNumId w:val="10"/>
  </w:num>
  <w:num w:numId="14" w16cid:durableId="418407136">
    <w:abstractNumId w:val="13"/>
  </w:num>
  <w:num w:numId="15" w16cid:durableId="792135124">
    <w:abstractNumId w:val="14"/>
  </w:num>
  <w:num w:numId="16" w16cid:durableId="2067483953">
    <w:abstractNumId w:val="4"/>
  </w:num>
  <w:num w:numId="17" w16cid:durableId="1999460072">
    <w:abstractNumId w:val="16"/>
  </w:num>
  <w:num w:numId="18" w16cid:durableId="1722898546">
    <w:abstractNumId w:val="24"/>
  </w:num>
  <w:num w:numId="19" w16cid:durableId="1598248135">
    <w:abstractNumId w:val="12"/>
  </w:num>
  <w:num w:numId="20" w16cid:durableId="2134014850">
    <w:abstractNumId w:val="1"/>
  </w:num>
  <w:num w:numId="21" w16cid:durableId="189101313">
    <w:abstractNumId w:val="25"/>
  </w:num>
  <w:num w:numId="22" w16cid:durableId="307247768">
    <w:abstractNumId w:val="9"/>
  </w:num>
  <w:num w:numId="23" w16cid:durableId="795953979">
    <w:abstractNumId w:val="23"/>
  </w:num>
  <w:num w:numId="24" w16cid:durableId="260845308">
    <w:abstractNumId w:val="15"/>
  </w:num>
  <w:num w:numId="25" w16cid:durableId="173963428">
    <w:abstractNumId w:val="2"/>
  </w:num>
  <w:num w:numId="26" w16cid:durableId="403337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9F"/>
    <w:rsid w:val="00003840"/>
    <w:rsid w:val="00003E95"/>
    <w:rsid w:val="000046A2"/>
    <w:rsid w:val="00006722"/>
    <w:rsid w:val="000136E8"/>
    <w:rsid w:val="000152C0"/>
    <w:rsid w:val="000159AD"/>
    <w:rsid w:val="00025527"/>
    <w:rsid w:val="00034504"/>
    <w:rsid w:val="000371DB"/>
    <w:rsid w:val="000377F3"/>
    <w:rsid w:val="00041418"/>
    <w:rsid w:val="000417C1"/>
    <w:rsid w:val="00045020"/>
    <w:rsid w:val="00045F0C"/>
    <w:rsid w:val="00050928"/>
    <w:rsid w:val="00050CF1"/>
    <w:rsid w:val="00051B4F"/>
    <w:rsid w:val="00052B04"/>
    <w:rsid w:val="00055588"/>
    <w:rsid w:val="000608FF"/>
    <w:rsid w:val="0006249C"/>
    <w:rsid w:val="0006257C"/>
    <w:rsid w:val="00062FA2"/>
    <w:rsid w:val="00063E95"/>
    <w:rsid w:val="000640D8"/>
    <w:rsid w:val="00064723"/>
    <w:rsid w:val="000651F7"/>
    <w:rsid w:val="00067C51"/>
    <w:rsid w:val="0007126C"/>
    <w:rsid w:val="000742DC"/>
    <w:rsid w:val="000762F8"/>
    <w:rsid w:val="000849A7"/>
    <w:rsid w:val="00084E6F"/>
    <w:rsid w:val="00086218"/>
    <w:rsid w:val="0009236D"/>
    <w:rsid w:val="0009347A"/>
    <w:rsid w:val="0009422E"/>
    <w:rsid w:val="0009450F"/>
    <w:rsid w:val="00095240"/>
    <w:rsid w:val="00095C71"/>
    <w:rsid w:val="00095DE5"/>
    <w:rsid w:val="000A0A53"/>
    <w:rsid w:val="000A18CE"/>
    <w:rsid w:val="000A448E"/>
    <w:rsid w:val="000B01F9"/>
    <w:rsid w:val="000B181C"/>
    <w:rsid w:val="000B262C"/>
    <w:rsid w:val="000B710A"/>
    <w:rsid w:val="000B7960"/>
    <w:rsid w:val="000C2282"/>
    <w:rsid w:val="000C30AA"/>
    <w:rsid w:val="000C4639"/>
    <w:rsid w:val="000C6B8F"/>
    <w:rsid w:val="000C74D7"/>
    <w:rsid w:val="000D1764"/>
    <w:rsid w:val="000D3626"/>
    <w:rsid w:val="000D3A40"/>
    <w:rsid w:val="000D78FE"/>
    <w:rsid w:val="000E27BB"/>
    <w:rsid w:val="000E2A99"/>
    <w:rsid w:val="000E313C"/>
    <w:rsid w:val="000E399C"/>
    <w:rsid w:val="000E4DFB"/>
    <w:rsid w:val="000E6A8C"/>
    <w:rsid w:val="000F2A43"/>
    <w:rsid w:val="000F36DD"/>
    <w:rsid w:val="000F3AE1"/>
    <w:rsid w:val="000F43B9"/>
    <w:rsid w:val="000F51EF"/>
    <w:rsid w:val="000F55DB"/>
    <w:rsid w:val="000F5A63"/>
    <w:rsid w:val="000F7306"/>
    <w:rsid w:val="00100572"/>
    <w:rsid w:val="0010737D"/>
    <w:rsid w:val="00107CAD"/>
    <w:rsid w:val="00110A64"/>
    <w:rsid w:val="00110FB4"/>
    <w:rsid w:val="0011134D"/>
    <w:rsid w:val="001114EB"/>
    <w:rsid w:val="001141AA"/>
    <w:rsid w:val="001154C8"/>
    <w:rsid w:val="00116E81"/>
    <w:rsid w:val="001209A7"/>
    <w:rsid w:val="001222E9"/>
    <w:rsid w:val="0013054C"/>
    <w:rsid w:val="00130D22"/>
    <w:rsid w:val="00130E34"/>
    <w:rsid w:val="00131417"/>
    <w:rsid w:val="00132AF9"/>
    <w:rsid w:val="00132D4D"/>
    <w:rsid w:val="00133607"/>
    <w:rsid w:val="00134AF1"/>
    <w:rsid w:val="00135AC6"/>
    <w:rsid w:val="00136B2E"/>
    <w:rsid w:val="00136B34"/>
    <w:rsid w:val="00136DAF"/>
    <w:rsid w:val="00141953"/>
    <w:rsid w:val="00143B92"/>
    <w:rsid w:val="0014440C"/>
    <w:rsid w:val="00145CD9"/>
    <w:rsid w:val="00146FF0"/>
    <w:rsid w:val="0015173C"/>
    <w:rsid w:val="00154D9D"/>
    <w:rsid w:val="00160C33"/>
    <w:rsid w:val="00160CE9"/>
    <w:rsid w:val="0016324A"/>
    <w:rsid w:val="00164CEC"/>
    <w:rsid w:val="001703A4"/>
    <w:rsid w:val="00174936"/>
    <w:rsid w:val="00174FB0"/>
    <w:rsid w:val="001755C8"/>
    <w:rsid w:val="00176CA2"/>
    <w:rsid w:val="001821CE"/>
    <w:rsid w:val="00183600"/>
    <w:rsid w:val="00184577"/>
    <w:rsid w:val="00187705"/>
    <w:rsid w:val="0018773E"/>
    <w:rsid w:val="0018793E"/>
    <w:rsid w:val="00191EF0"/>
    <w:rsid w:val="00194833"/>
    <w:rsid w:val="001950F2"/>
    <w:rsid w:val="0019527E"/>
    <w:rsid w:val="00195A4C"/>
    <w:rsid w:val="0019649E"/>
    <w:rsid w:val="001A0C6B"/>
    <w:rsid w:val="001B17A7"/>
    <w:rsid w:val="001B2BB9"/>
    <w:rsid w:val="001B716E"/>
    <w:rsid w:val="001C1F54"/>
    <w:rsid w:val="001D0420"/>
    <w:rsid w:val="001D2D53"/>
    <w:rsid w:val="001D55F1"/>
    <w:rsid w:val="001D7B2C"/>
    <w:rsid w:val="001E07F4"/>
    <w:rsid w:val="001E1128"/>
    <w:rsid w:val="001E12DF"/>
    <w:rsid w:val="001E1538"/>
    <w:rsid w:val="001E20F7"/>
    <w:rsid w:val="001F0A33"/>
    <w:rsid w:val="001F2B05"/>
    <w:rsid w:val="001F2B11"/>
    <w:rsid w:val="001F404B"/>
    <w:rsid w:val="001F4DCA"/>
    <w:rsid w:val="001F743F"/>
    <w:rsid w:val="00202E32"/>
    <w:rsid w:val="002032A7"/>
    <w:rsid w:val="0020552C"/>
    <w:rsid w:val="00205A54"/>
    <w:rsid w:val="00206B14"/>
    <w:rsid w:val="002101D1"/>
    <w:rsid w:val="002101DA"/>
    <w:rsid w:val="00211527"/>
    <w:rsid w:val="00211D7F"/>
    <w:rsid w:val="002151BD"/>
    <w:rsid w:val="002153C6"/>
    <w:rsid w:val="002172EE"/>
    <w:rsid w:val="0021796F"/>
    <w:rsid w:val="00222594"/>
    <w:rsid w:val="0022304B"/>
    <w:rsid w:val="0022477E"/>
    <w:rsid w:val="00224E68"/>
    <w:rsid w:val="00226294"/>
    <w:rsid w:val="00226E9A"/>
    <w:rsid w:val="00232455"/>
    <w:rsid w:val="002432F1"/>
    <w:rsid w:val="00244B4B"/>
    <w:rsid w:val="002507E2"/>
    <w:rsid w:val="00251BFA"/>
    <w:rsid w:val="00253D40"/>
    <w:rsid w:val="002554D1"/>
    <w:rsid w:val="002719AF"/>
    <w:rsid w:val="002845BC"/>
    <w:rsid w:val="00293296"/>
    <w:rsid w:val="00294975"/>
    <w:rsid w:val="002A09A0"/>
    <w:rsid w:val="002A4522"/>
    <w:rsid w:val="002A696A"/>
    <w:rsid w:val="002A6FB4"/>
    <w:rsid w:val="002A7958"/>
    <w:rsid w:val="002B1414"/>
    <w:rsid w:val="002B51B7"/>
    <w:rsid w:val="002B71D7"/>
    <w:rsid w:val="002C0499"/>
    <w:rsid w:val="002C0CED"/>
    <w:rsid w:val="002C4941"/>
    <w:rsid w:val="002C613D"/>
    <w:rsid w:val="002D0F89"/>
    <w:rsid w:val="002D2F92"/>
    <w:rsid w:val="002D4748"/>
    <w:rsid w:val="002D6D66"/>
    <w:rsid w:val="002E28E6"/>
    <w:rsid w:val="002E3EA1"/>
    <w:rsid w:val="002E6B58"/>
    <w:rsid w:val="002E7191"/>
    <w:rsid w:val="002E79AC"/>
    <w:rsid w:val="002F2357"/>
    <w:rsid w:val="002F2688"/>
    <w:rsid w:val="002F4206"/>
    <w:rsid w:val="0030029C"/>
    <w:rsid w:val="003004DE"/>
    <w:rsid w:val="00300DAC"/>
    <w:rsid w:val="00301E8E"/>
    <w:rsid w:val="00303A6F"/>
    <w:rsid w:val="003048A2"/>
    <w:rsid w:val="0030522A"/>
    <w:rsid w:val="00307A9A"/>
    <w:rsid w:val="00310095"/>
    <w:rsid w:val="0031343A"/>
    <w:rsid w:val="0031595F"/>
    <w:rsid w:val="00316E20"/>
    <w:rsid w:val="00317822"/>
    <w:rsid w:val="00322C65"/>
    <w:rsid w:val="00324B90"/>
    <w:rsid w:val="00325BCA"/>
    <w:rsid w:val="00330580"/>
    <w:rsid w:val="00336AC9"/>
    <w:rsid w:val="0034617D"/>
    <w:rsid w:val="00346844"/>
    <w:rsid w:val="00350460"/>
    <w:rsid w:val="00350849"/>
    <w:rsid w:val="0035103C"/>
    <w:rsid w:val="00351A9F"/>
    <w:rsid w:val="00355485"/>
    <w:rsid w:val="00355E63"/>
    <w:rsid w:val="00357307"/>
    <w:rsid w:val="00360128"/>
    <w:rsid w:val="0036131A"/>
    <w:rsid w:val="00364C91"/>
    <w:rsid w:val="00367061"/>
    <w:rsid w:val="00367096"/>
    <w:rsid w:val="003714E3"/>
    <w:rsid w:val="0037330E"/>
    <w:rsid w:val="00374134"/>
    <w:rsid w:val="003765D0"/>
    <w:rsid w:val="0037791F"/>
    <w:rsid w:val="0038041B"/>
    <w:rsid w:val="00382244"/>
    <w:rsid w:val="003824FC"/>
    <w:rsid w:val="00382563"/>
    <w:rsid w:val="00382E98"/>
    <w:rsid w:val="00385CA8"/>
    <w:rsid w:val="00390DD8"/>
    <w:rsid w:val="003931BF"/>
    <w:rsid w:val="00394493"/>
    <w:rsid w:val="003A05CE"/>
    <w:rsid w:val="003A2C31"/>
    <w:rsid w:val="003A4576"/>
    <w:rsid w:val="003A4DEC"/>
    <w:rsid w:val="003A5F11"/>
    <w:rsid w:val="003A616C"/>
    <w:rsid w:val="003B32EE"/>
    <w:rsid w:val="003B6B50"/>
    <w:rsid w:val="003B7CC5"/>
    <w:rsid w:val="003C1B27"/>
    <w:rsid w:val="003C5E9C"/>
    <w:rsid w:val="003D20B9"/>
    <w:rsid w:val="003D2B19"/>
    <w:rsid w:val="003D4C19"/>
    <w:rsid w:val="003D682C"/>
    <w:rsid w:val="003E19F4"/>
    <w:rsid w:val="003E4AF7"/>
    <w:rsid w:val="003E51EC"/>
    <w:rsid w:val="00402C7E"/>
    <w:rsid w:val="004054D8"/>
    <w:rsid w:val="00405626"/>
    <w:rsid w:val="0040697C"/>
    <w:rsid w:val="00406D65"/>
    <w:rsid w:val="00407E95"/>
    <w:rsid w:val="004149F3"/>
    <w:rsid w:val="00414BFA"/>
    <w:rsid w:val="00414D7B"/>
    <w:rsid w:val="004163F1"/>
    <w:rsid w:val="00417C6D"/>
    <w:rsid w:val="004230E5"/>
    <w:rsid w:val="00424AC6"/>
    <w:rsid w:val="00424AEE"/>
    <w:rsid w:val="00424CCD"/>
    <w:rsid w:val="00425021"/>
    <w:rsid w:val="00430C42"/>
    <w:rsid w:val="0043325F"/>
    <w:rsid w:val="004342BB"/>
    <w:rsid w:val="004356F1"/>
    <w:rsid w:val="004401B9"/>
    <w:rsid w:val="004449E3"/>
    <w:rsid w:val="0044680D"/>
    <w:rsid w:val="00453B10"/>
    <w:rsid w:val="004545CE"/>
    <w:rsid w:val="0045525A"/>
    <w:rsid w:val="004571FA"/>
    <w:rsid w:val="00460891"/>
    <w:rsid w:val="00463313"/>
    <w:rsid w:val="00463374"/>
    <w:rsid w:val="0046653E"/>
    <w:rsid w:val="00466B08"/>
    <w:rsid w:val="004673C8"/>
    <w:rsid w:val="00467A37"/>
    <w:rsid w:val="00470669"/>
    <w:rsid w:val="004778FF"/>
    <w:rsid w:val="0048059C"/>
    <w:rsid w:val="004846DD"/>
    <w:rsid w:val="0048614B"/>
    <w:rsid w:val="00487737"/>
    <w:rsid w:val="004900C8"/>
    <w:rsid w:val="0049266F"/>
    <w:rsid w:val="00496D84"/>
    <w:rsid w:val="004A1248"/>
    <w:rsid w:val="004A1695"/>
    <w:rsid w:val="004A249F"/>
    <w:rsid w:val="004A294A"/>
    <w:rsid w:val="004A2E00"/>
    <w:rsid w:val="004A361C"/>
    <w:rsid w:val="004A3B4B"/>
    <w:rsid w:val="004A4ACA"/>
    <w:rsid w:val="004A4F76"/>
    <w:rsid w:val="004B07A7"/>
    <w:rsid w:val="004B3B38"/>
    <w:rsid w:val="004B74F9"/>
    <w:rsid w:val="004C1E45"/>
    <w:rsid w:val="004C2EE0"/>
    <w:rsid w:val="004C2F74"/>
    <w:rsid w:val="004C3693"/>
    <w:rsid w:val="004C45EA"/>
    <w:rsid w:val="004C5071"/>
    <w:rsid w:val="004C562E"/>
    <w:rsid w:val="004C618F"/>
    <w:rsid w:val="004D0670"/>
    <w:rsid w:val="004D2ECD"/>
    <w:rsid w:val="004D6E95"/>
    <w:rsid w:val="004D7218"/>
    <w:rsid w:val="004E2A7C"/>
    <w:rsid w:val="004E39E2"/>
    <w:rsid w:val="004E575C"/>
    <w:rsid w:val="004E601A"/>
    <w:rsid w:val="004E616D"/>
    <w:rsid w:val="004E623B"/>
    <w:rsid w:val="004F2D62"/>
    <w:rsid w:val="004F54B3"/>
    <w:rsid w:val="004F5B82"/>
    <w:rsid w:val="004F7326"/>
    <w:rsid w:val="004F7AC7"/>
    <w:rsid w:val="0050148E"/>
    <w:rsid w:val="005016AC"/>
    <w:rsid w:val="00505222"/>
    <w:rsid w:val="0050689F"/>
    <w:rsid w:val="00514C4D"/>
    <w:rsid w:val="005158DF"/>
    <w:rsid w:val="00523532"/>
    <w:rsid w:val="00525266"/>
    <w:rsid w:val="00525EC0"/>
    <w:rsid w:val="005366FE"/>
    <w:rsid w:val="00541286"/>
    <w:rsid w:val="005421C3"/>
    <w:rsid w:val="00543A37"/>
    <w:rsid w:val="0054536E"/>
    <w:rsid w:val="00545973"/>
    <w:rsid w:val="005464D7"/>
    <w:rsid w:val="00546B83"/>
    <w:rsid w:val="00547753"/>
    <w:rsid w:val="00550C55"/>
    <w:rsid w:val="005533FB"/>
    <w:rsid w:val="00553B85"/>
    <w:rsid w:val="00554EE6"/>
    <w:rsid w:val="00556A11"/>
    <w:rsid w:val="0056057F"/>
    <w:rsid w:val="00560DD1"/>
    <w:rsid w:val="00564476"/>
    <w:rsid w:val="00565466"/>
    <w:rsid w:val="005654DA"/>
    <w:rsid w:val="005670BC"/>
    <w:rsid w:val="00570A0D"/>
    <w:rsid w:val="00571479"/>
    <w:rsid w:val="00573527"/>
    <w:rsid w:val="00575CF8"/>
    <w:rsid w:val="005767C7"/>
    <w:rsid w:val="00581262"/>
    <w:rsid w:val="00581430"/>
    <w:rsid w:val="0058484A"/>
    <w:rsid w:val="00590EB7"/>
    <w:rsid w:val="005929ED"/>
    <w:rsid w:val="00595B6D"/>
    <w:rsid w:val="00595DD5"/>
    <w:rsid w:val="005A01B7"/>
    <w:rsid w:val="005A665A"/>
    <w:rsid w:val="005A6E6C"/>
    <w:rsid w:val="005A7EF4"/>
    <w:rsid w:val="005B003F"/>
    <w:rsid w:val="005B0618"/>
    <w:rsid w:val="005B2D8B"/>
    <w:rsid w:val="005B3769"/>
    <w:rsid w:val="005B7CD8"/>
    <w:rsid w:val="005C2C31"/>
    <w:rsid w:val="005C5F95"/>
    <w:rsid w:val="005C64BB"/>
    <w:rsid w:val="005D02CE"/>
    <w:rsid w:val="005D176A"/>
    <w:rsid w:val="005D32BC"/>
    <w:rsid w:val="005D5054"/>
    <w:rsid w:val="005D5446"/>
    <w:rsid w:val="005D568F"/>
    <w:rsid w:val="005D70AB"/>
    <w:rsid w:val="005E4E81"/>
    <w:rsid w:val="005E5688"/>
    <w:rsid w:val="005E5E1B"/>
    <w:rsid w:val="005E6080"/>
    <w:rsid w:val="005F1640"/>
    <w:rsid w:val="005F1944"/>
    <w:rsid w:val="005F554D"/>
    <w:rsid w:val="00600549"/>
    <w:rsid w:val="006053B4"/>
    <w:rsid w:val="00606283"/>
    <w:rsid w:val="00607598"/>
    <w:rsid w:val="00607CD3"/>
    <w:rsid w:val="00612B8A"/>
    <w:rsid w:val="00614FC0"/>
    <w:rsid w:val="006167A6"/>
    <w:rsid w:val="006177C0"/>
    <w:rsid w:val="00621F07"/>
    <w:rsid w:val="0062431D"/>
    <w:rsid w:val="00625121"/>
    <w:rsid w:val="00625A13"/>
    <w:rsid w:val="00626854"/>
    <w:rsid w:val="006273C9"/>
    <w:rsid w:val="00627AF6"/>
    <w:rsid w:val="006314A8"/>
    <w:rsid w:val="006315A3"/>
    <w:rsid w:val="00633DEC"/>
    <w:rsid w:val="00634740"/>
    <w:rsid w:val="006353F1"/>
    <w:rsid w:val="00640F64"/>
    <w:rsid w:val="00642D30"/>
    <w:rsid w:val="00642E13"/>
    <w:rsid w:val="00645135"/>
    <w:rsid w:val="0064751A"/>
    <w:rsid w:val="006475A2"/>
    <w:rsid w:val="00647CA4"/>
    <w:rsid w:val="00652743"/>
    <w:rsid w:val="00652ADD"/>
    <w:rsid w:val="0065336B"/>
    <w:rsid w:val="00656919"/>
    <w:rsid w:val="00656F2C"/>
    <w:rsid w:val="00661A54"/>
    <w:rsid w:val="00662E3A"/>
    <w:rsid w:val="00663043"/>
    <w:rsid w:val="00665334"/>
    <w:rsid w:val="006678B4"/>
    <w:rsid w:val="006736E9"/>
    <w:rsid w:val="006736EC"/>
    <w:rsid w:val="00673CB5"/>
    <w:rsid w:val="00673F3B"/>
    <w:rsid w:val="00675DE5"/>
    <w:rsid w:val="00675F8C"/>
    <w:rsid w:val="006772B6"/>
    <w:rsid w:val="0068045C"/>
    <w:rsid w:val="00683DEA"/>
    <w:rsid w:val="0069047C"/>
    <w:rsid w:val="006920C2"/>
    <w:rsid w:val="006932E3"/>
    <w:rsid w:val="00694F4D"/>
    <w:rsid w:val="00697A92"/>
    <w:rsid w:val="00697B3D"/>
    <w:rsid w:val="00697D3B"/>
    <w:rsid w:val="006A3874"/>
    <w:rsid w:val="006A4196"/>
    <w:rsid w:val="006A42A3"/>
    <w:rsid w:val="006A4782"/>
    <w:rsid w:val="006B10CF"/>
    <w:rsid w:val="006B703C"/>
    <w:rsid w:val="006C10F7"/>
    <w:rsid w:val="006C19F3"/>
    <w:rsid w:val="006C3959"/>
    <w:rsid w:val="006C537C"/>
    <w:rsid w:val="006C5741"/>
    <w:rsid w:val="006C67CD"/>
    <w:rsid w:val="006D5B3B"/>
    <w:rsid w:val="006D6478"/>
    <w:rsid w:val="006D7FEB"/>
    <w:rsid w:val="006E0931"/>
    <w:rsid w:val="006E0BE4"/>
    <w:rsid w:val="006E3DFD"/>
    <w:rsid w:val="006E4457"/>
    <w:rsid w:val="006E6974"/>
    <w:rsid w:val="006E7CF2"/>
    <w:rsid w:val="006F05C2"/>
    <w:rsid w:val="006F0E20"/>
    <w:rsid w:val="006F2A3A"/>
    <w:rsid w:val="006F4DB9"/>
    <w:rsid w:val="006F63E4"/>
    <w:rsid w:val="006F6FAA"/>
    <w:rsid w:val="006F79DA"/>
    <w:rsid w:val="00701F84"/>
    <w:rsid w:val="00702F90"/>
    <w:rsid w:val="00703B77"/>
    <w:rsid w:val="007043F9"/>
    <w:rsid w:val="00705631"/>
    <w:rsid w:val="00705E79"/>
    <w:rsid w:val="00706F27"/>
    <w:rsid w:val="00710798"/>
    <w:rsid w:val="00713861"/>
    <w:rsid w:val="00715717"/>
    <w:rsid w:val="007209E1"/>
    <w:rsid w:val="007250CC"/>
    <w:rsid w:val="00725296"/>
    <w:rsid w:val="007260A0"/>
    <w:rsid w:val="00727902"/>
    <w:rsid w:val="00730BE1"/>
    <w:rsid w:val="007310B9"/>
    <w:rsid w:val="007355CA"/>
    <w:rsid w:val="00735CAB"/>
    <w:rsid w:val="00735E00"/>
    <w:rsid w:val="00736955"/>
    <w:rsid w:val="00736B77"/>
    <w:rsid w:val="00740E0A"/>
    <w:rsid w:val="00741AAF"/>
    <w:rsid w:val="00741BDE"/>
    <w:rsid w:val="00742204"/>
    <w:rsid w:val="00745C77"/>
    <w:rsid w:val="00745CFD"/>
    <w:rsid w:val="007472CF"/>
    <w:rsid w:val="0074741C"/>
    <w:rsid w:val="00750120"/>
    <w:rsid w:val="00754CD9"/>
    <w:rsid w:val="00764EFC"/>
    <w:rsid w:val="0076539F"/>
    <w:rsid w:val="007666DC"/>
    <w:rsid w:val="00772B05"/>
    <w:rsid w:val="00774336"/>
    <w:rsid w:val="00774E0E"/>
    <w:rsid w:val="00774FCC"/>
    <w:rsid w:val="00777E45"/>
    <w:rsid w:val="007813AA"/>
    <w:rsid w:val="00783A18"/>
    <w:rsid w:val="007918FA"/>
    <w:rsid w:val="0079221D"/>
    <w:rsid w:val="00793579"/>
    <w:rsid w:val="007947F5"/>
    <w:rsid w:val="007962B3"/>
    <w:rsid w:val="007964E1"/>
    <w:rsid w:val="007A04C4"/>
    <w:rsid w:val="007A1017"/>
    <w:rsid w:val="007A477A"/>
    <w:rsid w:val="007A4F59"/>
    <w:rsid w:val="007A53B3"/>
    <w:rsid w:val="007B7DED"/>
    <w:rsid w:val="007C110B"/>
    <w:rsid w:val="007C2198"/>
    <w:rsid w:val="007C323B"/>
    <w:rsid w:val="007C5003"/>
    <w:rsid w:val="007C5C9C"/>
    <w:rsid w:val="007E047B"/>
    <w:rsid w:val="007E0A98"/>
    <w:rsid w:val="007E47B8"/>
    <w:rsid w:val="007E7F2D"/>
    <w:rsid w:val="007F3F90"/>
    <w:rsid w:val="007F436C"/>
    <w:rsid w:val="007F4A6D"/>
    <w:rsid w:val="007F5E4B"/>
    <w:rsid w:val="007F6BA4"/>
    <w:rsid w:val="007F6CC7"/>
    <w:rsid w:val="008014C6"/>
    <w:rsid w:val="00801F58"/>
    <w:rsid w:val="00805BB6"/>
    <w:rsid w:val="00806CF7"/>
    <w:rsid w:val="00807F77"/>
    <w:rsid w:val="0081058A"/>
    <w:rsid w:val="00810CA2"/>
    <w:rsid w:val="008127C8"/>
    <w:rsid w:val="00814DC5"/>
    <w:rsid w:val="008164B9"/>
    <w:rsid w:val="00816546"/>
    <w:rsid w:val="00816D4B"/>
    <w:rsid w:val="00816FDC"/>
    <w:rsid w:val="00817898"/>
    <w:rsid w:val="00821535"/>
    <w:rsid w:val="00823F67"/>
    <w:rsid w:val="0082611B"/>
    <w:rsid w:val="00830571"/>
    <w:rsid w:val="00830978"/>
    <w:rsid w:val="008329AE"/>
    <w:rsid w:val="00832B60"/>
    <w:rsid w:val="00834018"/>
    <w:rsid w:val="008340AB"/>
    <w:rsid w:val="00834D85"/>
    <w:rsid w:val="00843FD8"/>
    <w:rsid w:val="0084701A"/>
    <w:rsid w:val="00850D93"/>
    <w:rsid w:val="00851BE8"/>
    <w:rsid w:val="00852325"/>
    <w:rsid w:val="00852D09"/>
    <w:rsid w:val="0085337C"/>
    <w:rsid w:val="00853A65"/>
    <w:rsid w:val="008541B5"/>
    <w:rsid w:val="00854B32"/>
    <w:rsid w:val="00854FD7"/>
    <w:rsid w:val="00860F20"/>
    <w:rsid w:val="00862177"/>
    <w:rsid w:val="0086230A"/>
    <w:rsid w:val="00862B21"/>
    <w:rsid w:val="00864763"/>
    <w:rsid w:val="00871BF9"/>
    <w:rsid w:val="00873017"/>
    <w:rsid w:val="00873195"/>
    <w:rsid w:val="008770F5"/>
    <w:rsid w:val="008915B6"/>
    <w:rsid w:val="0089592C"/>
    <w:rsid w:val="0089608B"/>
    <w:rsid w:val="00896229"/>
    <w:rsid w:val="00896AE8"/>
    <w:rsid w:val="008A05B3"/>
    <w:rsid w:val="008A3130"/>
    <w:rsid w:val="008A677F"/>
    <w:rsid w:val="008A784B"/>
    <w:rsid w:val="008B0A22"/>
    <w:rsid w:val="008B595C"/>
    <w:rsid w:val="008B6983"/>
    <w:rsid w:val="008B6A1C"/>
    <w:rsid w:val="008B7AAE"/>
    <w:rsid w:val="008C1D4A"/>
    <w:rsid w:val="008C3C2B"/>
    <w:rsid w:val="008C54EE"/>
    <w:rsid w:val="008D04BF"/>
    <w:rsid w:val="008D2936"/>
    <w:rsid w:val="008D3A6D"/>
    <w:rsid w:val="008D3B87"/>
    <w:rsid w:val="008D4E5D"/>
    <w:rsid w:val="008D5CCD"/>
    <w:rsid w:val="008E1C23"/>
    <w:rsid w:val="008E4BFF"/>
    <w:rsid w:val="008E6255"/>
    <w:rsid w:val="008E6876"/>
    <w:rsid w:val="008E7ADD"/>
    <w:rsid w:val="008F0BA8"/>
    <w:rsid w:val="008F39CC"/>
    <w:rsid w:val="008F41FD"/>
    <w:rsid w:val="008F45F7"/>
    <w:rsid w:val="008F4D96"/>
    <w:rsid w:val="008F58BC"/>
    <w:rsid w:val="00901CDD"/>
    <w:rsid w:val="0090590D"/>
    <w:rsid w:val="00907826"/>
    <w:rsid w:val="00907C58"/>
    <w:rsid w:val="00914529"/>
    <w:rsid w:val="0092716B"/>
    <w:rsid w:val="00930A4D"/>
    <w:rsid w:val="00933022"/>
    <w:rsid w:val="009344EF"/>
    <w:rsid w:val="0094603C"/>
    <w:rsid w:val="00946E3A"/>
    <w:rsid w:val="009506F1"/>
    <w:rsid w:val="009539AD"/>
    <w:rsid w:val="00953D2A"/>
    <w:rsid w:val="00954748"/>
    <w:rsid w:val="00965931"/>
    <w:rsid w:val="00966DC6"/>
    <w:rsid w:val="009678EF"/>
    <w:rsid w:val="009733F5"/>
    <w:rsid w:val="00974B1A"/>
    <w:rsid w:val="009750F2"/>
    <w:rsid w:val="00983F36"/>
    <w:rsid w:val="009848E5"/>
    <w:rsid w:val="009849B5"/>
    <w:rsid w:val="00990A5A"/>
    <w:rsid w:val="00990E21"/>
    <w:rsid w:val="00993F69"/>
    <w:rsid w:val="009A0049"/>
    <w:rsid w:val="009A4D9E"/>
    <w:rsid w:val="009A555F"/>
    <w:rsid w:val="009A68BB"/>
    <w:rsid w:val="009B7141"/>
    <w:rsid w:val="009B7330"/>
    <w:rsid w:val="009C1570"/>
    <w:rsid w:val="009C27B7"/>
    <w:rsid w:val="009C3648"/>
    <w:rsid w:val="009C4872"/>
    <w:rsid w:val="009C4A86"/>
    <w:rsid w:val="009C6198"/>
    <w:rsid w:val="009D0CDB"/>
    <w:rsid w:val="009D286F"/>
    <w:rsid w:val="009D3F72"/>
    <w:rsid w:val="009D4D11"/>
    <w:rsid w:val="009D7744"/>
    <w:rsid w:val="009D7E1C"/>
    <w:rsid w:val="009E1125"/>
    <w:rsid w:val="009E24CA"/>
    <w:rsid w:val="009E24D5"/>
    <w:rsid w:val="009E3BAD"/>
    <w:rsid w:val="009E6CFD"/>
    <w:rsid w:val="009E729D"/>
    <w:rsid w:val="009F192C"/>
    <w:rsid w:val="009F24CF"/>
    <w:rsid w:val="009F24F9"/>
    <w:rsid w:val="009F34E9"/>
    <w:rsid w:val="009F4E28"/>
    <w:rsid w:val="009F5821"/>
    <w:rsid w:val="009F7CB3"/>
    <w:rsid w:val="00A01EF9"/>
    <w:rsid w:val="00A046DE"/>
    <w:rsid w:val="00A05B73"/>
    <w:rsid w:val="00A10C66"/>
    <w:rsid w:val="00A11ADC"/>
    <w:rsid w:val="00A12CF3"/>
    <w:rsid w:val="00A13179"/>
    <w:rsid w:val="00A1445B"/>
    <w:rsid w:val="00A15664"/>
    <w:rsid w:val="00A157F7"/>
    <w:rsid w:val="00A15889"/>
    <w:rsid w:val="00A161AE"/>
    <w:rsid w:val="00A16C91"/>
    <w:rsid w:val="00A2009B"/>
    <w:rsid w:val="00A218D2"/>
    <w:rsid w:val="00A23003"/>
    <w:rsid w:val="00A2686D"/>
    <w:rsid w:val="00A27B6F"/>
    <w:rsid w:val="00A30179"/>
    <w:rsid w:val="00A33982"/>
    <w:rsid w:val="00A33A7D"/>
    <w:rsid w:val="00A378EE"/>
    <w:rsid w:val="00A37901"/>
    <w:rsid w:val="00A420D8"/>
    <w:rsid w:val="00A439CC"/>
    <w:rsid w:val="00A43C98"/>
    <w:rsid w:val="00A440E1"/>
    <w:rsid w:val="00A47A20"/>
    <w:rsid w:val="00A518DF"/>
    <w:rsid w:val="00A526B7"/>
    <w:rsid w:val="00A52CEB"/>
    <w:rsid w:val="00A53C24"/>
    <w:rsid w:val="00A6146C"/>
    <w:rsid w:val="00A63610"/>
    <w:rsid w:val="00A63F84"/>
    <w:rsid w:val="00A66ACA"/>
    <w:rsid w:val="00A67358"/>
    <w:rsid w:val="00A7111B"/>
    <w:rsid w:val="00A7383C"/>
    <w:rsid w:val="00A7650B"/>
    <w:rsid w:val="00A7735B"/>
    <w:rsid w:val="00A77569"/>
    <w:rsid w:val="00A82076"/>
    <w:rsid w:val="00A85780"/>
    <w:rsid w:val="00A9203C"/>
    <w:rsid w:val="00A93B26"/>
    <w:rsid w:val="00A944B2"/>
    <w:rsid w:val="00AA0805"/>
    <w:rsid w:val="00AA1C3B"/>
    <w:rsid w:val="00AA2607"/>
    <w:rsid w:val="00AA7173"/>
    <w:rsid w:val="00AB3377"/>
    <w:rsid w:val="00AB41FB"/>
    <w:rsid w:val="00AC0711"/>
    <w:rsid w:val="00AC0D42"/>
    <w:rsid w:val="00AC29E8"/>
    <w:rsid w:val="00AC2E65"/>
    <w:rsid w:val="00AC52A2"/>
    <w:rsid w:val="00AC66F4"/>
    <w:rsid w:val="00AD0A61"/>
    <w:rsid w:val="00AD0AAA"/>
    <w:rsid w:val="00AD115E"/>
    <w:rsid w:val="00AD1690"/>
    <w:rsid w:val="00AD61C9"/>
    <w:rsid w:val="00AD67AD"/>
    <w:rsid w:val="00AE0581"/>
    <w:rsid w:val="00AE25FF"/>
    <w:rsid w:val="00AE2932"/>
    <w:rsid w:val="00AE3A4C"/>
    <w:rsid w:val="00AE7A64"/>
    <w:rsid w:val="00AF05B0"/>
    <w:rsid w:val="00AF1890"/>
    <w:rsid w:val="00AF4F37"/>
    <w:rsid w:val="00B01773"/>
    <w:rsid w:val="00B065ED"/>
    <w:rsid w:val="00B07F08"/>
    <w:rsid w:val="00B12301"/>
    <w:rsid w:val="00B14D6E"/>
    <w:rsid w:val="00B15A86"/>
    <w:rsid w:val="00B16391"/>
    <w:rsid w:val="00B16F18"/>
    <w:rsid w:val="00B174D3"/>
    <w:rsid w:val="00B17750"/>
    <w:rsid w:val="00B17D96"/>
    <w:rsid w:val="00B208FE"/>
    <w:rsid w:val="00B20CC4"/>
    <w:rsid w:val="00B212A4"/>
    <w:rsid w:val="00B23BEC"/>
    <w:rsid w:val="00B248D0"/>
    <w:rsid w:val="00B26122"/>
    <w:rsid w:val="00B26D34"/>
    <w:rsid w:val="00B318D7"/>
    <w:rsid w:val="00B31A1C"/>
    <w:rsid w:val="00B3434E"/>
    <w:rsid w:val="00B35A09"/>
    <w:rsid w:val="00B368A5"/>
    <w:rsid w:val="00B36D4D"/>
    <w:rsid w:val="00B43CFE"/>
    <w:rsid w:val="00B45FC8"/>
    <w:rsid w:val="00B5067D"/>
    <w:rsid w:val="00B513FE"/>
    <w:rsid w:val="00B517D6"/>
    <w:rsid w:val="00B53D15"/>
    <w:rsid w:val="00B54473"/>
    <w:rsid w:val="00B62F08"/>
    <w:rsid w:val="00B6379C"/>
    <w:rsid w:val="00B66AD0"/>
    <w:rsid w:val="00B675BB"/>
    <w:rsid w:val="00B702B0"/>
    <w:rsid w:val="00B70401"/>
    <w:rsid w:val="00B70900"/>
    <w:rsid w:val="00B73C3F"/>
    <w:rsid w:val="00B76963"/>
    <w:rsid w:val="00B845F6"/>
    <w:rsid w:val="00B85DB9"/>
    <w:rsid w:val="00B865EF"/>
    <w:rsid w:val="00B86893"/>
    <w:rsid w:val="00B8780E"/>
    <w:rsid w:val="00B910B0"/>
    <w:rsid w:val="00B915D1"/>
    <w:rsid w:val="00B95E7E"/>
    <w:rsid w:val="00B96544"/>
    <w:rsid w:val="00B9657F"/>
    <w:rsid w:val="00B97529"/>
    <w:rsid w:val="00BA469F"/>
    <w:rsid w:val="00BA6662"/>
    <w:rsid w:val="00BA76B6"/>
    <w:rsid w:val="00BB097B"/>
    <w:rsid w:val="00BB1190"/>
    <w:rsid w:val="00BB2869"/>
    <w:rsid w:val="00BB699F"/>
    <w:rsid w:val="00BC3125"/>
    <w:rsid w:val="00BC6569"/>
    <w:rsid w:val="00BC6D19"/>
    <w:rsid w:val="00BD083A"/>
    <w:rsid w:val="00BD0A17"/>
    <w:rsid w:val="00BD0A3E"/>
    <w:rsid w:val="00BD2364"/>
    <w:rsid w:val="00BD4774"/>
    <w:rsid w:val="00BD5B0D"/>
    <w:rsid w:val="00BD78D6"/>
    <w:rsid w:val="00BE2920"/>
    <w:rsid w:val="00BE4B4F"/>
    <w:rsid w:val="00BE5738"/>
    <w:rsid w:val="00BE605D"/>
    <w:rsid w:val="00BE6D00"/>
    <w:rsid w:val="00BF094A"/>
    <w:rsid w:val="00BF32DE"/>
    <w:rsid w:val="00BF34A2"/>
    <w:rsid w:val="00BF7C5F"/>
    <w:rsid w:val="00C00740"/>
    <w:rsid w:val="00C01205"/>
    <w:rsid w:val="00C04D60"/>
    <w:rsid w:val="00C06A96"/>
    <w:rsid w:val="00C06D8C"/>
    <w:rsid w:val="00C10E37"/>
    <w:rsid w:val="00C1172A"/>
    <w:rsid w:val="00C12351"/>
    <w:rsid w:val="00C14209"/>
    <w:rsid w:val="00C16627"/>
    <w:rsid w:val="00C20A7A"/>
    <w:rsid w:val="00C2281A"/>
    <w:rsid w:val="00C23B6D"/>
    <w:rsid w:val="00C273E5"/>
    <w:rsid w:val="00C3003E"/>
    <w:rsid w:val="00C337C9"/>
    <w:rsid w:val="00C33AAA"/>
    <w:rsid w:val="00C374BA"/>
    <w:rsid w:val="00C44F67"/>
    <w:rsid w:val="00C503A2"/>
    <w:rsid w:val="00C50F55"/>
    <w:rsid w:val="00C52C97"/>
    <w:rsid w:val="00C570E1"/>
    <w:rsid w:val="00C577C5"/>
    <w:rsid w:val="00C630E6"/>
    <w:rsid w:val="00C6436B"/>
    <w:rsid w:val="00C677AF"/>
    <w:rsid w:val="00C67F83"/>
    <w:rsid w:val="00C70B6E"/>
    <w:rsid w:val="00C723C4"/>
    <w:rsid w:val="00C73DE6"/>
    <w:rsid w:val="00C750FB"/>
    <w:rsid w:val="00C839B2"/>
    <w:rsid w:val="00C86368"/>
    <w:rsid w:val="00C9328D"/>
    <w:rsid w:val="00C957FC"/>
    <w:rsid w:val="00CA1EDD"/>
    <w:rsid w:val="00CA2829"/>
    <w:rsid w:val="00CA4349"/>
    <w:rsid w:val="00CA5647"/>
    <w:rsid w:val="00CA79B2"/>
    <w:rsid w:val="00CB1414"/>
    <w:rsid w:val="00CB7A1F"/>
    <w:rsid w:val="00CB7BEE"/>
    <w:rsid w:val="00CC0ED6"/>
    <w:rsid w:val="00CD33BA"/>
    <w:rsid w:val="00CD3F5D"/>
    <w:rsid w:val="00CD5D56"/>
    <w:rsid w:val="00CD6D90"/>
    <w:rsid w:val="00CD73C3"/>
    <w:rsid w:val="00CE1828"/>
    <w:rsid w:val="00CF079A"/>
    <w:rsid w:val="00CF0BE1"/>
    <w:rsid w:val="00CF0EE1"/>
    <w:rsid w:val="00CF2BAA"/>
    <w:rsid w:val="00CF7043"/>
    <w:rsid w:val="00CF7287"/>
    <w:rsid w:val="00D00DB3"/>
    <w:rsid w:val="00D00DF0"/>
    <w:rsid w:val="00D03F68"/>
    <w:rsid w:val="00D04DC7"/>
    <w:rsid w:val="00D0582E"/>
    <w:rsid w:val="00D06365"/>
    <w:rsid w:val="00D06CF6"/>
    <w:rsid w:val="00D07DDD"/>
    <w:rsid w:val="00D12588"/>
    <w:rsid w:val="00D13E5C"/>
    <w:rsid w:val="00D16CA6"/>
    <w:rsid w:val="00D20CED"/>
    <w:rsid w:val="00D2188C"/>
    <w:rsid w:val="00D21AE0"/>
    <w:rsid w:val="00D32C15"/>
    <w:rsid w:val="00D405BF"/>
    <w:rsid w:val="00D411D2"/>
    <w:rsid w:val="00D422A2"/>
    <w:rsid w:val="00D42666"/>
    <w:rsid w:val="00D45300"/>
    <w:rsid w:val="00D45932"/>
    <w:rsid w:val="00D47137"/>
    <w:rsid w:val="00D50AC1"/>
    <w:rsid w:val="00D53DBD"/>
    <w:rsid w:val="00D54873"/>
    <w:rsid w:val="00D55C88"/>
    <w:rsid w:val="00D5636B"/>
    <w:rsid w:val="00D56577"/>
    <w:rsid w:val="00D57CEE"/>
    <w:rsid w:val="00D624D0"/>
    <w:rsid w:val="00D6296D"/>
    <w:rsid w:val="00D67D69"/>
    <w:rsid w:val="00D71A76"/>
    <w:rsid w:val="00D7414D"/>
    <w:rsid w:val="00D742B3"/>
    <w:rsid w:val="00D743D8"/>
    <w:rsid w:val="00D775B1"/>
    <w:rsid w:val="00D77D04"/>
    <w:rsid w:val="00D83212"/>
    <w:rsid w:val="00D905EF"/>
    <w:rsid w:val="00D90AD6"/>
    <w:rsid w:val="00D97614"/>
    <w:rsid w:val="00D97F9A"/>
    <w:rsid w:val="00DA0260"/>
    <w:rsid w:val="00DA1F1B"/>
    <w:rsid w:val="00DA3DA2"/>
    <w:rsid w:val="00DA4A5C"/>
    <w:rsid w:val="00DA7372"/>
    <w:rsid w:val="00DB01DA"/>
    <w:rsid w:val="00DB04C4"/>
    <w:rsid w:val="00DB15F5"/>
    <w:rsid w:val="00DB191B"/>
    <w:rsid w:val="00DB24D9"/>
    <w:rsid w:val="00DB57B6"/>
    <w:rsid w:val="00DB626B"/>
    <w:rsid w:val="00DB6832"/>
    <w:rsid w:val="00DB6F11"/>
    <w:rsid w:val="00DB7FA0"/>
    <w:rsid w:val="00DC2775"/>
    <w:rsid w:val="00DC3082"/>
    <w:rsid w:val="00DD2853"/>
    <w:rsid w:val="00DD2EC5"/>
    <w:rsid w:val="00DD4016"/>
    <w:rsid w:val="00DD401B"/>
    <w:rsid w:val="00DD4A83"/>
    <w:rsid w:val="00DD4F12"/>
    <w:rsid w:val="00DD7E4D"/>
    <w:rsid w:val="00DD7F11"/>
    <w:rsid w:val="00DE1821"/>
    <w:rsid w:val="00DE394B"/>
    <w:rsid w:val="00DE4428"/>
    <w:rsid w:val="00DE6652"/>
    <w:rsid w:val="00DE69F7"/>
    <w:rsid w:val="00DF0593"/>
    <w:rsid w:val="00DF2263"/>
    <w:rsid w:val="00DF44B3"/>
    <w:rsid w:val="00DF452A"/>
    <w:rsid w:val="00DF5334"/>
    <w:rsid w:val="00DF6055"/>
    <w:rsid w:val="00DF68E6"/>
    <w:rsid w:val="00DF6CC0"/>
    <w:rsid w:val="00E05BBF"/>
    <w:rsid w:val="00E0679E"/>
    <w:rsid w:val="00E06FB3"/>
    <w:rsid w:val="00E077C1"/>
    <w:rsid w:val="00E07910"/>
    <w:rsid w:val="00E1337D"/>
    <w:rsid w:val="00E16211"/>
    <w:rsid w:val="00E20266"/>
    <w:rsid w:val="00E21A9F"/>
    <w:rsid w:val="00E2392E"/>
    <w:rsid w:val="00E25093"/>
    <w:rsid w:val="00E25AAA"/>
    <w:rsid w:val="00E26CB2"/>
    <w:rsid w:val="00E31D26"/>
    <w:rsid w:val="00E32FF7"/>
    <w:rsid w:val="00E331C4"/>
    <w:rsid w:val="00E353BA"/>
    <w:rsid w:val="00E37D20"/>
    <w:rsid w:val="00E40F6F"/>
    <w:rsid w:val="00E430D7"/>
    <w:rsid w:val="00E43305"/>
    <w:rsid w:val="00E47330"/>
    <w:rsid w:val="00E47BE4"/>
    <w:rsid w:val="00E51A78"/>
    <w:rsid w:val="00E5528C"/>
    <w:rsid w:val="00E556E4"/>
    <w:rsid w:val="00E5690F"/>
    <w:rsid w:val="00E57242"/>
    <w:rsid w:val="00E62793"/>
    <w:rsid w:val="00E65D00"/>
    <w:rsid w:val="00E669C9"/>
    <w:rsid w:val="00E67442"/>
    <w:rsid w:val="00E67E5D"/>
    <w:rsid w:val="00E70D79"/>
    <w:rsid w:val="00E71522"/>
    <w:rsid w:val="00E7394C"/>
    <w:rsid w:val="00E73DD8"/>
    <w:rsid w:val="00E74287"/>
    <w:rsid w:val="00E80F59"/>
    <w:rsid w:val="00E82ECD"/>
    <w:rsid w:val="00E83A49"/>
    <w:rsid w:val="00E8459B"/>
    <w:rsid w:val="00E861EF"/>
    <w:rsid w:val="00E92ACA"/>
    <w:rsid w:val="00E9375A"/>
    <w:rsid w:val="00E94389"/>
    <w:rsid w:val="00E953A2"/>
    <w:rsid w:val="00E9628B"/>
    <w:rsid w:val="00E962CE"/>
    <w:rsid w:val="00E9713C"/>
    <w:rsid w:val="00E975AC"/>
    <w:rsid w:val="00EA01DE"/>
    <w:rsid w:val="00EA0BAC"/>
    <w:rsid w:val="00EA54D8"/>
    <w:rsid w:val="00EB2191"/>
    <w:rsid w:val="00EB4710"/>
    <w:rsid w:val="00EB5233"/>
    <w:rsid w:val="00EB5A4E"/>
    <w:rsid w:val="00EB6658"/>
    <w:rsid w:val="00EB7129"/>
    <w:rsid w:val="00EB7A26"/>
    <w:rsid w:val="00EB7FB0"/>
    <w:rsid w:val="00EC0287"/>
    <w:rsid w:val="00EC071D"/>
    <w:rsid w:val="00EC2538"/>
    <w:rsid w:val="00EC26D2"/>
    <w:rsid w:val="00EC2BA2"/>
    <w:rsid w:val="00EC3656"/>
    <w:rsid w:val="00EC37A6"/>
    <w:rsid w:val="00EC6603"/>
    <w:rsid w:val="00EC6ED3"/>
    <w:rsid w:val="00EC7AF9"/>
    <w:rsid w:val="00ED07E5"/>
    <w:rsid w:val="00ED0E6E"/>
    <w:rsid w:val="00ED1742"/>
    <w:rsid w:val="00ED2073"/>
    <w:rsid w:val="00ED3776"/>
    <w:rsid w:val="00ED5FA0"/>
    <w:rsid w:val="00EE0BDA"/>
    <w:rsid w:val="00EE11DA"/>
    <w:rsid w:val="00EE25A3"/>
    <w:rsid w:val="00EE759B"/>
    <w:rsid w:val="00EF0EF0"/>
    <w:rsid w:val="00EF3439"/>
    <w:rsid w:val="00EF4458"/>
    <w:rsid w:val="00EF4EEB"/>
    <w:rsid w:val="00EF77D0"/>
    <w:rsid w:val="00F026AC"/>
    <w:rsid w:val="00F0346C"/>
    <w:rsid w:val="00F055EE"/>
    <w:rsid w:val="00F126CE"/>
    <w:rsid w:val="00F141DD"/>
    <w:rsid w:val="00F15AA5"/>
    <w:rsid w:val="00F17F25"/>
    <w:rsid w:val="00F200BA"/>
    <w:rsid w:val="00F25A9E"/>
    <w:rsid w:val="00F26ED2"/>
    <w:rsid w:val="00F3116D"/>
    <w:rsid w:val="00F314D3"/>
    <w:rsid w:val="00F371DD"/>
    <w:rsid w:val="00F37247"/>
    <w:rsid w:val="00F450EE"/>
    <w:rsid w:val="00F45577"/>
    <w:rsid w:val="00F53B43"/>
    <w:rsid w:val="00F54367"/>
    <w:rsid w:val="00F57C44"/>
    <w:rsid w:val="00F62771"/>
    <w:rsid w:val="00F637F3"/>
    <w:rsid w:val="00F638AF"/>
    <w:rsid w:val="00F65B31"/>
    <w:rsid w:val="00F65DEF"/>
    <w:rsid w:val="00F66407"/>
    <w:rsid w:val="00F70E7C"/>
    <w:rsid w:val="00F71911"/>
    <w:rsid w:val="00F733E5"/>
    <w:rsid w:val="00F75817"/>
    <w:rsid w:val="00F75956"/>
    <w:rsid w:val="00F76270"/>
    <w:rsid w:val="00F774B2"/>
    <w:rsid w:val="00F77E5A"/>
    <w:rsid w:val="00F81063"/>
    <w:rsid w:val="00F825CE"/>
    <w:rsid w:val="00F82F48"/>
    <w:rsid w:val="00F844AC"/>
    <w:rsid w:val="00F85C04"/>
    <w:rsid w:val="00F863D0"/>
    <w:rsid w:val="00F86856"/>
    <w:rsid w:val="00F86FA1"/>
    <w:rsid w:val="00F87CDE"/>
    <w:rsid w:val="00F93112"/>
    <w:rsid w:val="00F94794"/>
    <w:rsid w:val="00F95379"/>
    <w:rsid w:val="00FA0900"/>
    <w:rsid w:val="00FA1A2A"/>
    <w:rsid w:val="00FA3AF8"/>
    <w:rsid w:val="00FA5C0C"/>
    <w:rsid w:val="00FA708C"/>
    <w:rsid w:val="00FB0874"/>
    <w:rsid w:val="00FB18EF"/>
    <w:rsid w:val="00FB24A3"/>
    <w:rsid w:val="00FB5287"/>
    <w:rsid w:val="00FB784C"/>
    <w:rsid w:val="00FC14C8"/>
    <w:rsid w:val="00FC22D0"/>
    <w:rsid w:val="00FC3A04"/>
    <w:rsid w:val="00FD0773"/>
    <w:rsid w:val="00FD2A8F"/>
    <w:rsid w:val="00FD776F"/>
    <w:rsid w:val="00FE0975"/>
    <w:rsid w:val="00FE3AA0"/>
    <w:rsid w:val="00FE59D8"/>
    <w:rsid w:val="00FE68B4"/>
    <w:rsid w:val="00FF28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764E4D"/>
  <w14:defaultImageDpi w14:val="300"/>
  <w15:docId w15:val="{42B5231B-49AE-1E40-B0E9-B8D4D751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38"/>
    <w:rPr>
      <w:rFonts w:ascii="Lucida Grande" w:hAnsi="Lucida Grande"/>
      <w:sz w:val="18"/>
      <w:szCs w:val="18"/>
    </w:rPr>
  </w:style>
  <w:style w:type="character" w:customStyle="1" w:styleId="BalloonTextChar">
    <w:name w:val="Balloon Text Char"/>
    <w:link w:val="BalloonText"/>
    <w:uiPriority w:val="99"/>
    <w:semiHidden/>
    <w:rsid w:val="00F56D38"/>
    <w:rPr>
      <w:rFonts w:ascii="Lucida Grande" w:hAnsi="Lucida Grande"/>
      <w:sz w:val="18"/>
      <w:szCs w:val="18"/>
    </w:rPr>
  </w:style>
  <w:style w:type="character" w:styleId="CommentReference">
    <w:name w:val="annotation reference"/>
    <w:uiPriority w:val="99"/>
    <w:semiHidden/>
    <w:unhideWhenUsed/>
    <w:rsid w:val="00F56D38"/>
    <w:rPr>
      <w:sz w:val="18"/>
      <w:szCs w:val="18"/>
    </w:rPr>
  </w:style>
  <w:style w:type="paragraph" w:styleId="CommentText">
    <w:name w:val="annotation text"/>
    <w:basedOn w:val="Normal"/>
    <w:link w:val="CommentTextChar"/>
    <w:uiPriority w:val="99"/>
    <w:semiHidden/>
    <w:unhideWhenUsed/>
    <w:rsid w:val="00F56D38"/>
  </w:style>
  <w:style w:type="character" w:customStyle="1" w:styleId="CommentTextChar">
    <w:name w:val="Comment Text Char"/>
    <w:link w:val="CommentText"/>
    <w:uiPriority w:val="99"/>
    <w:semiHidden/>
    <w:rsid w:val="00F56D38"/>
    <w:rPr>
      <w:sz w:val="24"/>
      <w:szCs w:val="24"/>
    </w:rPr>
  </w:style>
  <w:style w:type="paragraph" w:styleId="CommentSubject">
    <w:name w:val="annotation subject"/>
    <w:basedOn w:val="CommentText"/>
    <w:next w:val="CommentText"/>
    <w:link w:val="CommentSubjectChar"/>
    <w:uiPriority w:val="99"/>
    <w:semiHidden/>
    <w:unhideWhenUsed/>
    <w:rsid w:val="00F56D38"/>
    <w:rPr>
      <w:b/>
      <w:bCs/>
      <w:sz w:val="20"/>
      <w:szCs w:val="20"/>
    </w:rPr>
  </w:style>
  <w:style w:type="character" w:customStyle="1" w:styleId="CommentSubjectChar">
    <w:name w:val="Comment Subject Char"/>
    <w:link w:val="CommentSubject"/>
    <w:uiPriority w:val="99"/>
    <w:semiHidden/>
    <w:rsid w:val="00F56D38"/>
    <w:rPr>
      <w:b/>
      <w:bCs/>
      <w:sz w:val="24"/>
      <w:szCs w:val="24"/>
    </w:rPr>
  </w:style>
  <w:style w:type="paragraph" w:styleId="Header">
    <w:name w:val="header"/>
    <w:basedOn w:val="Normal"/>
    <w:link w:val="HeaderChar"/>
    <w:rsid w:val="00FA5405"/>
    <w:pPr>
      <w:tabs>
        <w:tab w:val="center" w:pos="4320"/>
        <w:tab w:val="right" w:pos="8640"/>
      </w:tabs>
    </w:pPr>
  </w:style>
  <w:style w:type="character" w:customStyle="1" w:styleId="HeaderChar">
    <w:name w:val="Header Char"/>
    <w:link w:val="Header"/>
    <w:rsid w:val="00FA5405"/>
    <w:rPr>
      <w:sz w:val="24"/>
      <w:szCs w:val="24"/>
    </w:rPr>
  </w:style>
  <w:style w:type="paragraph" w:styleId="Footer">
    <w:name w:val="footer"/>
    <w:basedOn w:val="Normal"/>
    <w:link w:val="FooterChar"/>
    <w:rsid w:val="00FA5405"/>
    <w:pPr>
      <w:tabs>
        <w:tab w:val="center" w:pos="4320"/>
        <w:tab w:val="right" w:pos="8640"/>
      </w:tabs>
    </w:pPr>
  </w:style>
  <w:style w:type="character" w:customStyle="1" w:styleId="FooterChar">
    <w:name w:val="Footer Char"/>
    <w:link w:val="Footer"/>
    <w:rsid w:val="00FA5405"/>
    <w:rPr>
      <w:sz w:val="24"/>
      <w:szCs w:val="24"/>
    </w:rPr>
  </w:style>
  <w:style w:type="character" w:styleId="PageNumber">
    <w:name w:val="page number"/>
    <w:basedOn w:val="DefaultParagraphFont"/>
    <w:rsid w:val="00FA5405"/>
  </w:style>
  <w:style w:type="character" w:customStyle="1" w:styleId="apple-converted-space">
    <w:name w:val="apple-converted-space"/>
    <w:basedOn w:val="DefaultParagraphFont"/>
    <w:rsid w:val="005259D6"/>
  </w:style>
  <w:style w:type="character" w:styleId="Emphasis">
    <w:name w:val="Emphasis"/>
    <w:uiPriority w:val="20"/>
    <w:qFormat/>
    <w:rsid w:val="005259D6"/>
    <w:rPr>
      <w:i/>
    </w:rPr>
  </w:style>
  <w:style w:type="character" w:styleId="Hyperlink">
    <w:name w:val="Hyperlink"/>
    <w:uiPriority w:val="99"/>
    <w:rsid w:val="000C2282"/>
    <w:rPr>
      <w:color w:val="0000FF"/>
      <w:u w:val="single"/>
    </w:rPr>
  </w:style>
  <w:style w:type="character" w:styleId="FollowedHyperlink">
    <w:name w:val="FollowedHyperlink"/>
    <w:rsid w:val="000C2282"/>
    <w:rPr>
      <w:color w:val="800080"/>
      <w:u w:val="single"/>
    </w:rPr>
  </w:style>
  <w:style w:type="table" w:styleId="TableGrid">
    <w:name w:val="Table Grid"/>
    <w:basedOn w:val="TableNormal"/>
    <w:rsid w:val="00DE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BD0A17"/>
  </w:style>
  <w:style w:type="character" w:styleId="UnresolvedMention">
    <w:name w:val="Unresolved Mention"/>
    <w:basedOn w:val="DefaultParagraphFont"/>
    <w:uiPriority w:val="99"/>
    <w:semiHidden/>
    <w:unhideWhenUsed/>
    <w:rsid w:val="00F53B43"/>
    <w:rPr>
      <w:color w:val="605E5C"/>
      <w:shd w:val="clear" w:color="auto" w:fill="E1DFDD"/>
    </w:rPr>
  </w:style>
  <w:style w:type="paragraph" w:styleId="ListParagraph">
    <w:name w:val="List Paragraph"/>
    <w:basedOn w:val="Normal"/>
    <w:rsid w:val="005654DA"/>
    <w:pPr>
      <w:ind w:left="720"/>
      <w:contextualSpacing/>
    </w:pPr>
  </w:style>
  <w:style w:type="character" w:styleId="Strong">
    <w:name w:val="Strong"/>
    <w:basedOn w:val="DefaultParagraphFont"/>
    <w:uiPriority w:val="22"/>
    <w:qFormat/>
    <w:rsid w:val="00560DD1"/>
    <w:rPr>
      <w:b/>
      <w:bCs/>
    </w:rPr>
  </w:style>
  <w:style w:type="character" w:customStyle="1" w:styleId="volumeissue">
    <w:name w:val="volume_issue"/>
    <w:basedOn w:val="DefaultParagraphFont"/>
    <w:rsid w:val="00C00740"/>
  </w:style>
  <w:style w:type="character" w:customStyle="1" w:styleId="pagerange">
    <w:name w:val="page_range"/>
    <w:basedOn w:val="DefaultParagraphFont"/>
    <w:rsid w:val="00C00740"/>
  </w:style>
  <w:style w:type="character" w:customStyle="1" w:styleId="react-xocs-alternative-link">
    <w:name w:val="react-xocs-alternative-link"/>
    <w:basedOn w:val="DefaultParagraphFont"/>
    <w:rsid w:val="00EB2191"/>
  </w:style>
  <w:style w:type="character" w:customStyle="1" w:styleId="given-name">
    <w:name w:val="given-name"/>
    <w:basedOn w:val="DefaultParagraphFont"/>
    <w:rsid w:val="00EB2191"/>
  </w:style>
  <w:style w:type="character" w:customStyle="1" w:styleId="text">
    <w:name w:val="text"/>
    <w:basedOn w:val="DefaultParagraphFont"/>
    <w:rsid w:val="00EB2191"/>
  </w:style>
  <w:style w:type="character" w:customStyle="1" w:styleId="author-ref">
    <w:name w:val="author-ref"/>
    <w:basedOn w:val="DefaultParagraphFont"/>
    <w:rsid w:val="00EB2191"/>
  </w:style>
  <w:style w:type="character" w:customStyle="1" w:styleId="anchor-text">
    <w:name w:val="anchor-text"/>
    <w:basedOn w:val="DefaultParagraphFont"/>
    <w:rsid w:val="0035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85">
      <w:bodyDiv w:val="1"/>
      <w:marLeft w:val="0"/>
      <w:marRight w:val="0"/>
      <w:marTop w:val="0"/>
      <w:marBottom w:val="0"/>
      <w:divBdr>
        <w:top w:val="none" w:sz="0" w:space="0" w:color="auto"/>
        <w:left w:val="none" w:sz="0" w:space="0" w:color="auto"/>
        <w:bottom w:val="none" w:sz="0" w:space="0" w:color="auto"/>
        <w:right w:val="none" w:sz="0" w:space="0" w:color="auto"/>
      </w:divBdr>
    </w:div>
    <w:div w:id="28072712">
      <w:bodyDiv w:val="1"/>
      <w:marLeft w:val="0"/>
      <w:marRight w:val="0"/>
      <w:marTop w:val="0"/>
      <w:marBottom w:val="0"/>
      <w:divBdr>
        <w:top w:val="none" w:sz="0" w:space="0" w:color="auto"/>
        <w:left w:val="none" w:sz="0" w:space="0" w:color="auto"/>
        <w:bottom w:val="none" w:sz="0" w:space="0" w:color="auto"/>
        <w:right w:val="none" w:sz="0" w:space="0" w:color="auto"/>
      </w:divBdr>
    </w:div>
    <w:div w:id="41171029">
      <w:bodyDiv w:val="1"/>
      <w:marLeft w:val="0"/>
      <w:marRight w:val="0"/>
      <w:marTop w:val="0"/>
      <w:marBottom w:val="0"/>
      <w:divBdr>
        <w:top w:val="none" w:sz="0" w:space="0" w:color="auto"/>
        <w:left w:val="none" w:sz="0" w:space="0" w:color="auto"/>
        <w:bottom w:val="none" w:sz="0" w:space="0" w:color="auto"/>
        <w:right w:val="none" w:sz="0" w:space="0" w:color="auto"/>
      </w:divBdr>
    </w:div>
    <w:div w:id="104471553">
      <w:bodyDiv w:val="1"/>
      <w:marLeft w:val="0"/>
      <w:marRight w:val="0"/>
      <w:marTop w:val="0"/>
      <w:marBottom w:val="0"/>
      <w:divBdr>
        <w:top w:val="none" w:sz="0" w:space="0" w:color="auto"/>
        <w:left w:val="none" w:sz="0" w:space="0" w:color="auto"/>
        <w:bottom w:val="none" w:sz="0" w:space="0" w:color="auto"/>
        <w:right w:val="none" w:sz="0" w:space="0" w:color="auto"/>
      </w:divBdr>
    </w:div>
    <w:div w:id="239872365">
      <w:bodyDiv w:val="1"/>
      <w:marLeft w:val="0"/>
      <w:marRight w:val="0"/>
      <w:marTop w:val="0"/>
      <w:marBottom w:val="0"/>
      <w:divBdr>
        <w:top w:val="none" w:sz="0" w:space="0" w:color="auto"/>
        <w:left w:val="none" w:sz="0" w:space="0" w:color="auto"/>
        <w:bottom w:val="none" w:sz="0" w:space="0" w:color="auto"/>
        <w:right w:val="none" w:sz="0" w:space="0" w:color="auto"/>
      </w:divBdr>
    </w:div>
    <w:div w:id="253368504">
      <w:bodyDiv w:val="1"/>
      <w:marLeft w:val="0"/>
      <w:marRight w:val="0"/>
      <w:marTop w:val="0"/>
      <w:marBottom w:val="0"/>
      <w:divBdr>
        <w:top w:val="none" w:sz="0" w:space="0" w:color="auto"/>
        <w:left w:val="none" w:sz="0" w:space="0" w:color="auto"/>
        <w:bottom w:val="none" w:sz="0" w:space="0" w:color="auto"/>
        <w:right w:val="none" w:sz="0" w:space="0" w:color="auto"/>
      </w:divBdr>
    </w:div>
    <w:div w:id="282155171">
      <w:bodyDiv w:val="1"/>
      <w:marLeft w:val="0"/>
      <w:marRight w:val="0"/>
      <w:marTop w:val="0"/>
      <w:marBottom w:val="0"/>
      <w:divBdr>
        <w:top w:val="none" w:sz="0" w:space="0" w:color="auto"/>
        <w:left w:val="none" w:sz="0" w:space="0" w:color="auto"/>
        <w:bottom w:val="none" w:sz="0" w:space="0" w:color="auto"/>
        <w:right w:val="none" w:sz="0" w:space="0" w:color="auto"/>
      </w:divBdr>
    </w:div>
    <w:div w:id="282201427">
      <w:bodyDiv w:val="1"/>
      <w:marLeft w:val="0"/>
      <w:marRight w:val="0"/>
      <w:marTop w:val="0"/>
      <w:marBottom w:val="0"/>
      <w:divBdr>
        <w:top w:val="none" w:sz="0" w:space="0" w:color="auto"/>
        <w:left w:val="none" w:sz="0" w:space="0" w:color="auto"/>
        <w:bottom w:val="none" w:sz="0" w:space="0" w:color="auto"/>
        <w:right w:val="none" w:sz="0" w:space="0" w:color="auto"/>
      </w:divBdr>
    </w:div>
    <w:div w:id="296953655">
      <w:bodyDiv w:val="1"/>
      <w:marLeft w:val="0"/>
      <w:marRight w:val="0"/>
      <w:marTop w:val="0"/>
      <w:marBottom w:val="0"/>
      <w:divBdr>
        <w:top w:val="none" w:sz="0" w:space="0" w:color="auto"/>
        <w:left w:val="none" w:sz="0" w:space="0" w:color="auto"/>
        <w:bottom w:val="none" w:sz="0" w:space="0" w:color="auto"/>
        <w:right w:val="none" w:sz="0" w:space="0" w:color="auto"/>
      </w:divBdr>
    </w:div>
    <w:div w:id="345133593">
      <w:bodyDiv w:val="1"/>
      <w:marLeft w:val="0"/>
      <w:marRight w:val="0"/>
      <w:marTop w:val="0"/>
      <w:marBottom w:val="0"/>
      <w:divBdr>
        <w:top w:val="none" w:sz="0" w:space="0" w:color="auto"/>
        <w:left w:val="none" w:sz="0" w:space="0" w:color="auto"/>
        <w:bottom w:val="none" w:sz="0" w:space="0" w:color="auto"/>
        <w:right w:val="none" w:sz="0" w:space="0" w:color="auto"/>
      </w:divBdr>
    </w:div>
    <w:div w:id="378289648">
      <w:bodyDiv w:val="1"/>
      <w:marLeft w:val="0"/>
      <w:marRight w:val="0"/>
      <w:marTop w:val="0"/>
      <w:marBottom w:val="0"/>
      <w:divBdr>
        <w:top w:val="none" w:sz="0" w:space="0" w:color="auto"/>
        <w:left w:val="none" w:sz="0" w:space="0" w:color="auto"/>
        <w:bottom w:val="none" w:sz="0" w:space="0" w:color="auto"/>
        <w:right w:val="none" w:sz="0" w:space="0" w:color="auto"/>
      </w:divBdr>
    </w:div>
    <w:div w:id="385225533">
      <w:bodyDiv w:val="1"/>
      <w:marLeft w:val="0"/>
      <w:marRight w:val="0"/>
      <w:marTop w:val="0"/>
      <w:marBottom w:val="0"/>
      <w:divBdr>
        <w:top w:val="none" w:sz="0" w:space="0" w:color="auto"/>
        <w:left w:val="none" w:sz="0" w:space="0" w:color="auto"/>
        <w:bottom w:val="none" w:sz="0" w:space="0" w:color="auto"/>
        <w:right w:val="none" w:sz="0" w:space="0" w:color="auto"/>
      </w:divBdr>
      <w:divsChild>
        <w:div w:id="920721559">
          <w:marLeft w:val="0"/>
          <w:marRight w:val="0"/>
          <w:marTop w:val="0"/>
          <w:marBottom w:val="0"/>
          <w:divBdr>
            <w:top w:val="none" w:sz="0" w:space="0" w:color="auto"/>
            <w:left w:val="none" w:sz="0" w:space="0" w:color="auto"/>
            <w:bottom w:val="none" w:sz="0" w:space="0" w:color="auto"/>
            <w:right w:val="none" w:sz="0" w:space="0" w:color="auto"/>
          </w:divBdr>
        </w:div>
        <w:div w:id="1991906517">
          <w:marLeft w:val="0"/>
          <w:marRight w:val="0"/>
          <w:marTop w:val="0"/>
          <w:marBottom w:val="0"/>
          <w:divBdr>
            <w:top w:val="none" w:sz="0" w:space="0" w:color="auto"/>
            <w:left w:val="none" w:sz="0" w:space="0" w:color="auto"/>
            <w:bottom w:val="none" w:sz="0" w:space="0" w:color="auto"/>
            <w:right w:val="none" w:sz="0" w:space="0" w:color="auto"/>
          </w:divBdr>
        </w:div>
        <w:div w:id="997922608">
          <w:marLeft w:val="0"/>
          <w:marRight w:val="0"/>
          <w:marTop w:val="0"/>
          <w:marBottom w:val="0"/>
          <w:divBdr>
            <w:top w:val="none" w:sz="0" w:space="0" w:color="auto"/>
            <w:left w:val="none" w:sz="0" w:space="0" w:color="auto"/>
            <w:bottom w:val="none" w:sz="0" w:space="0" w:color="auto"/>
            <w:right w:val="none" w:sz="0" w:space="0" w:color="auto"/>
          </w:divBdr>
        </w:div>
        <w:div w:id="744107276">
          <w:marLeft w:val="0"/>
          <w:marRight w:val="0"/>
          <w:marTop w:val="0"/>
          <w:marBottom w:val="0"/>
          <w:divBdr>
            <w:top w:val="none" w:sz="0" w:space="0" w:color="auto"/>
            <w:left w:val="none" w:sz="0" w:space="0" w:color="auto"/>
            <w:bottom w:val="none" w:sz="0" w:space="0" w:color="auto"/>
            <w:right w:val="none" w:sz="0" w:space="0" w:color="auto"/>
          </w:divBdr>
        </w:div>
        <w:div w:id="990721196">
          <w:marLeft w:val="0"/>
          <w:marRight w:val="0"/>
          <w:marTop w:val="0"/>
          <w:marBottom w:val="0"/>
          <w:divBdr>
            <w:top w:val="none" w:sz="0" w:space="0" w:color="auto"/>
            <w:left w:val="none" w:sz="0" w:space="0" w:color="auto"/>
            <w:bottom w:val="none" w:sz="0" w:space="0" w:color="auto"/>
            <w:right w:val="none" w:sz="0" w:space="0" w:color="auto"/>
          </w:divBdr>
        </w:div>
        <w:div w:id="1271815633">
          <w:marLeft w:val="0"/>
          <w:marRight w:val="0"/>
          <w:marTop w:val="0"/>
          <w:marBottom w:val="0"/>
          <w:divBdr>
            <w:top w:val="none" w:sz="0" w:space="0" w:color="auto"/>
            <w:left w:val="none" w:sz="0" w:space="0" w:color="auto"/>
            <w:bottom w:val="none" w:sz="0" w:space="0" w:color="auto"/>
            <w:right w:val="none" w:sz="0" w:space="0" w:color="auto"/>
          </w:divBdr>
        </w:div>
        <w:div w:id="1213729307">
          <w:marLeft w:val="0"/>
          <w:marRight w:val="0"/>
          <w:marTop w:val="0"/>
          <w:marBottom w:val="0"/>
          <w:divBdr>
            <w:top w:val="none" w:sz="0" w:space="0" w:color="auto"/>
            <w:left w:val="none" w:sz="0" w:space="0" w:color="auto"/>
            <w:bottom w:val="none" w:sz="0" w:space="0" w:color="auto"/>
            <w:right w:val="none" w:sz="0" w:space="0" w:color="auto"/>
          </w:divBdr>
        </w:div>
        <w:div w:id="864712966">
          <w:marLeft w:val="0"/>
          <w:marRight w:val="0"/>
          <w:marTop w:val="0"/>
          <w:marBottom w:val="0"/>
          <w:divBdr>
            <w:top w:val="none" w:sz="0" w:space="0" w:color="auto"/>
            <w:left w:val="none" w:sz="0" w:space="0" w:color="auto"/>
            <w:bottom w:val="none" w:sz="0" w:space="0" w:color="auto"/>
            <w:right w:val="none" w:sz="0" w:space="0" w:color="auto"/>
          </w:divBdr>
        </w:div>
        <w:div w:id="162935512">
          <w:marLeft w:val="0"/>
          <w:marRight w:val="0"/>
          <w:marTop w:val="0"/>
          <w:marBottom w:val="0"/>
          <w:divBdr>
            <w:top w:val="none" w:sz="0" w:space="0" w:color="auto"/>
            <w:left w:val="none" w:sz="0" w:space="0" w:color="auto"/>
            <w:bottom w:val="none" w:sz="0" w:space="0" w:color="auto"/>
            <w:right w:val="none" w:sz="0" w:space="0" w:color="auto"/>
          </w:divBdr>
        </w:div>
        <w:div w:id="276841542">
          <w:marLeft w:val="0"/>
          <w:marRight w:val="0"/>
          <w:marTop w:val="0"/>
          <w:marBottom w:val="0"/>
          <w:divBdr>
            <w:top w:val="none" w:sz="0" w:space="0" w:color="auto"/>
            <w:left w:val="none" w:sz="0" w:space="0" w:color="auto"/>
            <w:bottom w:val="none" w:sz="0" w:space="0" w:color="auto"/>
            <w:right w:val="none" w:sz="0" w:space="0" w:color="auto"/>
          </w:divBdr>
        </w:div>
        <w:div w:id="1081607267">
          <w:marLeft w:val="0"/>
          <w:marRight w:val="0"/>
          <w:marTop w:val="0"/>
          <w:marBottom w:val="0"/>
          <w:divBdr>
            <w:top w:val="none" w:sz="0" w:space="0" w:color="auto"/>
            <w:left w:val="none" w:sz="0" w:space="0" w:color="auto"/>
            <w:bottom w:val="none" w:sz="0" w:space="0" w:color="auto"/>
            <w:right w:val="none" w:sz="0" w:space="0" w:color="auto"/>
          </w:divBdr>
        </w:div>
        <w:div w:id="1608122492">
          <w:marLeft w:val="0"/>
          <w:marRight w:val="0"/>
          <w:marTop w:val="0"/>
          <w:marBottom w:val="0"/>
          <w:divBdr>
            <w:top w:val="none" w:sz="0" w:space="0" w:color="auto"/>
            <w:left w:val="none" w:sz="0" w:space="0" w:color="auto"/>
            <w:bottom w:val="none" w:sz="0" w:space="0" w:color="auto"/>
            <w:right w:val="none" w:sz="0" w:space="0" w:color="auto"/>
          </w:divBdr>
        </w:div>
        <w:div w:id="497041530">
          <w:marLeft w:val="0"/>
          <w:marRight w:val="0"/>
          <w:marTop w:val="0"/>
          <w:marBottom w:val="0"/>
          <w:divBdr>
            <w:top w:val="none" w:sz="0" w:space="0" w:color="auto"/>
            <w:left w:val="none" w:sz="0" w:space="0" w:color="auto"/>
            <w:bottom w:val="none" w:sz="0" w:space="0" w:color="auto"/>
            <w:right w:val="none" w:sz="0" w:space="0" w:color="auto"/>
          </w:divBdr>
        </w:div>
      </w:divsChild>
    </w:div>
    <w:div w:id="386493592">
      <w:bodyDiv w:val="1"/>
      <w:marLeft w:val="0"/>
      <w:marRight w:val="0"/>
      <w:marTop w:val="0"/>
      <w:marBottom w:val="0"/>
      <w:divBdr>
        <w:top w:val="none" w:sz="0" w:space="0" w:color="auto"/>
        <w:left w:val="none" w:sz="0" w:space="0" w:color="auto"/>
        <w:bottom w:val="none" w:sz="0" w:space="0" w:color="auto"/>
        <w:right w:val="none" w:sz="0" w:space="0" w:color="auto"/>
      </w:divBdr>
    </w:div>
    <w:div w:id="404765752">
      <w:bodyDiv w:val="1"/>
      <w:marLeft w:val="0"/>
      <w:marRight w:val="0"/>
      <w:marTop w:val="0"/>
      <w:marBottom w:val="0"/>
      <w:divBdr>
        <w:top w:val="none" w:sz="0" w:space="0" w:color="auto"/>
        <w:left w:val="none" w:sz="0" w:space="0" w:color="auto"/>
        <w:bottom w:val="none" w:sz="0" w:space="0" w:color="auto"/>
        <w:right w:val="none" w:sz="0" w:space="0" w:color="auto"/>
      </w:divBdr>
    </w:div>
    <w:div w:id="432870721">
      <w:bodyDiv w:val="1"/>
      <w:marLeft w:val="0"/>
      <w:marRight w:val="0"/>
      <w:marTop w:val="0"/>
      <w:marBottom w:val="0"/>
      <w:divBdr>
        <w:top w:val="none" w:sz="0" w:space="0" w:color="auto"/>
        <w:left w:val="none" w:sz="0" w:space="0" w:color="auto"/>
        <w:bottom w:val="none" w:sz="0" w:space="0" w:color="auto"/>
        <w:right w:val="none" w:sz="0" w:space="0" w:color="auto"/>
      </w:divBdr>
    </w:div>
    <w:div w:id="486435354">
      <w:bodyDiv w:val="1"/>
      <w:marLeft w:val="0"/>
      <w:marRight w:val="0"/>
      <w:marTop w:val="0"/>
      <w:marBottom w:val="0"/>
      <w:divBdr>
        <w:top w:val="none" w:sz="0" w:space="0" w:color="auto"/>
        <w:left w:val="none" w:sz="0" w:space="0" w:color="auto"/>
        <w:bottom w:val="none" w:sz="0" w:space="0" w:color="auto"/>
        <w:right w:val="none" w:sz="0" w:space="0" w:color="auto"/>
      </w:divBdr>
    </w:div>
    <w:div w:id="494490118">
      <w:bodyDiv w:val="1"/>
      <w:marLeft w:val="0"/>
      <w:marRight w:val="0"/>
      <w:marTop w:val="0"/>
      <w:marBottom w:val="0"/>
      <w:divBdr>
        <w:top w:val="none" w:sz="0" w:space="0" w:color="auto"/>
        <w:left w:val="none" w:sz="0" w:space="0" w:color="auto"/>
        <w:bottom w:val="none" w:sz="0" w:space="0" w:color="auto"/>
        <w:right w:val="none" w:sz="0" w:space="0" w:color="auto"/>
      </w:divBdr>
    </w:div>
    <w:div w:id="591934574">
      <w:bodyDiv w:val="1"/>
      <w:marLeft w:val="0"/>
      <w:marRight w:val="0"/>
      <w:marTop w:val="0"/>
      <w:marBottom w:val="0"/>
      <w:divBdr>
        <w:top w:val="none" w:sz="0" w:space="0" w:color="auto"/>
        <w:left w:val="none" w:sz="0" w:space="0" w:color="auto"/>
        <w:bottom w:val="none" w:sz="0" w:space="0" w:color="auto"/>
        <w:right w:val="none" w:sz="0" w:space="0" w:color="auto"/>
      </w:divBdr>
    </w:div>
    <w:div w:id="612631222">
      <w:bodyDiv w:val="1"/>
      <w:marLeft w:val="0"/>
      <w:marRight w:val="0"/>
      <w:marTop w:val="0"/>
      <w:marBottom w:val="0"/>
      <w:divBdr>
        <w:top w:val="none" w:sz="0" w:space="0" w:color="auto"/>
        <w:left w:val="none" w:sz="0" w:space="0" w:color="auto"/>
        <w:bottom w:val="none" w:sz="0" w:space="0" w:color="auto"/>
        <w:right w:val="none" w:sz="0" w:space="0" w:color="auto"/>
      </w:divBdr>
    </w:div>
    <w:div w:id="692340051">
      <w:bodyDiv w:val="1"/>
      <w:marLeft w:val="0"/>
      <w:marRight w:val="0"/>
      <w:marTop w:val="0"/>
      <w:marBottom w:val="0"/>
      <w:divBdr>
        <w:top w:val="none" w:sz="0" w:space="0" w:color="auto"/>
        <w:left w:val="none" w:sz="0" w:space="0" w:color="auto"/>
        <w:bottom w:val="none" w:sz="0" w:space="0" w:color="auto"/>
        <w:right w:val="none" w:sz="0" w:space="0" w:color="auto"/>
      </w:divBdr>
    </w:div>
    <w:div w:id="699859815">
      <w:bodyDiv w:val="1"/>
      <w:marLeft w:val="0"/>
      <w:marRight w:val="0"/>
      <w:marTop w:val="0"/>
      <w:marBottom w:val="0"/>
      <w:divBdr>
        <w:top w:val="none" w:sz="0" w:space="0" w:color="auto"/>
        <w:left w:val="none" w:sz="0" w:space="0" w:color="auto"/>
        <w:bottom w:val="none" w:sz="0" w:space="0" w:color="auto"/>
        <w:right w:val="none" w:sz="0" w:space="0" w:color="auto"/>
      </w:divBdr>
    </w:div>
    <w:div w:id="761880110">
      <w:bodyDiv w:val="1"/>
      <w:marLeft w:val="0"/>
      <w:marRight w:val="0"/>
      <w:marTop w:val="0"/>
      <w:marBottom w:val="0"/>
      <w:divBdr>
        <w:top w:val="none" w:sz="0" w:space="0" w:color="auto"/>
        <w:left w:val="none" w:sz="0" w:space="0" w:color="auto"/>
        <w:bottom w:val="none" w:sz="0" w:space="0" w:color="auto"/>
        <w:right w:val="none" w:sz="0" w:space="0" w:color="auto"/>
      </w:divBdr>
    </w:div>
    <w:div w:id="821236900">
      <w:bodyDiv w:val="1"/>
      <w:marLeft w:val="0"/>
      <w:marRight w:val="0"/>
      <w:marTop w:val="0"/>
      <w:marBottom w:val="0"/>
      <w:divBdr>
        <w:top w:val="none" w:sz="0" w:space="0" w:color="auto"/>
        <w:left w:val="none" w:sz="0" w:space="0" w:color="auto"/>
        <w:bottom w:val="none" w:sz="0" w:space="0" w:color="auto"/>
        <w:right w:val="none" w:sz="0" w:space="0" w:color="auto"/>
      </w:divBdr>
    </w:div>
    <w:div w:id="877817523">
      <w:bodyDiv w:val="1"/>
      <w:marLeft w:val="0"/>
      <w:marRight w:val="0"/>
      <w:marTop w:val="0"/>
      <w:marBottom w:val="0"/>
      <w:divBdr>
        <w:top w:val="none" w:sz="0" w:space="0" w:color="auto"/>
        <w:left w:val="none" w:sz="0" w:space="0" w:color="auto"/>
        <w:bottom w:val="none" w:sz="0" w:space="0" w:color="auto"/>
        <w:right w:val="none" w:sz="0" w:space="0" w:color="auto"/>
      </w:divBdr>
    </w:div>
    <w:div w:id="925192799">
      <w:bodyDiv w:val="1"/>
      <w:marLeft w:val="0"/>
      <w:marRight w:val="0"/>
      <w:marTop w:val="0"/>
      <w:marBottom w:val="0"/>
      <w:divBdr>
        <w:top w:val="none" w:sz="0" w:space="0" w:color="auto"/>
        <w:left w:val="none" w:sz="0" w:space="0" w:color="auto"/>
        <w:bottom w:val="none" w:sz="0" w:space="0" w:color="auto"/>
        <w:right w:val="none" w:sz="0" w:space="0" w:color="auto"/>
      </w:divBdr>
    </w:div>
    <w:div w:id="930898034">
      <w:bodyDiv w:val="1"/>
      <w:marLeft w:val="0"/>
      <w:marRight w:val="0"/>
      <w:marTop w:val="0"/>
      <w:marBottom w:val="0"/>
      <w:divBdr>
        <w:top w:val="none" w:sz="0" w:space="0" w:color="auto"/>
        <w:left w:val="none" w:sz="0" w:space="0" w:color="auto"/>
        <w:bottom w:val="none" w:sz="0" w:space="0" w:color="auto"/>
        <w:right w:val="none" w:sz="0" w:space="0" w:color="auto"/>
      </w:divBdr>
    </w:div>
    <w:div w:id="931739750">
      <w:bodyDiv w:val="1"/>
      <w:marLeft w:val="0"/>
      <w:marRight w:val="0"/>
      <w:marTop w:val="0"/>
      <w:marBottom w:val="0"/>
      <w:divBdr>
        <w:top w:val="none" w:sz="0" w:space="0" w:color="auto"/>
        <w:left w:val="none" w:sz="0" w:space="0" w:color="auto"/>
        <w:bottom w:val="none" w:sz="0" w:space="0" w:color="auto"/>
        <w:right w:val="none" w:sz="0" w:space="0" w:color="auto"/>
      </w:divBdr>
    </w:div>
    <w:div w:id="970942680">
      <w:bodyDiv w:val="1"/>
      <w:marLeft w:val="0"/>
      <w:marRight w:val="0"/>
      <w:marTop w:val="0"/>
      <w:marBottom w:val="0"/>
      <w:divBdr>
        <w:top w:val="none" w:sz="0" w:space="0" w:color="auto"/>
        <w:left w:val="none" w:sz="0" w:space="0" w:color="auto"/>
        <w:bottom w:val="none" w:sz="0" w:space="0" w:color="auto"/>
        <w:right w:val="none" w:sz="0" w:space="0" w:color="auto"/>
      </w:divBdr>
    </w:div>
    <w:div w:id="1001084733">
      <w:bodyDiv w:val="1"/>
      <w:marLeft w:val="0"/>
      <w:marRight w:val="0"/>
      <w:marTop w:val="0"/>
      <w:marBottom w:val="0"/>
      <w:divBdr>
        <w:top w:val="none" w:sz="0" w:space="0" w:color="auto"/>
        <w:left w:val="none" w:sz="0" w:space="0" w:color="auto"/>
        <w:bottom w:val="none" w:sz="0" w:space="0" w:color="auto"/>
        <w:right w:val="none" w:sz="0" w:space="0" w:color="auto"/>
      </w:divBdr>
    </w:div>
    <w:div w:id="1002316562">
      <w:bodyDiv w:val="1"/>
      <w:marLeft w:val="0"/>
      <w:marRight w:val="0"/>
      <w:marTop w:val="0"/>
      <w:marBottom w:val="0"/>
      <w:divBdr>
        <w:top w:val="none" w:sz="0" w:space="0" w:color="auto"/>
        <w:left w:val="none" w:sz="0" w:space="0" w:color="auto"/>
        <w:bottom w:val="none" w:sz="0" w:space="0" w:color="auto"/>
        <w:right w:val="none" w:sz="0" w:space="0" w:color="auto"/>
      </w:divBdr>
    </w:div>
    <w:div w:id="1009403802">
      <w:bodyDiv w:val="1"/>
      <w:marLeft w:val="0"/>
      <w:marRight w:val="0"/>
      <w:marTop w:val="0"/>
      <w:marBottom w:val="0"/>
      <w:divBdr>
        <w:top w:val="none" w:sz="0" w:space="0" w:color="auto"/>
        <w:left w:val="none" w:sz="0" w:space="0" w:color="auto"/>
        <w:bottom w:val="none" w:sz="0" w:space="0" w:color="auto"/>
        <w:right w:val="none" w:sz="0" w:space="0" w:color="auto"/>
      </w:divBdr>
    </w:div>
    <w:div w:id="1061366740">
      <w:bodyDiv w:val="1"/>
      <w:marLeft w:val="0"/>
      <w:marRight w:val="0"/>
      <w:marTop w:val="0"/>
      <w:marBottom w:val="0"/>
      <w:divBdr>
        <w:top w:val="none" w:sz="0" w:space="0" w:color="auto"/>
        <w:left w:val="none" w:sz="0" w:space="0" w:color="auto"/>
        <w:bottom w:val="none" w:sz="0" w:space="0" w:color="auto"/>
        <w:right w:val="none" w:sz="0" w:space="0" w:color="auto"/>
      </w:divBdr>
    </w:div>
    <w:div w:id="1063060903">
      <w:bodyDiv w:val="1"/>
      <w:marLeft w:val="0"/>
      <w:marRight w:val="0"/>
      <w:marTop w:val="0"/>
      <w:marBottom w:val="0"/>
      <w:divBdr>
        <w:top w:val="none" w:sz="0" w:space="0" w:color="auto"/>
        <w:left w:val="none" w:sz="0" w:space="0" w:color="auto"/>
        <w:bottom w:val="none" w:sz="0" w:space="0" w:color="auto"/>
        <w:right w:val="none" w:sz="0" w:space="0" w:color="auto"/>
      </w:divBdr>
    </w:div>
    <w:div w:id="1148592592">
      <w:bodyDiv w:val="1"/>
      <w:marLeft w:val="0"/>
      <w:marRight w:val="0"/>
      <w:marTop w:val="0"/>
      <w:marBottom w:val="0"/>
      <w:divBdr>
        <w:top w:val="none" w:sz="0" w:space="0" w:color="auto"/>
        <w:left w:val="none" w:sz="0" w:space="0" w:color="auto"/>
        <w:bottom w:val="none" w:sz="0" w:space="0" w:color="auto"/>
        <w:right w:val="none" w:sz="0" w:space="0" w:color="auto"/>
      </w:divBdr>
    </w:div>
    <w:div w:id="1198153967">
      <w:bodyDiv w:val="1"/>
      <w:marLeft w:val="0"/>
      <w:marRight w:val="0"/>
      <w:marTop w:val="0"/>
      <w:marBottom w:val="0"/>
      <w:divBdr>
        <w:top w:val="none" w:sz="0" w:space="0" w:color="auto"/>
        <w:left w:val="none" w:sz="0" w:space="0" w:color="auto"/>
        <w:bottom w:val="none" w:sz="0" w:space="0" w:color="auto"/>
        <w:right w:val="none" w:sz="0" w:space="0" w:color="auto"/>
      </w:divBdr>
    </w:div>
    <w:div w:id="1353803365">
      <w:bodyDiv w:val="1"/>
      <w:marLeft w:val="0"/>
      <w:marRight w:val="0"/>
      <w:marTop w:val="0"/>
      <w:marBottom w:val="0"/>
      <w:divBdr>
        <w:top w:val="none" w:sz="0" w:space="0" w:color="auto"/>
        <w:left w:val="none" w:sz="0" w:space="0" w:color="auto"/>
        <w:bottom w:val="none" w:sz="0" w:space="0" w:color="auto"/>
        <w:right w:val="none" w:sz="0" w:space="0" w:color="auto"/>
      </w:divBdr>
    </w:div>
    <w:div w:id="1387029886">
      <w:bodyDiv w:val="1"/>
      <w:marLeft w:val="0"/>
      <w:marRight w:val="0"/>
      <w:marTop w:val="0"/>
      <w:marBottom w:val="0"/>
      <w:divBdr>
        <w:top w:val="none" w:sz="0" w:space="0" w:color="auto"/>
        <w:left w:val="none" w:sz="0" w:space="0" w:color="auto"/>
        <w:bottom w:val="none" w:sz="0" w:space="0" w:color="auto"/>
        <w:right w:val="none" w:sz="0" w:space="0" w:color="auto"/>
      </w:divBdr>
    </w:div>
    <w:div w:id="1420524438">
      <w:bodyDiv w:val="1"/>
      <w:marLeft w:val="0"/>
      <w:marRight w:val="0"/>
      <w:marTop w:val="0"/>
      <w:marBottom w:val="0"/>
      <w:divBdr>
        <w:top w:val="none" w:sz="0" w:space="0" w:color="auto"/>
        <w:left w:val="none" w:sz="0" w:space="0" w:color="auto"/>
        <w:bottom w:val="none" w:sz="0" w:space="0" w:color="auto"/>
        <w:right w:val="none" w:sz="0" w:space="0" w:color="auto"/>
      </w:divBdr>
    </w:div>
    <w:div w:id="1535657602">
      <w:bodyDiv w:val="1"/>
      <w:marLeft w:val="0"/>
      <w:marRight w:val="0"/>
      <w:marTop w:val="0"/>
      <w:marBottom w:val="0"/>
      <w:divBdr>
        <w:top w:val="none" w:sz="0" w:space="0" w:color="auto"/>
        <w:left w:val="none" w:sz="0" w:space="0" w:color="auto"/>
        <w:bottom w:val="none" w:sz="0" w:space="0" w:color="auto"/>
        <w:right w:val="none" w:sz="0" w:space="0" w:color="auto"/>
      </w:divBdr>
    </w:div>
    <w:div w:id="1612590258">
      <w:bodyDiv w:val="1"/>
      <w:marLeft w:val="0"/>
      <w:marRight w:val="0"/>
      <w:marTop w:val="0"/>
      <w:marBottom w:val="0"/>
      <w:divBdr>
        <w:top w:val="none" w:sz="0" w:space="0" w:color="auto"/>
        <w:left w:val="none" w:sz="0" w:space="0" w:color="auto"/>
        <w:bottom w:val="none" w:sz="0" w:space="0" w:color="auto"/>
        <w:right w:val="none" w:sz="0" w:space="0" w:color="auto"/>
      </w:divBdr>
    </w:div>
    <w:div w:id="1637640187">
      <w:bodyDiv w:val="1"/>
      <w:marLeft w:val="0"/>
      <w:marRight w:val="0"/>
      <w:marTop w:val="0"/>
      <w:marBottom w:val="0"/>
      <w:divBdr>
        <w:top w:val="none" w:sz="0" w:space="0" w:color="auto"/>
        <w:left w:val="none" w:sz="0" w:space="0" w:color="auto"/>
        <w:bottom w:val="none" w:sz="0" w:space="0" w:color="auto"/>
        <w:right w:val="none" w:sz="0" w:space="0" w:color="auto"/>
      </w:divBdr>
    </w:div>
    <w:div w:id="1674338294">
      <w:bodyDiv w:val="1"/>
      <w:marLeft w:val="0"/>
      <w:marRight w:val="0"/>
      <w:marTop w:val="0"/>
      <w:marBottom w:val="0"/>
      <w:divBdr>
        <w:top w:val="none" w:sz="0" w:space="0" w:color="auto"/>
        <w:left w:val="none" w:sz="0" w:space="0" w:color="auto"/>
        <w:bottom w:val="none" w:sz="0" w:space="0" w:color="auto"/>
        <w:right w:val="none" w:sz="0" w:space="0" w:color="auto"/>
      </w:divBdr>
    </w:div>
    <w:div w:id="1723822387">
      <w:bodyDiv w:val="1"/>
      <w:marLeft w:val="0"/>
      <w:marRight w:val="0"/>
      <w:marTop w:val="0"/>
      <w:marBottom w:val="0"/>
      <w:divBdr>
        <w:top w:val="none" w:sz="0" w:space="0" w:color="auto"/>
        <w:left w:val="none" w:sz="0" w:space="0" w:color="auto"/>
        <w:bottom w:val="none" w:sz="0" w:space="0" w:color="auto"/>
        <w:right w:val="none" w:sz="0" w:space="0" w:color="auto"/>
      </w:divBdr>
    </w:div>
    <w:div w:id="1769813474">
      <w:bodyDiv w:val="1"/>
      <w:marLeft w:val="0"/>
      <w:marRight w:val="0"/>
      <w:marTop w:val="0"/>
      <w:marBottom w:val="0"/>
      <w:divBdr>
        <w:top w:val="none" w:sz="0" w:space="0" w:color="auto"/>
        <w:left w:val="none" w:sz="0" w:space="0" w:color="auto"/>
        <w:bottom w:val="none" w:sz="0" w:space="0" w:color="auto"/>
        <w:right w:val="none" w:sz="0" w:space="0" w:color="auto"/>
      </w:divBdr>
    </w:div>
    <w:div w:id="1815176734">
      <w:bodyDiv w:val="1"/>
      <w:marLeft w:val="0"/>
      <w:marRight w:val="0"/>
      <w:marTop w:val="0"/>
      <w:marBottom w:val="0"/>
      <w:divBdr>
        <w:top w:val="none" w:sz="0" w:space="0" w:color="auto"/>
        <w:left w:val="none" w:sz="0" w:space="0" w:color="auto"/>
        <w:bottom w:val="none" w:sz="0" w:space="0" w:color="auto"/>
        <w:right w:val="none" w:sz="0" w:space="0" w:color="auto"/>
      </w:divBdr>
    </w:div>
    <w:div w:id="1944072074">
      <w:bodyDiv w:val="1"/>
      <w:marLeft w:val="0"/>
      <w:marRight w:val="0"/>
      <w:marTop w:val="0"/>
      <w:marBottom w:val="0"/>
      <w:divBdr>
        <w:top w:val="none" w:sz="0" w:space="0" w:color="auto"/>
        <w:left w:val="none" w:sz="0" w:space="0" w:color="auto"/>
        <w:bottom w:val="none" w:sz="0" w:space="0" w:color="auto"/>
        <w:right w:val="none" w:sz="0" w:space="0" w:color="auto"/>
      </w:divBdr>
    </w:div>
    <w:div w:id="1977684773">
      <w:bodyDiv w:val="1"/>
      <w:marLeft w:val="0"/>
      <w:marRight w:val="0"/>
      <w:marTop w:val="0"/>
      <w:marBottom w:val="0"/>
      <w:divBdr>
        <w:top w:val="none" w:sz="0" w:space="0" w:color="auto"/>
        <w:left w:val="none" w:sz="0" w:space="0" w:color="auto"/>
        <w:bottom w:val="none" w:sz="0" w:space="0" w:color="auto"/>
        <w:right w:val="none" w:sz="0" w:space="0" w:color="auto"/>
      </w:divBdr>
    </w:div>
    <w:div w:id="2012831692">
      <w:bodyDiv w:val="1"/>
      <w:marLeft w:val="0"/>
      <w:marRight w:val="0"/>
      <w:marTop w:val="0"/>
      <w:marBottom w:val="0"/>
      <w:divBdr>
        <w:top w:val="none" w:sz="0" w:space="0" w:color="auto"/>
        <w:left w:val="none" w:sz="0" w:space="0" w:color="auto"/>
        <w:bottom w:val="none" w:sz="0" w:space="0" w:color="auto"/>
        <w:right w:val="none" w:sz="0" w:space="0" w:color="auto"/>
      </w:divBdr>
    </w:div>
    <w:div w:id="2028630764">
      <w:bodyDiv w:val="1"/>
      <w:marLeft w:val="0"/>
      <w:marRight w:val="0"/>
      <w:marTop w:val="0"/>
      <w:marBottom w:val="0"/>
      <w:divBdr>
        <w:top w:val="none" w:sz="0" w:space="0" w:color="auto"/>
        <w:left w:val="none" w:sz="0" w:space="0" w:color="auto"/>
        <w:bottom w:val="none" w:sz="0" w:space="0" w:color="auto"/>
        <w:right w:val="none" w:sz="0" w:space="0" w:color="auto"/>
      </w:divBdr>
    </w:div>
    <w:div w:id="2104764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octv.com/news/local/widely-ignored-law-enforcement-nc-are-not-following-protections-drug-users-study-says/TN7MZOK7LNCBLLA7HG5U3H7M5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1F6B-418D-5649-B457-47EED293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12975</Words>
  <Characters>81097</Characters>
  <Application>Microsoft Office Word</Application>
  <DocSecurity>0</DocSecurity>
  <Lines>1192</Lines>
  <Paragraphs>235</Paragraphs>
  <ScaleCrop>false</ScaleCrop>
  <HeadingPairs>
    <vt:vector size="2" baseType="variant">
      <vt:variant>
        <vt:lpstr>Title</vt:lpstr>
      </vt:variant>
      <vt:variant>
        <vt:i4>1</vt:i4>
      </vt:variant>
    </vt:vector>
  </HeadingPairs>
  <TitlesOfParts>
    <vt:vector size="1" baseType="lpstr">
      <vt:lpstr>Jennifer Carroll</vt:lpstr>
    </vt:vector>
  </TitlesOfParts>
  <Manager/>
  <Company>University of Washington</Company>
  <LinksUpToDate>false</LinksUpToDate>
  <CharactersWithSpaces>93837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Carroll</dc:title>
  <dc:subject/>
  <dc:creator>Jennifer Carroll</dc:creator>
  <cp:keywords/>
  <dc:description/>
  <cp:lastModifiedBy>Jennifer J. Carroll</cp:lastModifiedBy>
  <cp:revision>7</cp:revision>
  <cp:lastPrinted>2022-09-28T03:09:00Z</cp:lastPrinted>
  <dcterms:created xsi:type="dcterms:W3CDTF">2024-08-10T02:41:00Z</dcterms:created>
  <dcterms:modified xsi:type="dcterms:W3CDTF">2024-08-16T14:21:00Z</dcterms:modified>
  <cp:category/>
</cp:coreProperties>
</file>