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703AD" w14:textId="77777777" w:rsidR="00251EDE" w:rsidRPr="0095774D" w:rsidRDefault="003B2365" w:rsidP="00AB6590">
      <w:pPr>
        <w:jc w:val="both"/>
        <w:rPr>
          <w:rFonts w:ascii="Times New Roman" w:hAnsi="Times New Roman" w:cs="Times New Roman"/>
          <w:sz w:val="24"/>
          <w:szCs w:val="24"/>
        </w:rPr>
      </w:pPr>
      <w:r w:rsidRPr="0095774D">
        <w:rPr>
          <w:rFonts w:ascii="Times New Roman" w:hAnsi="Times New Roman" w:cs="Times New Roman"/>
          <w:b/>
          <w:sz w:val="24"/>
          <w:szCs w:val="24"/>
        </w:rPr>
        <w:t>Description</w:t>
      </w:r>
      <w:r w:rsidR="00251EDE" w:rsidRPr="0095774D">
        <w:rPr>
          <w:rFonts w:ascii="Times New Roman" w:hAnsi="Times New Roman" w:cs="Times New Roman"/>
          <w:sz w:val="24"/>
          <w:szCs w:val="24"/>
        </w:rPr>
        <w:t>:</w:t>
      </w:r>
    </w:p>
    <w:p w14:paraId="2644D42C" w14:textId="77777777" w:rsidR="000249DE" w:rsidRDefault="000249DE" w:rsidP="00AB6590">
      <w:pPr>
        <w:jc w:val="both"/>
        <w:rPr>
          <w:rFonts w:ascii="Times New Roman" w:hAnsi="Times New Roman" w:cs="Times New Roman"/>
          <w:sz w:val="24"/>
          <w:szCs w:val="24"/>
        </w:rPr>
      </w:pPr>
      <w:r w:rsidRPr="0095774D">
        <w:rPr>
          <w:rFonts w:ascii="Times New Roman" w:hAnsi="Times New Roman" w:cs="Times New Roman"/>
          <w:sz w:val="24"/>
          <w:szCs w:val="24"/>
        </w:rPr>
        <w:t xml:space="preserve">No-Pay </w:t>
      </w:r>
      <w:r w:rsidR="00BD03C4">
        <w:rPr>
          <w:rFonts w:ascii="Times New Roman" w:hAnsi="Times New Roman" w:cs="Times New Roman"/>
          <w:sz w:val="24"/>
          <w:szCs w:val="24"/>
        </w:rPr>
        <w:t>Service appointments</w:t>
      </w:r>
      <w:r w:rsidRPr="0095774D">
        <w:rPr>
          <w:rFonts w:ascii="Times New Roman" w:hAnsi="Times New Roman" w:cs="Times New Roman"/>
          <w:sz w:val="24"/>
          <w:szCs w:val="24"/>
        </w:rPr>
        <w:t xml:space="preserve"> are for </w:t>
      </w:r>
      <w:r w:rsidR="00CC4C20" w:rsidRPr="0095774D">
        <w:rPr>
          <w:rFonts w:ascii="Times New Roman" w:hAnsi="Times New Roman" w:cs="Times New Roman"/>
          <w:sz w:val="24"/>
          <w:szCs w:val="24"/>
        </w:rPr>
        <w:t xml:space="preserve">individuals providing a qualifying </w:t>
      </w:r>
      <w:r w:rsidRPr="0095774D">
        <w:rPr>
          <w:rFonts w:ascii="Times New Roman" w:hAnsi="Times New Roman" w:cs="Times New Roman"/>
          <w:sz w:val="24"/>
          <w:szCs w:val="24"/>
        </w:rPr>
        <w:t>service</w:t>
      </w:r>
      <w:r w:rsidR="00CC4C20" w:rsidRPr="0095774D">
        <w:rPr>
          <w:rFonts w:ascii="Times New Roman" w:hAnsi="Times New Roman" w:cs="Times New Roman"/>
          <w:sz w:val="24"/>
          <w:szCs w:val="24"/>
        </w:rPr>
        <w:t>, as described below,</w:t>
      </w:r>
      <w:r w:rsidRPr="0095774D">
        <w:rPr>
          <w:rFonts w:ascii="Times New Roman" w:hAnsi="Times New Roman" w:cs="Times New Roman"/>
          <w:sz w:val="24"/>
          <w:szCs w:val="24"/>
        </w:rPr>
        <w:t xml:space="preserve"> for which </w:t>
      </w:r>
      <w:r w:rsidR="00D50AFA" w:rsidRPr="0095774D">
        <w:rPr>
          <w:rFonts w:ascii="Times New Roman" w:hAnsi="Times New Roman" w:cs="Times New Roman"/>
          <w:sz w:val="24"/>
          <w:szCs w:val="24"/>
        </w:rPr>
        <w:t xml:space="preserve">no payment is provided </w:t>
      </w:r>
      <w:r w:rsidRPr="0095774D">
        <w:rPr>
          <w:rFonts w:ascii="Times New Roman" w:hAnsi="Times New Roman" w:cs="Times New Roman"/>
          <w:sz w:val="24"/>
          <w:szCs w:val="24"/>
        </w:rPr>
        <w:t xml:space="preserve">through the university payroll system.  Although no-pay </w:t>
      </w:r>
      <w:r w:rsidR="00BD03C4">
        <w:rPr>
          <w:rFonts w:ascii="Times New Roman" w:hAnsi="Times New Roman" w:cs="Times New Roman"/>
          <w:sz w:val="24"/>
          <w:szCs w:val="24"/>
        </w:rPr>
        <w:t xml:space="preserve">service </w:t>
      </w:r>
      <w:r w:rsidRPr="0095774D">
        <w:rPr>
          <w:rFonts w:ascii="Times New Roman" w:hAnsi="Times New Roman" w:cs="Times New Roman"/>
          <w:sz w:val="24"/>
          <w:szCs w:val="24"/>
        </w:rPr>
        <w:t xml:space="preserve">appointments result in issuance of </w:t>
      </w:r>
      <w:r w:rsidR="00CC4C20" w:rsidRPr="0095774D">
        <w:rPr>
          <w:rFonts w:ascii="Times New Roman" w:hAnsi="Times New Roman" w:cs="Times New Roman"/>
          <w:sz w:val="24"/>
          <w:szCs w:val="24"/>
        </w:rPr>
        <w:t>a</w:t>
      </w:r>
      <w:r w:rsidRPr="0095774D">
        <w:rPr>
          <w:rFonts w:ascii="Times New Roman" w:hAnsi="Times New Roman" w:cs="Times New Roman"/>
          <w:sz w:val="24"/>
          <w:szCs w:val="24"/>
        </w:rPr>
        <w:t xml:space="preserve"> </w:t>
      </w:r>
      <w:r w:rsidR="005C7950">
        <w:rPr>
          <w:rFonts w:ascii="Times New Roman" w:hAnsi="Times New Roman" w:cs="Times New Roman"/>
          <w:sz w:val="24"/>
          <w:szCs w:val="24"/>
        </w:rPr>
        <w:t>NC State U</w:t>
      </w:r>
      <w:r w:rsidRPr="0095774D">
        <w:rPr>
          <w:rFonts w:ascii="Times New Roman" w:hAnsi="Times New Roman" w:cs="Times New Roman"/>
          <w:sz w:val="24"/>
          <w:szCs w:val="24"/>
        </w:rPr>
        <w:t>nity</w:t>
      </w:r>
      <w:r w:rsidR="005C7950">
        <w:rPr>
          <w:rFonts w:ascii="Times New Roman" w:hAnsi="Times New Roman" w:cs="Times New Roman"/>
          <w:sz w:val="24"/>
          <w:szCs w:val="24"/>
        </w:rPr>
        <w:t xml:space="preserve"> Computing A</w:t>
      </w:r>
      <w:r w:rsidRPr="0095774D">
        <w:rPr>
          <w:rFonts w:ascii="Times New Roman" w:hAnsi="Times New Roman" w:cs="Times New Roman"/>
          <w:sz w:val="24"/>
          <w:szCs w:val="24"/>
        </w:rPr>
        <w:t xml:space="preserve">ccount, they are not authorized </w:t>
      </w:r>
      <w:r w:rsidR="00FB5601" w:rsidRPr="0095774D">
        <w:rPr>
          <w:rFonts w:ascii="Times New Roman" w:hAnsi="Times New Roman" w:cs="Times New Roman"/>
          <w:sz w:val="24"/>
          <w:szCs w:val="24"/>
        </w:rPr>
        <w:t xml:space="preserve">solely </w:t>
      </w:r>
      <w:r w:rsidRPr="0095774D">
        <w:rPr>
          <w:rFonts w:ascii="Times New Roman" w:hAnsi="Times New Roman" w:cs="Times New Roman"/>
          <w:sz w:val="24"/>
          <w:szCs w:val="24"/>
        </w:rPr>
        <w:t xml:space="preserve">for that purpose.  </w:t>
      </w:r>
      <w:r w:rsidR="00D66E5B" w:rsidRPr="0095774D">
        <w:rPr>
          <w:rFonts w:ascii="Times New Roman" w:hAnsi="Times New Roman" w:cs="Times New Roman"/>
          <w:sz w:val="24"/>
          <w:szCs w:val="24"/>
        </w:rPr>
        <w:t xml:space="preserve">Access is given as the result of a </w:t>
      </w:r>
      <w:r w:rsidR="00100335">
        <w:rPr>
          <w:rFonts w:ascii="Times New Roman" w:hAnsi="Times New Roman" w:cs="Times New Roman"/>
          <w:sz w:val="24"/>
          <w:szCs w:val="24"/>
        </w:rPr>
        <w:t>qualifying service</w:t>
      </w:r>
      <w:r w:rsidR="00D66E5B" w:rsidRPr="0095774D">
        <w:rPr>
          <w:rFonts w:ascii="Times New Roman" w:hAnsi="Times New Roman" w:cs="Times New Roman"/>
          <w:sz w:val="24"/>
          <w:szCs w:val="24"/>
        </w:rPr>
        <w:t xml:space="preserve"> not </w:t>
      </w:r>
      <w:r w:rsidR="00FB5601" w:rsidRPr="0095774D">
        <w:rPr>
          <w:rFonts w:ascii="Times New Roman" w:hAnsi="Times New Roman" w:cs="Times New Roman"/>
          <w:sz w:val="24"/>
          <w:szCs w:val="24"/>
        </w:rPr>
        <w:t xml:space="preserve">as </w:t>
      </w:r>
      <w:r w:rsidR="00FB5601" w:rsidRPr="007E17C5">
        <w:rPr>
          <w:rFonts w:ascii="Times New Roman" w:hAnsi="Times New Roman" w:cs="Times New Roman"/>
          <w:sz w:val="24"/>
          <w:szCs w:val="24"/>
        </w:rPr>
        <w:t>a courtesy for past service or</w:t>
      </w:r>
      <w:r w:rsidR="00D66E5B" w:rsidRPr="007E17C5">
        <w:rPr>
          <w:rFonts w:ascii="Times New Roman" w:hAnsi="Times New Roman" w:cs="Times New Roman"/>
          <w:sz w:val="24"/>
          <w:szCs w:val="24"/>
        </w:rPr>
        <w:t xml:space="preserve"> a means of maintaining relationships</w:t>
      </w:r>
      <w:r w:rsidR="004D0D12" w:rsidRPr="007E17C5">
        <w:rPr>
          <w:rFonts w:ascii="Times New Roman" w:hAnsi="Times New Roman" w:cs="Times New Roman"/>
          <w:sz w:val="24"/>
          <w:szCs w:val="24"/>
        </w:rPr>
        <w:t xml:space="preserve">.  </w:t>
      </w:r>
    </w:p>
    <w:p w14:paraId="398C6B09" w14:textId="77777777" w:rsidR="007F7332" w:rsidRPr="007E17C5" w:rsidRDefault="003B7CFE" w:rsidP="00AB6590">
      <w:pPr>
        <w:jc w:val="both"/>
        <w:rPr>
          <w:rFonts w:ascii="Times New Roman" w:hAnsi="Times New Roman" w:cs="Times New Roman"/>
          <w:sz w:val="24"/>
          <w:szCs w:val="24"/>
        </w:rPr>
      </w:pPr>
      <w:r w:rsidRPr="0095774D">
        <w:rPr>
          <w:rFonts w:ascii="Times New Roman" w:hAnsi="Times New Roman" w:cs="Times New Roman"/>
          <w:sz w:val="24"/>
          <w:szCs w:val="24"/>
        </w:rPr>
        <w:t xml:space="preserve">No-Pay </w:t>
      </w:r>
      <w:r>
        <w:rPr>
          <w:rFonts w:ascii="Times New Roman" w:hAnsi="Times New Roman" w:cs="Times New Roman"/>
          <w:sz w:val="24"/>
          <w:szCs w:val="24"/>
        </w:rPr>
        <w:t>Service appointments</w:t>
      </w:r>
      <w:r w:rsidRPr="0095774D">
        <w:rPr>
          <w:rFonts w:ascii="Times New Roman" w:hAnsi="Times New Roman" w:cs="Times New Roman"/>
          <w:sz w:val="24"/>
          <w:szCs w:val="24"/>
        </w:rPr>
        <w:t xml:space="preserve"> </w:t>
      </w:r>
      <w:r w:rsidR="007F7332" w:rsidRPr="0095774D">
        <w:rPr>
          <w:rFonts w:ascii="Times New Roman" w:hAnsi="Times New Roman" w:cs="Times New Roman"/>
          <w:sz w:val="24"/>
          <w:szCs w:val="24"/>
        </w:rPr>
        <w:t>require advance approval</w:t>
      </w:r>
      <w:r w:rsidR="00CA6EA4">
        <w:rPr>
          <w:rFonts w:ascii="Times New Roman" w:hAnsi="Times New Roman" w:cs="Times New Roman"/>
          <w:sz w:val="24"/>
          <w:szCs w:val="24"/>
        </w:rPr>
        <w:t xml:space="preserve"> </w:t>
      </w:r>
      <w:r w:rsidR="007F7332" w:rsidRPr="0095774D">
        <w:rPr>
          <w:rFonts w:ascii="Times New Roman" w:hAnsi="Times New Roman" w:cs="Times New Roman"/>
          <w:sz w:val="24"/>
          <w:szCs w:val="24"/>
        </w:rPr>
        <w:t>and may require additional approval from the International Employment Office.  At a minimum, requests should be submitted four weeks in advance and could take longer if requiring backgrounds checks or international employment processes.</w:t>
      </w:r>
      <w:r w:rsidR="007F7332">
        <w:rPr>
          <w:rFonts w:ascii="Times New Roman" w:hAnsi="Times New Roman" w:cs="Times New Roman"/>
          <w:sz w:val="24"/>
          <w:szCs w:val="24"/>
        </w:rPr>
        <w:t xml:space="preserve">  </w:t>
      </w:r>
      <w:r w:rsidR="00250D31">
        <w:rPr>
          <w:rFonts w:ascii="Times New Roman" w:hAnsi="Times New Roman" w:cs="Times New Roman"/>
          <w:sz w:val="24"/>
          <w:szCs w:val="24"/>
        </w:rPr>
        <w:t xml:space="preserve">Background checks are not required for Emeritus and Retiree appointments.  </w:t>
      </w:r>
      <w:r w:rsidR="007F7332">
        <w:rPr>
          <w:rFonts w:ascii="Times New Roman" w:hAnsi="Times New Roman" w:cs="Times New Roman"/>
          <w:sz w:val="24"/>
          <w:szCs w:val="24"/>
        </w:rPr>
        <w:t xml:space="preserve">Effective dates will not precede the approval dates.  </w:t>
      </w:r>
    </w:p>
    <w:p w14:paraId="5AF303F2" w14:textId="77777777" w:rsidR="00251EDE" w:rsidRPr="0095774D" w:rsidRDefault="00100335" w:rsidP="00AB6590">
      <w:pPr>
        <w:jc w:val="both"/>
        <w:rPr>
          <w:rFonts w:ascii="Times New Roman" w:hAnsi="Times New Roman" w:cs="Times New Roman"/>
          <w:sz w:val="24"/>
          <w:szCs w:val="24"/>
        </w:rPr>
      </w:pPr>
      <w:r w:rsidRPr="007E17C5">
        <w:rPr>
          <w:rFonts w:ascii="Times New Roman" w:hAnsi="Times New Roman" w:cs="Times New Roman"/>
          <w:b/>
          <w:sz w:val="24"/>
          <w:szCs w:val="24"/>
        </w:rPr>
        <w:t xml:space="preserve">Qualifying </w:t>
      </w:r>
      <w:r w:rsidR="00BD03C4" w:rsidRPr="007E17C5">
        <w:rPr>
          <w:rFonts w:ascii="Times New Roman" w:hAnsi="Times New Roman" w:cs="Times New Roman"/>
          <w:b/>
          <w:sz w:val="24"/>
          <w:szCs w:val="24"/>
        </w:rPr>
        <w:t xml:space="preserve">No-Pay </w:t>
      </w:r>
      <w:r w:rsidRPr="007E17C5">
        <w:rPr>
          <w:rFonts w:ascii="Times New Roman" w:hAnsi="Times New Roman" w:cs="Times New Roman"/>
          <w:b/>
          <w:sz w:val="24"/>
          <w:szCs w:val="24"/>
        </w:rPr>
        <w:t>Service</w:t>
      </w:r>
      <w:r w:rsidR="00B84282" w:rsidRPr="007E17C5">
        <w:rPr>
          <w:rFonts w:ascii="Times New Roman" w:hAnsi="Times New Roman" w:cs="Times New Roman"/>
          <w:b/>
          <w:sz w:val="24"/>
          <w:szCs w:val="24"/>
        </w:rPr>
        <w:t>s</w:t>
      </w:r>
      <w:r w:rsidR="00251EDE" w:rsidRPr="0095774D">
        <w:rPr>
          <w:rFonts w:ascii="Times New Roman" w:hAnsi="Times New Roman" w:cs="Times New Roman"/>
          <w:sz w:val="24"/>
          <w:szCs w:val="24"/>
        </w:rPr>
        <w:t>:</w:t>
      </w:r>
    </w:p>
    <w:p w14:paraId="37EB464A" w14:textId="77777777" w:rsidR="000F59E7" w:rsidRDefault="000F59E7" w:rsidP="00AB6590">
      <w:pPr>
        <w:ind w:left="720"/>
        <w:jc w:val="both"/>
        <w:rPr>
          <w:rFonts w:ascii="Times New Roman" w:hAnsi="Times New Roman" w:cs="Times New Roman"/>
          <w:sz w:val="24"/>
          <w:szCs w:val="24"/>
        </w:rPr>
      </w:pPr>
      <w:r w:rsidRPr="0095774D">
        <w:rPr>
          <w:rFonts w:ascii="Times New Roman" w:hAnsi="Times New Roman" w:cs="Times New Roman"/>
          <w:b/>
          <w:sz w:val="24"/>
          <w:szCs w:val="24"/>
        </w:rPr>
        <w:t>Emeritus Faculty:</w:t>
      </w:r>
      <w:r w:rsidRPr="0095774D">
        <w:rPr>
          <w:rFonts w:ascii="Times New Roman" w:hAnsi="Times New Roman" w:cs="Times New Roman"/>
          <w:sz w:val="24"/>
          <w:szCs w:val="24"/>
        </w:rPr>
        <w:t xml:space="preserve">  Emeritus/Emerita faculty are appointed according to </w:t>
      </w:r>
      <w:hyperlink r:id="rId8" w:history="1">
        <w:r w:rsidR="005964BE">
          <w:rPr>
            <w:rStyle w:val="Hyperlink"/>
            <w:rFonts w:ascii="Times New Roman" w:hAnsi="Times New Roman" w:cs="Times New Roman"/>
            <w:sz w:val="24"/>
            <w:szCs w:val="24"/>
          </w:rPr>
          <w:t>POL 05.20.02 – Emeritus/Emerita Faculty Status for Faculty and Senior Administrators</w:t>
        </w:r>
      </w:hyperlink>
      <w:r w:rsidRPr="0095774D">
        <w:rPr>
          <w:rFonts w:ascii="Times New Roman" w:hAnsi="Times New Roman" w:cs="Times New Roman"/>
          <w:sz w:val="24"/>
          <w:szCs w:val="24"/>
        </w:rPr>
        <w:t xml:space="preserve"> and </w:t>
      </w:r>
      <w:r w:rsidR="009D5E23">
        <w:rPr>
          <w:rFonts w:ascii="Times New Roman" w:hAnsi="Times New Roman" w:cs="Times New Roman"/>
          <w:sz w:val="24"/>
          <w:szCs w:val="24"/>
        </w:rPr>
        <w:t>remain active for up to five years.</w:t>
      </w:r>
      <w:r w:rsidRPr="0095774D">
        <w:rPr>
          <w:rFonts w:ascii="Times New Roman" w:hAnsi="Times New Roman" w:cs="Times New Roman"/>
          <w:sz w:val="24"/>
          <w:szCs w:val="24"/>
        </w:rPr>
        <w:t xml:space="preserve"> </w:t>
      </w:r>
      <w:r w:rsidR="009D5E23">
        <w:rPr>
          <w:rFonts w:ascii="Times New Roman" w:hAnsi="Times New Roman" w:cs="Times New Roman"/>
          <w:sz w:val="24"/>
          <w:szCs w:val="24"/>
        </w:rPr>
        <w:t xml:space="preserve"> </w:t>
      </w:r>
      <w:r w:rsidR="00602299" w:rsidRPr="0095774D">
        <w:rPr>
          <w:rFonts w:ascii="Times New Roman" w:hAnsi="Times New Roman" w:cs="Times New Roman"/>
          <w:sz w:val="24"/>
          <w:szCs w:val="24"/>
        </w:rPr>
        <w:t xml:space="preserve">Emeritus faculty appointments are initiated only after Chancellor approval and are made in </w:t>
      </w:r>
      <w:r w:rsidRPr="0095774D">
        <w:rPr>
          <w:rFonts w:ascii="Times New Roman" w:hAnsi="Times New Roman" w:cs="Times New Roman"/>
          <w:sz w:val="24"/>
          <w:szCs w:val="24"/>
        </w:rPr>
        <w:t>accordance with the terms of</w:t>
      </w:r>
      <w:r w:rsidR="00602299" w:rsidRPr="0095774D">
        <w:rPr>
          <w:rFonts w:ascii="Times New Roman" w:hAnsi="Times New Roman" w:cs="Times New Roman"/>
          <w:sz w:val="24"/>
          <w:szCs w:val="24"/>
        </w:rPr>
        <w:t xml:space="preserve"> the letter from the Chancellor.  The department coordinator of business services should complete the </w:t>
      </w:r>
      <w:r w:rsidR="00BD03C4">
        <w:rPr>
          <w:rFonts w:ascii="Times New Roman" w:hAnsi="Times New Roman" w:cs="Times New Roman"/>
          <w:sz w:val="24"/>
          <w:szCs w:val="24"/>
        </w:rPr>
        <w:t>No-Pay Service Request Form</w:t>
      </w:r>
      <w:r w:rsidR="00602299" w:rsidRPr="0095774D">
        <w:rPr>
          <w:rFonts w:ascii="Times New Roman" w:hAnsi="Times New Roman" w:cs="Times New Roman"/>
          <w:sz w:val="24"/>
          <w:szCs w:val="24"/>
        </w:rPr>
        <w:t xml:space="preserve"> and </w:t>
      </w:r>
      <w:r w:rsidR="00B84282">
        <w:rPr>
          <w:rFonts w:ascii="Times New Roman" w:hAnsi="Times New Roman" w:cs="Times New Roman"/>
          <w:sz w:val="24"/>
          <w:szCs w:val="24"/>
        </w:rPr>
        <w:t>submit</w:t>
      </w:r>
      <w:r w:rsidR="00602299" w:rsidRPr="0095774D">
        <w:rPr>
          <w:rFonts w:ascii="Times New Roman" w:hAnsi="Times New Roman" w:cs="Times New Roman"/>
          <w:sz w:val="24"/>
          <w:szCs w:val="24"/>
        </w:rPr>
        <w:t xml:space="preserve"> it </w:t>
      </w:r>
      <w:r w:rsidR="00EE072B">
        <w:rPr>
          <w:rFonts w:ascii="Times New Roman" w:hAnsi="Times New Roman" w:cs="Times New Roman"/>
          <w:sz w:val="24"/>
          <w:szCs w:val="24"/>
        </w:rPr>
        <w:t xml:space="preserve">along with the letter of approval from the Chancellor </w:t>
      </w:r>
      <w:r w:rsidR="00B84282">
        <w:rPr>
          <w:rFonts w:ascii="Times New Roman" w:hAnsi="Times New Roman" w:cs="Times New Roman"/>
          <w:sz w:val="24"/>
          <w:szCs w:val="24"/>
        </w:rPr>
        <w:t>via</w:t>
      </w:r>
      <w:r w:rsidR="00602299" w:rsidRPr="0095774D">
        <w:rPr>
          <w:rFonts w:ascii="Times New Roman" w:hAnsi="Times New Roman" w:cs="Times New Roman"/>
          <w:sz w:val="24"/>
          <w:szCs w:val="24"/>
        </w:rPr>
        <w:t xml:space="preserve"> CPAWS.  The</w:t>
      </w:r>
      <w:r w:rsidR="00FB5601" w:rsidRPr="0095774D">
        <w:rPr>
          <w:rFonts w:ascii="Times New Roman" w:hAnsi="Times New Roman" w:cs="Times New Roman"/>
          <w:sz w:val="24"/>
          <w:szCs w:val="24"/>
        </w:rPr>
        <w:t>se appointments</w:t>
      </w:r>
      <w:r w:rsidR="00602299" w:rsidRPr="0095774D">
        <w:rPr>
          <w:rFonts w:ascii="Times New Roman" w:hAnsi="Times New Roman" w:cs="Times New Roman"/>
          <w:sz w:val="24"/>
          <w:szCs w:val="24"/>
        </w:rPr>
        <w:t xml:space="preserve"> do not require an additional letter of appointment</w:t>
      </w:r>
      <w:r w:rsidR="00BD03C4">
        <w:rPr>
          <w:rFonts w:ascii="Times New Roman" w:hAnsi="Times New Roman" w:cs="Times New Roman"/>
          <w:sz w:val="24"/>
          <w:szCs w:val="24"/>
        </w:rPr>
        <w:t xml:space="preserve"> other than the letter from the Chancellor</w:t>
      </w:r>
      <w:r w:rsidR="006D024E">
        <w:rPr>
          <w:rFonts w:ascii="Times New Roman" w:hAnsi="Times New Roman" w:cs="Times New Roman"/>
          <w:sz w:val="24"/>
          <w:szCs w:val="24"/>
        </w:rPr>
        <w:t xml:space="preserve">. </w:t>
      </w:r>
      <w:r w:rsidR="00613C0D">
        <w:rPr>
          <w:rStyle w:val="EndnoteReference"/>
          <w:rFonts w:ascii="Times New Roman" w:hAnsi="Times New Roman" w:cs="Times New Roman"/>
          <w:sz w:val="24"/>
          <w:szCs w:val="24"/>
        </w:rPr>
        <w:endnoteReference w:id="1"/>
      </w:r>
    </w:p>
    <w:p w14:paraId="57F44386" w14:textId="77777777" w:rsidR="009D5E23" w:rsidRDefault="009D5E23" w:rsidP="009D5E23">
      <w:pPr>
        <w:pStyle w:val="NoSpacing"/>
        <w:rPr>
          <w:rFonts w:ascii="Times New Roman" w:hAnsi="Times New Roman" w:cs="Times New Roman"/>
          <w:sz w:val="24"/>
          <w:szCs w:val="24"/>
        </w:rPr>
      </w:pPr>
      <w:r w:rsidRPr="009D5E23">
        <w:rPr>
          <w:rFonts w:ascii="Times New Roman" w:hAnsi="Times New Roman" w:cs="Times New Roman"/>
          <w:sz w:val="24"/>
          <w:szCs w:val="24"/>
        </w:rPr>
        <w:t>Emeritus appointments will automatically terminate at the end of five years.</w:t>
      </w:r>
      <w:r>
        <w:rPr>
          <w:rFonts w:ascii="Times New Roman" w:hAnsi="Times New Roman" w:cs="Times New Roman"/>
          <w:sz w:val="24"/>
          <w:szCs w:val="24"/>
        </w:rPr>
        <w:t xml:space="preserve">  </w:t>
      </w:r>
      <w:r w:rsidR="003B0DF7">
        <w:rPr>
          <w:rFonts w:ascii="Times New Roman" w:hAnsi="Times New Roman" w:cs="Times New Roman"/>
          <w:sz w:val="24"/>
          <w:szCs w:val="24"/>
        </w:rPr>
        <w:t xml:space="preserve">A </w:t>
      </w:r>
      <w:r w:rsidR="00E1709F">
        <w:rPr>
          <w:rFonts w:ascii="Times New Roman" w:hAnsi="Times New Roman" w:cs="Times New Roman"/>
          <w:sz w:val="24"/>
          <w:szCs w:val="24"/>
        </w:rPr>
        <w:t>CPAWS</w:t>
      </w:r>
      <w:r w:rsidR="003B0DF7">
        <w:rPr>
          <w:rFonts w:ascii="Times New Roman" w:hAnsi="Times New Roman" w:cs="Times New Roman"/>
          <w:sz w:val="24"/>
          <w:szCs w:val="24"/>
        </w:rPr>
        <w:t xml:space="preserve"> should be submitted with a request to re-hire the Emeritus Faculty along with a new No Pay Service Request Form. The approval for the Chancellor is not required for Emeritus re-hires.  </w:t>
      </w:r>
      <w:r w:rsidR="003B0DF7" w:rsidRPr="009D5E23">
        <w:rPr>
          <w:rFonts w:ascii="Times New Roman" w:hAnsi="Times New Roman" w:cs="Times New Roman"/>
          <w:sz w:val="24"/>
          <w:szCs w:val="24"/>
        </w:rPr>
        <w:t xml:space="preserve">The department coordinator of business services </w:t>
      </w:r>
      <w:r w:rsidR="003B0DF7">
        <w:rPr>
          <w:rFonts w:ascii="Times New Roman" w:hAnsi="Times New Roman" w:cs="Times New Roman"/>
          <w:sz w:val="24"/>
          <w:szCs w:val="24"/>
        </w:rPr>
        <w:t>can</w:t>
      </w:r>
      <w:r w:rsidR="003B0DF7" w:rsidRPr="009D5E23">
        <w:rPr>
          <w:rFonts w:ascii="Times New Roman" w:hAnsi="Times New Roman" w:cs="Times New Roman"/>
          <w:sz w:val="24"/>
          <w:szCs w:val="24"/>
        </w:rPr>
        <w:t xml:space="preserve"> monitor </w:t>
      </w:r>
      <w:r w:rsidR="003B0DF7">
        <w:rPr>
          <w:rFonts w:ascii="Times New Roman" w:hAnsi="Times New Roman" w:cs="Times New Roman"/>
          <w:sz w:val="24"/>
          <w:szCs w:val="24"/>
        </w:rPr>
        <w:t>upcoming appointments that are scheduled to end by using one of the methods below.</w:t>
      </w:r>
    </w:p>
    <w:p w14:paraId="50CF3FD3" w14:textId="77777777" w:rsidR="003B0DF7" w:rsidRPr="009D5E23" w:rsidRDefault="003B0DF7" w:rsidP="009D5E23">
      <w:pPr>
        <w:pStyle w:val="NoSpacing"/>
        <w:rPr>
          <w:rFonts w:ascii="Times New Roman" w:hAnsi="Times New Roman" w:cs="Times New Roman"/>
          <w:sz w:val="24"/>
          <w:szCs w:val="24"/>
        </w:rPr>
      </w:pPr>
    </w:p>
    <w:p w14:paraId="39D05AD1" w14:textId="77777777" w:rsidR="009D5E23" w:rsidRPr="009D5E23" w:rsidRDefault="009D5E23" w:rsidP="009D5E23">
      <w:pPr>
        <w:pStyle w:val="NormalWeb"/>
        <w:numPr>
          <w:ilvl w:val="0"/>
          <w:numId w:val="4"/>
        </w:numPr>
        <w:spacing w:before="0" w:beforeAutospacing="0" w:after="0" w:afterAutospacing="0"/>
        <w:textAlignment w:val="baseline"/>
        <w:rPr>
          <w:color w:val="000000"/>
        </w:rPr>
      </w:pPr>
      <w:r w:rsidRPr="009D5E23">
        <w:rPr>
          <w:color w:val="000000"/>
        </w:rPr>
        <w:t xml:space="preserve">Auto-termination (auto-term) is a process that inserts a separation row in job data </w:t>
      </w:r>
      <w:r w:rsidRPr="009D5E23">
        <w:rPr>
          <w:b/>
          <w:bCs/>
          <w:i/>
          <w:iCs/>
          <w:color w:val="000000"/>
        </w:rPr>
        <w:t xml:space="preserve">3 weeks prior </w:t>
      </w:r>
      <w:r w:rsidRPr="009D5E23">
        <w:rPr>
          <w:color w:val="000000"/>
        </w:rPr>
        <w:t>to the “Expected Job End Date”</w:t>
      </w:r>
    </w:p>
    <w:p w14:paraId="0938E39D" w14:textId="77777777" w:rsidR="009D5E23" w:rsidRPr="009D5E23" w:rsidRDefault="009D5E23" w:rsidP="009D5E23">
      <w:pPr>
        <w:pStyle w:val="NormalWeb"/>
        <w:numPr>
          <w:ilvl w:val="1"/>
          <w:numId w:val="5"/>
        </w:numPr>
        <w:spacing w:before="80" w:beforeAutospacing="0" w:after="0" w:afterAutospacing="0"/>
        <w:textAlignment w:val="baseline"/>
        <w:rPr>
          <w:color w:val="000000"/>
        </w:rPr>
      </w:pPr>
      <w:r w:rsidRPr="009D5E23">
        <w:rPr>
          <w:color w:val="000000"/>
        </w:rPr>
        <w:t>Every Wednesday night the process identifies appointments flagged with an expected job end date within the 3 week window</w:t>
      </w:r>
    </w:p>
    <w:p w14:paraId="6680AFC9" w14:textId="77777777" w:rsidR="009D5E23" w:rsidRPr="009D5E23" w:rsidRDefault="003B0DF7" w:rsidP="009D5E23">
      <w:pPr>
        <w:pStyle w:val="NormalWeb"/>
        <w:numPr>
          <w:ilvl w:val="0"/>
          <w:numId w:val="5"/>
        </w:numPr>
        <w:spacing w:before="80" w:beforeAutospacing="0" w:after="0" w:afterAutospacing="0"/>
        <w:textAlignment w:val="baseline"/>
        <w:rPr>
          <w:color w:val="000000"/>
        </w:rPr>
      </w:pPr>
      <w:r>
        <w:rPr>
          <w:color w:val="000000"/>
        </w:rPr>
        <w:t>A</w:t>
      </w:r>
      <w:r w:rsidR="009D5E23" w:rsidRPr="009D5E23">
        <w:rPr>
          <w:color w:val="000000"/>
        </w:rPr>
        <w:t>void the unexpected surprise of the auto-term process: </w:t>
      </w:r>
    </w:p>
    <w:p w14:paraId="71E4A33C" w14:textId="77777777" w:rsidR="009D5E23" w:rsidRPr="009D5E23" w:rsidRDefault="009D5E23" w:rsidP="009D5E23">
      <w:pPr>
        <w:pStyle w:val="NormalWeb"/>
        <w:numPr>
          <w:ilvl w:val="1"/>
          <w:numId w:val="5"/>
        </w:numPr>
        <w:spacing w:before="80" w:beforeAutospacing="0" w:after="0" w:afterAutospacing="0"/>
        <w:textAlignment w:val="baseline"/>
        <w:rPr>
          <w:color w:val="000000"/>
        </w:rPr>
      </w:pPr>
      <w:r w:rsidRPr="009D5E23">
        <w:rPr>
          <w:color w:val="000000"/>
        </w:rPr>
        <w:t>Keep track of the expected job end dates of unpaid appointments by using the HR Dashboard “Separation Monitor”  </w:t>
      </w:r>
    </w:p>
    <w:p w14:paraId="6B57203E" w14:textId="77777777" w:rsidR="009D5E23" w:rsidRPr="009D5E23" w:rsidRDefault="009D5E23" w:rsidP="009D5E23">
      <w:pPr>
        <w:pStyle w:val="NormalWeb"/>
        <w:spacing w:before="80" w:beforeAutospacing="0" w:after="0" w:afterAutospacing="0"/>
        <w:ind w:left="720" w:firstLine="720"/>
      </w:pPr>
      <w:r w:rsidRPr="009D5E23">
        <w:rPr>
          <w:b/>
          <w:bCs/>
          <w:color w:val="000000"/>
        </w:rPr>
        <w:t>OR</w:t>
      </w:r>
    </w:p>
    <w:p w14:paraId="087CD6A6" w14:textId="77777777" w:rsidR="009D5E23" w:rsidRPr="009D5E23" w:rsidRDefault="009D5E23" w:rsidP="009D5E23">
      <w:pPr>
        <w:pStyle w:val="NormalWeb"/>
        <w:numPr>
          <w:ilvl w:val="0"/>
          <w:numId w:val="6"/>
        </w:numPr>
        <w:spacing w:before="80" w:beforeAutospacing="0" w:after="0" w:afterAutospacing="0"/>
        <w:ind w:left="1440"/>
        <w:textAlignment w:val="baseline"/>
        <w:rPr>
          <w:color w:val="000000"/>
        </w:rPr>
      </w:pPr>
      <w:r w:rsidRPr="009D5E23">
        <w:rPr>
          <w:color w:val="000000"/>
        </w:rPr>
        <w:t>Run an available public HR system Query for a list of active unpaid appointments and their upcoming end dates:</w:t>
      </w:r>
    </w:p>
    <w:p w14:paraId="384355FA" w14:textId="77777777" w:rsidR="009D5E23" w:rsidRPr="009D5E23" w:rsidRDefault="009D5E23" w:rsidP="009D5E23">
      <w:pPr>
        <w:pStyle w:val="NormalWeb"/>
        <w:spacing w:before="80" w:beforeAutospacing="0" w:after="0" w:afterAutospacing="0"/>
        <w:ind w:left="720" w:firstLine="720"/>
      </w:pPr>
      <w:r w:rsidRPr="009D5E23">
        <w:rPr>
          <w:b/>
          <w:bCs/>
          <w:color w:val="FF0000"/>
        </w:rPr>
        <w:t>HR_ACTIVE_UNPAID_ZNP_END_DATE</w:t>
      </w:r>
    </w:p>
    <w:p w14:paraId="0A463017" w14:textId="77777777" w:rsidR="00E949A7" w:rsidRPr="00336314" w:rsidRDefault="0029604D" w:rsidP="00AB6590">
      <w:pPr>
        <w:ind w:left="720"/>
        <w:jc w:val="both"/>
        <w:rPr>
          <w:rFonts w:ascii="Times New Roman" w:hAnsi="Times New Roman" w:cs="Times New Roman"/>
          <w:sz w:val="24"/>
          <w:szCs w:val="24"/>
        </w:rPr>
      </w:pPr>
      <w:r w:rsidRPr="0095774D">
        <w:rPr>
          <w:rFonts w:ascii="Times New Roman" w:hAnsi="Times New Roman" w:cs="Times New Roman"/>
          <w:b/>
          <w:sz w:val="24"/>
          <w:szCs w:val="24"/>
        </w:rPr>
        <w:lastRenderedPageBreak/>
        <w:t>Retirees</w:t>
      </w:r>
      <w:r w:rsidR="00BF72D2">
        <w:rPr>
          <w:rFonts w:ascii="Times New Roman" w:hAnsi="Times New Roman" w:cs="Times New Roman"/>
          <w:b/>
          <w:sz w:val="24"/>
          <w:szCs w:val="24"/>
        </w:rPr>
        <w:t xml:space="preserve"> </w:t>
      </w:r>
      <w:r w:rsidR="00F25CDB">
        <w:rPr>
          <w:rFonts w:ascii="Times New Roman" w:hAnsi="Times New Roman" w:cs="Times New Roman"/>
          <w:b/>
          <w:sz w:val="24"/>
          <w:szCs w:val="24"/>
        </w:rPr>
        <w:t>(</w:t>
      </w:r>
      <w:r w:rsidR="00BF72D2">
        <w:rPr>
          <w:rFonts w:ascii="Times New Roman" w:hAnsi="Times New Roman" w:cs="Times New Roman"/>
          <w:b/>
          <w:sz w:val="24"/>
          <w:szCs w:val="24"/>
        </w:rPr>
        <w:t xml:space="preserve">not </w:t>
      </w:r>
      <w:r w:rsidR="00F25CDB">
        <w:rPr>
          <w:rFonts w:ascii="Times New Roman" w:hAnsi="Times New Roman" w:cs="Times New Roman"/>
          <w:b/>
          <w:sz w:val="24"/>
          <w:szCs w:val="24"/>
        </w:rPr>
        <w:t>a</w:t>
      </w:r>
      <w:r w:rsidR="00B84282">
        <w:rPr>
          <w:rFonts w:ascii="Times New Roman" w:hAnsi="Times New Roman" w:cs="Times New Roman"/>
          <w:b/>
          <w:sz w:val="24"/>
          <w:szCs w:val="24"/>
        </w:rPr>
        <w:t xml:space="preserve">ppointed </w:t>
      </w:r>
      <w:r w:rsidR="00BF72D2">
        <w:rPr>
          <w:rFonts w:ascii="Times New Roman" w:hAnsi="Times New Roman" w:cs="Times New Roman"/>
          <w:b/>
          <w:sz w:val="24"/>
          <w:szCs w:val="24"/>
        </w:rPr>
        <w:t>emeritus</w:t>
      </w:r>
      <w:r w:rsidR="00B84282">
        <w:rPr>
          <w:rFonts w:ascii="Times New Roman" w:hAnsi="Times New Roman" w:cs="Times New Roman"/>
          <w:b/>
          <w:sz w:val="24"/>
          <w:szCs w:val="24"/>
        </w:rPr>
        <w:t xml:space="preserve"> status</w:t>
      </w:r>
      <w:r w:rsidR="00F25CDB">
        <w:rPr>
          <w:rFonts w:ascii="Times New Roman" w:hAnsi="Times New Roman" w:cs="Times New Roman"/>
          <w:b/>
          <w:sz w:val="24"/>
          <w:szCs w:val="24"/>
        </w:rPr>
        <w:t>)</w:t>
      </w:r>
      <w:r w:rsidRPr="0095774D">
        <w:rPr>
          <w:rFonts w:ascii="Times New Roman" w:hAnsi="Times New Roman" w:cs="Times New Roman"/>
          <w:b/>
          <w:sz w:val="24"/>
          <w:szCs w:val="24"/>
        </w:rPr>
        <w:t>:</w:t>
      </w:r>
      <w:r w:rsidRPr="0095774D">
        <w:rPr>
          <w:rFonts w:ascii="Times New Roman" w:hAnsi="Times New Roman" w:cs="Times New Roman"/>
          <w:sz w:val="24"/>
          <w:szCs w:val="24"/>
        </w:rPr>
        <w:t xml:space="preserve"> </w:t>
      </w:r>
      <w:r w:rsidR="00500EE8" w:rsidRPr="0095774D">
        <w:rPr>
          <w:rFonts w:ascii="Times New Roman" w:hAnsi="Times New Roman" w:cs="Times New Roman"/>
          <w:sz w:val="24"/>
          <w:szCs w:val="24"/>
        </w:rPr>
        <w:t xml:space="preserve"> On </w:t>
      </w:r>
      <w:r w:rsidR="00336314">
        <w:rPr>
          <w:rFonts w:ascii="Times New Roman" w:hAnsi="Times New Roman" w:cs="Times New Roman"/>
          <w:sz w:val="24"/>
          <w:szCs w:val="24"/>
        </w:rPr>
        <w:t>occasion</w:t>
      </w:r>
      <w:r w:rsidR="00C206A7">
        <w:rPr>
          <w:rFonts w:ascii="Times New Roman" w:hAnsi="Times New Roman" w:cs="Times New Roman"/>
          <w:sz w:val="24"/>
          <w:szCs w:val="24"/>
        </w:rPr>
        <w:t>,</w:t>
      </w:r>
      <w:r w:rsidR="000A1863">
        <w:rPr>
          <w:rFonts w:ascii="Times New Roman" w:hAnsi="Times New Roman" w:cs="Times New Roman"/>
          <w:sz w:val="24"/>
          <w:szCs w:val="24"/>
        </w:rPr>
        <w:t xml:space="preserve"> but not required or routine</w:t>
      </w:r>
      <w:r w:rsidR="00500EE8" w:rsidRPr="0095774D">
        <w:rPr>
          <w:rFonts w:ascii="Times New Roman" w:hAnsi="Times New Roman" w:cs="Times New Roman"/>
          <w:sz w:val="24"/>
          <w:szCs w:val="24"/>
        </w:rPr>
        <w:t>, department</w:t>
      </w:r>
      <w:r w:rsidR="00B84282">
        <w:rPr>
          <w:rFonts w:ascii="Times New Roman" w:hAnsi="Times New Roman" w:cs="Times New Roman"/>
          <w:sz w:val="24"/>
          <w:szCs w:val="24"/>
        </w:rPr>
        <w:t>s</w:t>
      </w:r>
      <w:r w:rsidR="00500EE8" w:rsidRPr="0095774D">
        <w:rPr>
          <w:rFonts w:ascii="Times New Roman" w:hAnsi="Times New Roman" w:cs="Times New Roman"/>
          <w:sz w:val="24"/>
          <w:szCs w:val="24"/>
        </w:rPr>
        <w:t xml:space="preserve"> may </w:t>
      </w:r>
      <w:r w:rsidR="00336314">
        <w:rPr>
          <w:rFonts w:ascii="Times New Roman" w:hAnsi="Times New Roman" w:cs="Times New Roman"/>
          <w:sz w:val="24"/>
          <w:szCs w:val="24"/>
        </w:rPr>
        <w:t>elect</w:t>
      </w:r>
      <w:r w:rsidR="00500EE8" w:rsidRPr="0095774D">
        <w:rPr>
          <w:rFonts w:ascii="Times New Roman" w:hAnsi="Times New Roman" w:cs="Times New Roman"/>
          <w:sz w:val="24"/>
          <w:szCs w:val="24"/>
        </w:rPr>
        <w:t xml:space="preserve"> to request </w:t>
      </w:r>
      <w:r w:rsidR="004F293E">
        <w:rPr>
          <w:rFonts w:ascii="Times New Roman" w:hAnsi="Times New Roman" w:cs="Times New Roman"/>
          <w:sz w:val="24"/>
          <w:szCs w:val="24"/>
        </w:rPr>
        <w:t>th</w:t>
      </w:r>
      <w:r w:rsidR="00E2505F">
        <w:rPr>
          <w:rFonts w:ascii="Times New Roman" w:hAnsi="Times New Roman" w:cs="Times New Roman"/>
          <w:sz w:val="24"/>
          <w:szCs w:val="24"/>
        </w:rPr>
        <w:t>at</w:t>
      </w:r>
      <w:r w:rsidR="004F293E">
        <w:rPr>
          <w:rFonts w:ascii="Times New Roman" w:hAnsi="Times New Roman" w:cs="Times New Roman"/>
          <w:sz w:val="24"/>
          <w:szCs w:val="24"/>
        </w:rPr>
        <w:t xml:space="preserve"> </w:t>
      </w:r>
      <w:r w:rsidR="00500EE8" w:rsidRPr="0095774D">
        <w:rPr>
          <w:rFonts w:ascii="Times New Roman" w:hAnsi="Times New Roman" w:cs="Times New Roman"/>
          <w:sz w:val="24"/>
          <w:szCs w:val="24"/>
        </w:rPr>
        <w:t>f</w:t>
      </w:r>
      <w:r w:rsidRPr="0095774D">
        <w:rPr>
          <w:rFonts w:ascii="Times New Roman" w:hAnsi="Times New Roman" w:cs="Times New Roman"/>
          <w:sz w:val="24"/>
          <w:szCs w:val="24"/>
        </w:rPr>
        <w:t xml:space="preserve">aculty </w:t>
      </w:r>
      <w:r w:rsidR="004F293E">
        <w:rPr>
          <w:rFonts w:ascii="Times New Roman" w:hAnsi="Times New Roman" w:cs="Times New Roman"/>
          <w:sz w:val="24"/>
          <w:szCs w:val="24"/>
        </w:rPr>
        <w:t>or</w:t>
      </w:r>
      <w:r w:rsidRPr="0095774D">
        <w:rPr>
          <w:rFonts w:ascii="Times New Roman" w:hAnsi="Times New Roman" w:cs="Times New Roman"/>
          <w:sz w:val="24"/>
          <w:szCs w:val="24"/>
        </w:rPr>
        <w:t xml:space="preserve"> staff </w:t>
      </w:r>
      <w:r w:rsidR="0056658A">
        <w:rPr>
          <w:rFonts w:ascii="Times New Roman" w:hAnsi="Times New Roman" w:cs="Times New Roman"/>
          <w:sz w:val="24"/>
          <w:szCs w:val="24"/>
        </w:rPr>
        <w:t>retain active status</w:t>
      </w:r>
      <w:r w:rsidRPr="0095774D">
        <w:rPr>
          <w:rFonts w:ascii="Times New Roman" w:hAnsi="Times New Roman" w:cs="Times New Roman"/>
          <w:sz w:val="24"/>
          <w:szCs w:val="24"/>
        </w:rPr>
        <w:t xml:space="preserve"> </w:t>
      </w:r>
      <w:r w:rsidR="000A1863">
        <w:rPr>
          <w:rFonts w:ascii="Times New Roman" w:hAnsi="Times New Roman" w:cs="Times New Roman"/>
          <w:sz w:val="24"/>
          <w:szCs w:val="24"/>
        </w:rPr>
        <w:t>after retirement</w:t>
      </w:r>
      <w:r w:rsidR="0056658A">
        <w:rPr>
          <w:rFonts w:ascii="Times New Roman" w:hAnsi="Times New Roman" w:cs="Times New Roman"/>
          <w:sz w:val="24"/>
          <w:szCs w:val="24"/>
        </w:rPr>
        <w:t>.  This is only possible for actual retirements, not resignations</w:t>
      </w:r>
      <w:r w:rsidRPr="0095774D">
        <w:rPr>
          <w:rFonts w:ascii="Times New Roman" w:hAnsi="Times New Roman" w:cs="Times New Roman"/>
          <w:sz w:val="24"/>
          <w:szCs w:val="24"/>
        </w:rPr>
        <w:t xml:space="preserve">.  </w:t>
      </w:r>
      <w:r w:rsidR="00336314" w:rsidRPr="00336314">
        <w:rPr>
          <w:rFonts w:ascii="Times New Roman" w:hAnsi="Times New Roman" w:cs="Times New Roman"/>
          <w:sz w:val="24"/>
          <w:szCs w:val="24"/>
        </w:rPr>
        <w:t xml:space="preserve">Departments must be willing to stay in contact with </w:t>
      </w:r>
      <w:r w:rsidR="00336314">
        <w:rPr>
          <w:rFonts w:ascii="Times New Roman" w:hAnsi="Times New Roman" w:cs="Times New Roman"/>
          <w:sz w:val="24"/>
          <w:szCs w:val="24"/>
        </w:rPr>
        <w:t xml:space="preserve">the </w:t>
      </w:r>
      <w:r w:rsidR="00336314" w:rsidRPr="00336314">
        <w:rPr>
          <w:rFonts w:ascii="Times New Roman" w:hAnsi="Times New Roman" w:cs="Times New Roman"/>
          <w:sz w:val="24"/>
          <w:szCs w:val="24"/>
        </w:rPr>
        <w:t xml:space="preserve">retiree </w:t>
      </w:r>
      <w:r w:rsidR="00336314">
        <w:rPr>
          <w:rFonts w:ascii="Times New Roman" w:hAnsi="Times New Roman" w:cs="Times New Roman"/>
          <w:sz w:val="24"/>
          <w:szCs w:val="24"/>
        </w:rPr>
        <w:t>to</w:t>
      </w:r>
      <w:r w:rsidR="00336314" w:rsidRPr="00336314">
        <w:rPr>
          <w:rFonts w:ascii="Times New Roman" w:hAnsi="Times New Roman" w:cs="Times New Roman"/>
          <w:sz w:val="24"/>
          <w:szCs w:val="24"/>
        </w:rPr>
        <w:t xml:space="preserve"> ensure all security requirements are met (e.g., two-factor authentication, required security training</w:t>
      </w:r>
      <w:r w:rsidR="000A1863">
        <w:rPr>
          <w:rFonts w:ascii="Times New Roman" w:hAnsi="Times New Roman" w:cs="Times New Roman"/>
          <w:sz w:val="24"/>
          <w:szCs w:val="24"/>
        </w:rPr>
        <w:t>, etc.</w:t>
      </w:r>
      <w:r w:rsidR="00336314" w:rsidRPr="00336314">
        <w:rPr>
          <w:rFonts w:ascii="Times New Roman" w:hAnsi="Times New Roman" w:cs="Times New Roman"/>
          <w:sz w:val="24"/>
          <w:szCs w:val="24"/>
        </w:rPr>
        <w:t xml:space="preserve">). </w:t>
      </w:r>
      <w:r w:rsidR="00336314">
        <w:rPr>
          <w:rFonts w:ascii="Times New Roman" w:hAnsi="Times New Roman" w:cs="Times New Roman"/>
          <w:sz w:val="24"/>
          <w:szCs w:val="24"/>
        </w:rPr>
        <w:t xml:space="preserve"> </w:t>
      </w:r>
      <w:r w:rsidR="00500EE8" w:rsidRPr="0095774D">
        <w:rPr>
          <w:rFonts w:ascii="Times New Roman" w:hAnsi="Times New Roman" w:cs="Times New Roman"/>
          <w:sz w:val="24"/>
          <w:szCs w:val="24"/>
        </w:rPr>
        <w:t>If desired, t</w:t>
      </w:r>
      <w:r w:rsidR="00B03014" w:rsidRPr="0095774D">
        <w:rPr>
          <w:rFonts w:ascii="Times New Roman" w:hAnsi="Times New Roman" w:cs="Times New Roman"/>
          <w:sz w:val="24"/>
          <w:szCs w:val="24"/>
        </w:rPr>
        <w:t xml:space="preserve">he </w:t>
      </w:r>
      <w:r w:rsidR="00B03014" w:rsidRPr="00A76D5C">
        <w:rPr>
          <w:rFonts w:ascii="Times New Roman" w:hAnsi="Times New Roman" w:cs="Times New Roman"/>
          <w:sz w:val="24"/>
          <w:szCs w:val="24"/>
        </w:rPr>
        <w:t xml:space="preserve">department coordinator of business services should complete the </w:t>
      </w:r>
      <w:r w:rsidR="00BD03C4">
        <w:rPr>
          <w:rFonts w:ascii="Times New Roman" w:hAnsi="Times New Roman" w:cs="Times New Roman"/>
          <w:sz w:val="24"/>
          <w:szCs w:val="24"/>
        </w:rPr>
        <w:t>No-Pay Service Request Form</w:t>
      </w:r>
      <w:r w:rsidR="00B03014" w:rsidRPr="00A76D5C">
        <w:rPr>
          <w:rFonts w:ascii="Times New Roman" w:hAnsi="Times New Roman" w:cs="Times New Roman"/>
          <w:sz w:val="24"/>
          <w:szCs w:val="24"/>
        </w:rPr>
        <w:t xml:space="preserve"> and upload it to a CPAWS request.  </w:t>
      </w:r>
      <w:r w:rsidR="00500EE8" w:rsidRPr="00A76D5C">
        <w:rPr>
          <w:rFonts w:ascii="Times New Roman" w:hAnsi="Times New Roman" w:cs="Times New Roman"/>
          <w:sz w:val="24"/>
          <w:szCs w:val="24"/>
        </w:rPr>
        <w:t>These appointments</w:t>
      </w:r>
      <w:r w:rsidR="00B03014" w:rsidRPr="00A76D5C">
        <w:rPr>
          <w:rFonts w:ascii="Times New Roman" w:hAnsi="Times New Roman" w:cs="Times New Roman"/>
          <w:sz w:val="24"/>
          <w:szCs w:val="24"/>
        </w:rPr>
        <w:t xml:space="preserve"> do not require an additional letter of appointment</w:t>
      </w:r>
      <w:r w:rsidR="00250D31">
        <w:rPr>
          <w:rFonts w:ascii="Times New Roman" w:hAnsi="Times New Roman" w:cs="Times New Roman"/>
          <w:sz w:val="24"/>
          <w:szCs w:val="24"/>
        </w:rPr>
        <w:t xml:space="preserve"> and can remain active for up to five years</w:t>
      </w:r>
      <w:r w:rsidR="00B03014" w:rsidRPr="00A76D5C">
        <w:rPr>
          <w:rFonts w:ascii="Times New Roman" w:hAnsi="Times New Roman" w:cs="Times New Roman"/>
          <w:sz w:val="24"/>
          <w:szCs w:val="24"/>
        </w:rPr>
        <w:t xml:space="preserve">.  </w:t>
      </w:r>
      <w:r w:rsidR="00336314">
        <w:rPr>
          <w:rFonts w:ascii="Times New Roman" w:hAnsi="Times New Roman" w:cs="Times New Roman"/>
          <w:sz w:val="24"/>
          <w:szCs w:val="24"/>
        </w:rPr>
        <w:t>T</w:t>
      </w:r>
      <w:r w:rsidRPr="0095774D">
        <w:rPr>
          <w:rFonts w:ascii="Times New Roman" w:hAnsi="Times New Roman" w:cs="Times New Roman"/>
          <w:sz w:val="24"/>
          <w:szCs w:val="24"/>
        </w:rPr>
        <w:t>he department coordinator of business services should request that the appointment be terminated</w:t>
      </w:r>
      <w:r w:rsidR="00336314">
        <w:rPr>
          <w:rFonts w:ascii="Times New Roman" w:hAnsi="Times New Roman" w:cs="Times New Roman"/>
          <w:sz w:val="24"/>
          <w:szCs w:val="24"/>
        </w:rPr>
        <w:t xml:space="preserve"> if</w:t>
      </w:r>
      <w:r w:rsidR="000A1863">
        <w:rPr>
          <w:rFonts w:ascii="Times New Roman" w:hAnsi="Times New Roman" w:cs="Times New Roman"/>
          <w:sz w:val="24"/>
          <w:szCs w:val="24"/>
        </w:rPr>
        <w:t>/when</w:t>
      </w:r>
      <w:r w:rsidR="00336314">
        <w:rPr>
          <w:rFonts w:ascii="Times New Roman" w:hAnsi="Times New Roman" w:cs="Times New Roman"/>
          <w:sz w:val="24"/>
          <w:szCs w:val="24"/>
        </w:rPr>
        <w:t xml:space="preserve"> </w:t>
      </w:r>
      <w:r w:rsidR="00BD03C4">
        <w:rPr>
          <w:rFonts w:ascii="Times New Roman" w:hAnsi="Times New Roman" w:cs="Times New Roman"/>
          <w:sz w:val="24"/>
          <w:szCs w:val="24"/>
        </w:rPr>
        <w:t xml:space="preserve">it is </w:t>
      </w:r>
      <w:r w:rsidR="00336314">
        <w:rPr>
          <w:rFonts w:ascii="Times New Roman" w:hAnsi="Times New Roman" w:cs="Times New Roman"/>
          <w:sz w:val="24"/>
          <w:szCs w:val="24"/>
        </w:rPr>
        <w:t>no longer desired</w:t>
      </w:r>
      <w:r w:rsidR="00250D31">
        <w:rPr>
          <w:rFonts w:ascii="Times New Roman" w:hAnsi="Times New Roman" w:cs="Times New Roman"/>
          <w:sz w:val="24"/>
          <w:szCs w:val="24"/>
        </w:rPr>
        <w:t>, or if the individual needs to be reappointed at the end of five years</w:t>
      </w:r>
      <w:r w:rsidRPr="0095774D">
        <w:rPr>
          <w:rFonts w:ascii="Times New Roman" w:hAnsi="Times New Roman" w:cs="Times New Roman"/>
          <w:sz w:val="24"/>
          <w:szCs w:val="24"/>
        </w:rPr>
        <w:t>.</w:t>
      </w:r>
      <w:r w:rsidR="006A134B">
        <w:rPr>
          <w:rFonts w:ascii="Times New Roman" w:hAnsi="Times New Roman" w:cs="Times New Roman"/>
          <w:sz w:val="24"/>
          <w:szCs w:val="24"/>
        </w:rPr>
        <w:t xml:space="preserve"> </w:t>
      </w:r>
      <w:r w:rsidR="00613C0D">
        <w:rPr>
          <w:rStyle w:val="EndnoteReference"/>
          <w:rFonts w:ascii="Times New Roman" w:hAnsi="Times New Roman" w:cs="Times New Roman"/>
          <w:sz w:val="24"/>
          <w:szCs w:val="24"/>
        </w:rPr>
        <w:endnoteReference w:id="2"/>
      </w:r>
    </w:p>
    <w:p w14:paraId="41AF94C8" w14:textId="77777777" w:rsidR="00521986" w:rsidRPr="00245ACA" w:rsidRDefault="00250D31" w:rsidP="00245ACA">
      <w:pPr>
        <w:pStyle w:val="ListParagraph"/>
        <w:autoSpaceDE w:val="0"/>
        <w:autoSpaceDN w:val="0"/>
        <w:adjustRightInd w:val="0"/>
        <w:spacing w:after="0"/>
        <w:jc w:val="both"/>
      </w:pPr>
      <w:r>
        <w:rPr>
          <w:b/>
        </w:rPr>
        <w:t>Unpaid Faculty</w:t>
      </w:r>
      <w:r w:rsidR="000249DE" w:rsidRPr="00245ACA">
        <w:rPr>
          <w:b/>
        </w:rPr>
        <w:t>:</w:t>
      </w:r>
      <w:r w:rsidR="00A46DC0" w:rsidRPr="00245ACA">
        <w:rPr>
          <w:b/>
        </w:rPr>
        <w:t xml:space="preserve">  </w:t>
      </w:r>
      <w:r w:rsidR="005E5249" w:rsidRPr="005E5249">
        <w:t>Unpaid</w:t>
      </w:r>
      <w:r w:rsidR="00245ACA" w:rsidRPr="00245ACA">
        <w:t xml:space="preserve"> faculty are appointed according to </w:t>
      </w:r>
      <w:hyperlink r:id="rId9" w:history="1">
        <w:r w:rsidR="00245ACA" w:rsidRPr="00245ACA">
          <w:rPr>
            <w:rStyle w:val="Hyperlink"/>
          </w:rPr>
          <w:t>REG 05.20.34 – Professional Faculty Ranks and Appointments</w:t>
        </w:r>
      </w:hyperlink>
      <w:r w:rsidR="00245ACA" w:rsidRPr="00245ACA">
        <w:t xml:space="preserve"> and must meet all qualifications for the academic rank given.  </w:t>
      </w:r>
      <w:r w:rsidR="00B41BA5">
        <w:t>These</w:t>
      </w:r>
      <w:r w:rsidR="00521986" w:rsidRPr="00245ACA">
        <w:t xml:space="preserve"> are </w:t>
      </w:r>
      <w:r w:rsidR="00521986" w:rsidRPr="00245ACA">
        <w:rPr>
          <w:rStyle w:val="Emphasis"/>
          <w:i w:val="0"/>
        </w:rPr>
        <w:t>unpaid</w:t>
      </w:r>
      <w:r w:rsidR="00521986" w:rsidRPr="00245ACA">
        <w:rPr>
          <w:rStyle w:val="Emphasis"/>
        </w:rPr>
        <w:t> </w:t>
      </w:r>
      <w:r w:rsidR="00521986" w:rsidRPr="00245ACA">
        <w:t xml:space="preserve">part-time (less than .75 FTE) appointments that </w:t>
      </w:r>
      <w:r w:rsidR="00245ACA">
        <w:t>may be</w:t>
      </w:r>
      <w:r w:rsidR="00521986" w:rsidRPr="00245ACA">
        <w:t xml:space="preserve"> held by:</w:t>
      </w:r>
    </w:p>
    <w:p w14:paraId="07EB9FDD" w14:textId="3D9710E1" w:rsidR="00521986" w:rsidRDefault="00521986" w:rsidP="00245ACA">
      <w:pPr>
        <w:pStyle w:val="ListParagraph"/>
        <w:numPr>
          <w:ilvl w:val="0"/>
          <w:numId w:val="3"/>
        </w:numPr>
        <w:autoSpaceDE w:val="0"/>
        <w:autoSpaceDN w:val="0"/>
        <w:adjustRightInd w:val="0"/>
        <w:spacing w:after="0"/>
        <w:jc w:val="both"/>
      </w:pPr>
      <w:r>
        <w:t>I</w:t>
      </w:r>
      <w:r w:rsidRPr="00521986">
        <w:t>ndividuals employed primarily outside the university</w:t>
      </w:r>
      <w:r w:rsidR="000249DE" w:rsidRPr="00521986">
        <w:t xml:space="preserve"> that provide academic service to th</w:t>
      </w:r>
      <w:r w:rsidR="008C7750" w:rsidRPr="00521986">
        <w:t xml:space="preserve">e university </w:t>
      </w:r>
      <w:r w:rsidR="000249DE" w:rsidRPr="00521986">
        <w:t>such as teaching</w:t>
      </w:r>
      <w:r w:rsidR="003E3BCF">
        <w:t xml:space="preserve"> </w:t>
      </w:r>
      <w:r>
        <w:t>or an advisory role.</w:t>
      </w:r>
      <w:r w:rsidR="00245ACA">
        <w:t xml:space="preserve">  This status may also be used when</w:t>
      </w:r>
      <w:r w:rsidR="00A520C9" w:rsidRPr="00521986">
        <w:t xml:space="preserve"> engaging an employee of another state agency or another university in the UNC System through a Dual Employment Agreement</w:t>
      </w:r>
      <w:r w:rsidR="00074A29" w:rsidRPr="00521986">
        <w:t>, but also must comply with REG 05.20.34</w:t>
      </w:r>
      <w:r w:rsidR="00A520C9" w:rsidRPr="00521986">
        <w:t xml:space="preserve">.  As the “borrowing agency” in the dual employment relationship, we do not pay the employee directly, but rather we transfer funds to their agency.  </w:t>
      </w:r>
    </w:p>
    <w:p w14:paraId="7560A7A4" w14:textId="77777777" w:rsidR="00245ACA" w:rsidRDefault="00245ACA" w:rsidP="007E337A">
      <w:pPr>
        <w:pStyle w:val="ListParagraph"/>
        <w:numPr>
          <w:ilvl w:val="0"/>
          <w:numId w:val="3"/>
        </w:numPr>
        <w:autoSpaceDE w:val="0"/>
        <w:autoSpaceDN w:val="0"/>
        <w:adjustRightInd w:val="0"/>
        <w:spacing w:after="0"/>
        <w:jc w:val="both"/>
      </w:pPr>
      <w:r w:rsidRPr="00245ACA">
        <w:t>NC State employees whose primary appointment is EHRA</w:t>
      </w:r>
      <w:r w:rsidR="00B41BA5">
        <w:t xml:space="preserve"> non-faculty</w:t>
      </w:r>
      <w:r w:rsidRPr="00245ACA">
        <w:t xml:space="preserve"> or SHRA </w:t>
      </w:r>
      <w:r>
        <w:t>who will</w:t>
      </w:r>
      <w:r w:rsidR="00D131B1">
        <w:t xml:space="preserve"> also</w:t>
      </w:r>
      <w:r>
        <w:t xml:space="preserve"> </w:t>
      </w:r>
      <w:r w:rsidR="00D24F6F">
        <w:t xml:space="preserve">be teaching </w:t>
      </w:r>
      <w:r w:rsidR="00D131B1">
        <w:t>a</w:t>
      </w:r>
      <w:r w:rsidR="00D24F6F">
        <w:t xml:space="preserve"> course</w:t>
      </w:r>
      <w:r w:rsidR="00B41BA5">
        <w:t xml:space="preserve">.  These individuals </w:t>
      </w:r>
      <w:r w:rsidR="00D131B1">
        <w:t xml:space="preserve">may be given a secondary adjunct appointment by the department for which the course is being taught provided he/she </w:t>
      </w:r>
      <w:r w:rsidR="00B41BA5">
        <w:t>meet</w:t>
      </w:r>
      <w:r w:rsidR="00D131B1">
        <w:t>s</w:t>
      </w:r>
      <w:r w:rsidR="00B41BA5">
        <w:t xml:space="preserve"> the</w:t>
      </w:r>
      <w:r w:rsidRPr="00245ACA">
        <w:t xml:space="preserve"> qualifications for</w:t>
      </w:r>
      <w:r w:rsidR="00D131B1">
        <w:t xml:space="preserve"> rank.  Adjunct appointments are unpaid and so if there is payment associated with the teaching that would be handled separately from the no-pay adjunct appointment.</w:t>
      </w:r>
      <w:r w:rsidR="005E0325">
        <w:t xml:space="preserve">  </w:t>
      </w:r>
    </w:p>
    <w:p w14:paraId="180C2DED" w14:textId="77777777" w:rsidR="00ED5C6A" w:rsidRDefault="00ED5C6A" w:rsidP="007E337A">
      <w:pPr>
        <w:pStyle w:val="ListParagraph"/>
        <w:numPr>
          <w:ilvl w:val="0"/>
          <w:numId w:val="3"/>
        </w:numPr>
        <w:autoSpaceDE w:val="0"/>
        <w:autoSpaceDN w:val="0"/>
        <w:adjustRightInd w:val="0"/>
        <w:spacing w:after="0"/>
        <w:jc w:val="both"/>
      </w:pPr>
      <w:r w:rsidRPr="0095774D">
        <w:t xml:space="preserve">Visiting faculty who are in residence at NC State and who retain their status in a position at another institution of higher education, research organization, or other entity with a significant research or educational mission.  </w:t>
      </w:r>
    </w:p>
    <w:p w14:paraId="264A8D94" w14:textId="77777777" w:rsidR="00ED5C6A" w:rsidRDefault="00ED5C6A" w:rsidP="00AB6590">
      <w:pPr>
        <w:autoSpaceDE w:val="0"/>
        <w:autoSpaceDN w:val="0"/>
        <w:adjustRightInd w:val="0"/>
        <w:spacing w:after="0"/>
        <w:ind w:left="720"/>
        <w:jc w:val="both"/>
        <w:rPr>
          <w:rFonts w:ascii="Times New Roman" w:hAnsi="Times New Roman" w:cs="Times New Roman"/>
          <w:sz w:val="24"/>
          <w:szCs w:val="24"/>
        </w:rPr>
      </w:pPr>
    </w:p>
    <w:p w14:paraId="15262E40" w14:textId="77777777" w:rsidR="006D024E" w:rsidRDefault="00D57D77" w:rsidP="00AB6590">
      <w:pPr>
        <w:autoSpaceDE w:val="0"/>
        <w:autoSpaceDN w:val="0"/>
        <w:adjustRightInd w:val="0"/>
        <w:spacing w:after="0"/>
        <w:ind w:left="720"/>
        <w:jc w:val="both"/>
        <w:rPr>
          <w:rFonts w:ascii="Times New Roman" w:hAnsi="Times New Roman" w:cs="Times New Roman"/>
          <w:sz w:val="24"/>
          <w:szCs w:val="24"/>
        </w:rPr>
      </w:pPr>
      <w:r w:rsidRPr="00A021EF">
        <w:rPr>
          <w:rFonts w:ascii="Times New Roman" w:hAnsi="Times New Roman" w:cs="Times New Roman"/>
          <w:sz w:val="24"/>
          <w:szCs w:val="24"/>
        </w:rPr>
        <w:t xml:space="preserve">The department coordinator of business services should complete the </w:t>
      </w:r>
      <w:r w:rsidR="00BD03C4" w:rsidRPr="00A021EF">
        <w:rPr>
          <w:rFonts w:ascii="Times New Roman" w:hAnsi="Times New Roman" w:cs="Times New Roman"/>
          <w:sz w:val="24"/>
          <w:szCs w:val="24"/>
        </w:rPr>
        <w:t>No-Pay Service Request Form</w:t>
      </w:r>
      <w:r w:rsidRPr="00A021EF">
        <w:rPr>
          <w:rFonts w:ascii="Times New Roman" w:hAnsi="Times New Roman" w:cs="Times New Roman"/>
          <w:sz w:val="24"/>
          <w:szCs w:val="24"/>
        </w:rPr>
        <w:t xml:space="preserve"> and upload it to a CPAWS request</w:t>
      </w:r>
      <w:r w:rsidR="009F40DD" w:rsidRPr="00A021EF">
        <w:rPr>
          <w:rFonts w:ascii="Times New Roman" w:hAnsi="Times New Roman" w:cs="Times New Roman"/>
          <w:sz w:val="24"/>
          <w:szCs w:val="24"/>
        </w:rPr>
        <w:t>.</w:t>
      </w:r>
      <w:r w:rsidRPr="00A021EF">
        <w:rPr>
          <w:rFonts w:ascii="Times New Roman" w:hAnsi="Times New Roman" w:cs="Times New Roman"/>
          <w:sz w:val="24"/>
          <w:szCs w:val="24"/>
        </w:rPr>
        <w:t xml:space="preserve">  </w:t>
      </w:r>
      <w:r w:rsidR="00B92877" w:rsidRPr="00A021EF">
        <w:rPr>
          <w:rFonts w:ascii="Times New Roman" w:hAnsi="Times New Roman" w:cs="Times New Roman"/>
          <w:sz w:val="24"/>
          <w:szCs w:val="24"/>
        </w:rPr>
        <w:t>If approved, a</w:t>
      </w:r>
      <w:r w:rsidR="00BD2946" w:rsidRPr="00A021EF">
        <w:rPr>
          <w:rFonts w:ascii="Times New Roman" w:hAnsi="Times New Roman" w:cs="Times New Roman"/>
          <w:sz w:val="24"/>
          <w:szCs w:val="24"/>
        </w:rPr>
        <w:t xml:space="preserve"> letter of appointment will be </w:t>
      </w:r>
      <w:r w:rsidR="00B92877" w:rsidRPr="00A021EF">
        <w:rPr>
          <w:rFonts w:ascii="Times New Roman" w:hAnsi="Times New Roman" w:cs="Times New Roman"/>
          <w:sz w:val="24"/>
          <w:szCs w:val="24"/>
        </w:rPr>
        <w:t>provided</w:t>
      </w:r>
      <w:r w:rsidR="00BD2946" w:rsidRPr="00A021EF">
        <w:rPr>
          <w:rFonts w:ascii="Times New Roman" w:hAnsi="Times New Roman" w:cs="Times New Roman"/>
          <w:sz w:val="24"/>
          <w:szCs w:val="24"/>
        </w:rPr>
        <w:t xml:space="preserve"> and </w:t>
      </w:r>
      <w:r w:rsidR="00B92877" w:rsidRPr="00A021EF">
        <w:rPr>
          <w:rFonts w:ascii="Times New Roman" w:hAnsi="Times New Roman" w:cs="Times New Roman"/>
          <w:sz w:val="24"/>
          <w:szCs w:val="24"/>
        </w:rPr>
        <w:t>will</w:t>
      </w:r>
      <w:r w:rsidR="00BD2946" w:rsidRPr="00A021EF">
        <w:rPr>
          <w:rFonts w:ascii="Times New Roman" w:hAnsi="Times New Roman" w:cs="Times New Roman"/>
          <w:sz w:val="24"/>
          <w:szCs w:val="24"/>
        </w:rPr>
        <w:t xml:space="preserve"> specify the length of the </w:t>
      </w:r>
      <w:r w:rsidR="004729D4" w:rsidRPr="00A021EF">
        <w:rPr>
          <w:rFonts w:ascii="Times New Roman" w:hAnsi="Times New Roman" w:cs="Times New Roman"/>
          <w:sz w:val="24"/>
          <w:szCs w:val="24"/>
        </w:rPr>
        <w:t>appointment, which</w:t>
      </w:r>
      <w:r w:rsidR="00BD2946" w:rsidRPr="00A021EF">
        <w:rPr>
          <w:rFonts w:ascii="Times New Roman" w:hAnsi="Times New Roman" w:cs="Times New Roman"/>
          <w:sz w:val="24"/>
          <w:szCs w:val="24"/>
        </w:rPr>
        <w:t xml:space="preserve"> should not exceed </w:t>
      </w:r>
      <w:r w:rsidR="00336314" w:rsidRPr="00A021EF">
        <w:rPr>
          <w:rFonts w:ascii="Times New Roman" w:hAnsi="Times New Roman" w:cs="Times New Roman"/>
          <w:sz w:val="24"/>
          <w:szCs w:val="24"/>
        </w:rPr>
        <w:t>three years</w:t>
      </w:r>
      <w:r w:rsidR="00BD2946" w:rsidRPr="00A021EF">
        <w:rPr>
          <w:rFonts w:ascii="Times New Roman" w:hAnsi="Times New Roman" w:cs="Times New Roman"/>
          <w:sz w:val="24"/>
          <w:szCs w:val="24"/>
        </w:rPr>
        <w:t>.</w:t>
      </w:r>
      <w:r w:rsidR="009473B8" w:rsidRPr="00A021EF">
        <w:rPr>
          <w:rFonts w:ascii="Times New Roman" w:hAnsi="Times New Roman" w:cs="Times New Roman"/>
          <w:sz w:val="24"/>
          <w:szCs w:val="24"/>
        </w:rPr>
        <w:t xml:space="preserve">  </w:t>
      </w:r>
      <w:r w:rsidR="00BD03C4" w:rsidRPr="00A021EF">
        <w:rPr>
          <w:rFonts w:ascii="Times New Roman" w:hAnsi="Times New Roman" w:cs="Times New Roman"/>
          <w:sz w:val="24"/>
          <w:szCs w:val="24"/>
        </w:rPr>
        <w:t>The letter</w:t>
      </w:r>
      <w:r w:rsidR="005E0325">
        <w:rPr>
          <w:rFonts w:ascii="Times New Roman" w:hAnsi="Times New Roman" w:cs="Times New Roman"/>
          <w:sz w:val="24"/>
          <w:szCs w:val="24"/>
        </w:rPr>
        <w:t xml:space="preserve"> will indicate the no-pay status</w:t>
      </w:r>
      <w:r w:rsidR="00BD03C4" w:rsidRPr="00A021EF">
        <w:rPr>
          <w:rFonts w:ascii="Times New Roman" w:hAnsi="Times New Roman" w:cs="Times New Roman"/>
          <w:sz w:val="24"/>
          <w:szCs w:val="24"/>
        </w:rPr>
        <w:t xml:space="preserve">.  </w:t>
      </w:r>
      <w:r w:rsidR="007D3FE4">
        <w:rPr>
          <w:rFonts w:ascii="Times New Roman" w:hAnsi="Times New Roman" w:cs="Times New Roman"/>
          <w:sz w:val="24"/>
          <w:szCs w:val="24"/>
        </w:rPr>
        <w:t xml:space="preserve">Upon acceptance, the department coordinator of business services should submit a copy of the signed letter via CPAWS.  </w:t>
      </w:r>
      <w:r w:rsidR="00A6215D">
        <w:rPr>
          <w:rFonts w:ascii="Times New Roman" w:hAnsi="Times New Roman" w:cs="Times New Roman"/>
          <w:sz w:val="24"/>
          <w:szCs w:val="24"/>
        </w:rPr>
        <w:t xml:space="preserve">Background checks are required for all No Pay Faculty Appointments.  </w:t>
      </w:r>
      <w:r w:rsidRPr="0095774D">
        <w:rPr>
          <w:rFonts w:ascii="Times New Roman" w:hAnsi="Times New Roman" w:cs="Times New Roman"/>
          <w:sz w:val="24"/>
          <w:szCs w:val="24"/>
        </w:rPr>
        <w:t xml:space="preserve">Appointments </w:t>
      </w:r>
      <w:r w:rsidR="00074A29">
        <w:rPr>
          <w:rFonts w:ascii="Times New Roman" w:hAnsi="Times New Roman" w:cs="Times New Roman"/>
          <w:sz w:val="24"/>
          <w:szCs w:val="24"/>
        </w:rPr>
        <w:t xml:space="preserve">will be set to automatically expire on the end date, but </w:t>
      </w:r>
      <w:r w:rsidRPr="0095774D">
        <w:rPr>
          <w:rFonts w:ascii="Times New Roman" w:hAnsi="Times New Roman" w:cs="Times New Roman"/>
          <w:sz w:val="24"/>
          <w:szCs w:val="24"/>
        </w:rPr>
        <w:t>may be renewed when appropriate</w:t>
      </w:r>
      <w:r w:rsidR="00336314">
        <w:rPr>
          <w:rFonts w:ascii="Times New Roman" w:hAnsi="Times New Roman" w:cs="Times New Roman"/>
          <w:sz w:val="24"/>
          <w:szCs w:val="24"/>
        </w:rPr>
        <w:t xml:space="preserve"> </w:t>
      </w:r>
      <w:r w:rsidR="006D024E">
        <w:rPr>
          <w:rFonts w:ascii="Times New Roman" w:hAnsi="Times New Roman" w:cs="Times New Roman"/>
          <w:sz w:val="24"/>
          <w:szCs w:val="24"/>
        </w:rPr>
        <w:t>not to exceed</w:t>
      </w:r>
      <w:r w:rsidR="00336314">
        <w:rPr>
          <w:rFonts w:ascii="Times New Roman" w:hAnsi="Times New Roman" w:cs="Times New Roman"/>
          <w:sz w:val="24"/>
          <w:szCs w:val="24"/>
        </w:rPr>
        <w:t xml:space="preserve"> three years</w:t>
      </w:r>
      <w:r w:rsidRPr="0095774D">
        <w:rPr>
          <w:rFonts w:ascii="Times New Roman" w:hAnsi="Times New Roman" w:cs="Times New Roman"/>
          <w:sz w:val="24"/>
          <w:szCs w:val="24"/>
        </w:rPr>
        <w:t xml:space="preserve">.  </w:t>
      </w:r>
      <w:r w:rsidR="00ED5C6A" w:rsidRPr="006D024E">
        <w:rPr>
          <w:rFonts w:ascii="Times New Roman" w:hAnsi="Times New Roman" w:cs="Times New Roman"/>
          <w:sz w:val="24"/>
          <w:szCs w:val="24"/>
        </w:rPr>
        <w:t xml:space="preserve">Subsequent visiting </w:t>
      </w:r>
      <w:r w:rsidR="00ED5C6A">
        <w:rPr>
          <w:rFonts w:ascii="Times New Roman" w:hAnsi="Times New Roman" w:cs="Times New Roman"/>
          <w:sz w:val="24"/>
          <w:szCs w:val="24"/>
        </w:rPr>
        <w:t xml:space="preserve">faculty </w:t>
      </w:r>
      <w:r w:rsidR="00ED5C6A" w:rsidRPr="006D024E">
        <w:rPr>
          <w:rFonts w:ascii="Times New Roman" w:hAnsi="Times New Roman" w:cs="Times New Roman"/>
          <w:sz w:val="24"/>
          <w:szCs w:val="24"/>
        </w:rPr>
        <w:t xml:space="preserve">appointments </w:t>
      </w:r>
      <w:r w:rsidR="00ED5C6A">
        <w:rPr>
          <w:rFonts w:ascii="Times New Roman" w:hAnsi="Times New Roman" w:cs="Times New Roman"/>
          <w:sz w:val="24"/>
          <w:szCs w:val="24"/>
        </w:rPr>
        <w:t xml:space="preserve">must be at least </w:t>
      </w:r>
      <w:r w:rsidR="00ED5C6A" w:rsidRPr="005349E4">
        <w:rPr>
          <w:rFonts w:ascii="Times New Roman" w:hAnsi="Times New Roman" w:cs="Times New Roman"/>
          <w:sz w:val="24"/>
          <w:szCs w:val="24"/>
          <w:u w:val="single"/>
        </w:rPr>
        <w:t>three years after</w:t>
      </w:r>
      <w:r w:rsidR="00ED5C6A" w:rsidRPr="00D11BC6">
        <w:rPr>
          <w:rFonts w:ascii="Times New Roman" w:hAnsi="Times New Roman" w:cs="Times New Roman"/>
          <w:sz w:val="24"/>
          <w:szCs w:val="24"/>
          <w:u w:val="single"/>
        </w:rPr>
        <w:t xml:space="preserve"> the end date</w:t>
      </w:r>
      <w:r w:rsidR="00ED5C6A" w:rsidRPr="006D024E">
        <w:rPr>
          <w:rFonts w:ascii="Times New Roman" w:hAnsi="Times New Roman" w:cs="Times New Roman"/>
          <w:sz w:val="24"/>
          <w:szCs w:val="24"/>
        </w:rPr>
        <w:t xml:space="preserve"> of the most recent visiting appointment.</w:t>
      </w:r>
      <w:r w:rsidR="00ED5C6A">
        <w:rPr>
          <w:rFonts w:ascii="Times New Roman" w:hAnsi="Times New Roman" w:cs="Times New Roman"/>
          <w:sz w:val="24"/>
          <w:szCs w:val="24"/>
        </w:rPr>
        <w:t xml:space="preserve">  Specifically, there must be a three-year break between visiting appointments.  A new No Pay Service Request form will be required for future appointments, and a new letter of appointment will be provided. </w:t>
      </w:r>
      <w:r w:rsidRPr="0095774D">
        <w:rPr>
          <w:rFonts w:ascii="Times New Roman" w:hAnsi="Times New Roman" w:cs="Times New Roman"/>
          <w:sz w:val="24"/>
          <w:szCs w:val="24"/>
        </w:rPr>
        <w:t xml:space="preserve">The </w:t>
      </w:r>
      <w:r w:rsidRPr="0095774D">
        <w:rPr>
          <w:rFonts w:ascii="Times New Roman" w:hAnsi="Times New Roman" w:cs="Times New Roman"/>
          <w:sz w:val="24"/>
          <w:szCs w:val="24"/>
        </w:rPr>
        <w:lastRenderedPageBreak/>
        <w:t xml:space="preserve">department coordinator of business services </w:t>
      </w:r>
      <w:r w:rsidR="007E17C5">
        <w:rPr>
          <w:rFonts w:ascii="Times New Roman" w:hAnsi="Times New Roman" w:cs="Times New Roman"/>
          <w:sz w:val="24"/>
          <w:szCs w:val="24"/>
        </w:rPr>
        <w:t xml:space="preserve">should </w:t>
      </w:r>
      <w:r w:rsidR="0076427A">
        <w:rPr>
          <w:rFonts w:ascii="Times New Roman" w:hAnsi="Times New Roman" w:cs="Times New Roman"/>
          <w:sz w:val="24"/>
          <w:szCs w:val="24"/>
        </w:rPr>
        <w:t xml:space="preserve">submit a No-Pay </w:t>
      </w:r>
      <w:r w:rsidR="001D354C">
        <w:rPr>
          <w:rFonts w:ascii="Times New Roman" w:hAnsi="Times New Roman" w:cs="Times New Roman"/>
          <w:sz w:val="24"/>
          <w:szCs w:val="24"/>
        </w:rPr>
        <w:t xml:space="preserve">Service </w:t>
      </w:r>
      <w:r w:rsidR="0076427A">
        <w:rPr>
          <w:rFonts w:ascii="Times New Roman" w:hAnsi="Times New Roman" w:cs="Times New Roman"/>
          <w:sz w:val="24"/>
          <w:szCs w:val="24"/>
        </w:rPr>
        <w:t>Request Form</w:t>
      </w:r>
      <w:r w:rsidR="00B92877" w:rsidRPr="0095774D">
        <w:rPr>
          <w:rFonts w:ascii="Times New Roman" w:hAnsi="Times New Roman" w:cs="Times New Roman"/>
          <w:sz w:val="24"/>
          <w:szCs w:val="24"/>
        </w:rPr>
        <w:t xml:space="preserve"> </w:t>
      </w:r>
      <w:r w:rsidR="006D024E">
        <w:rPr>
          <w:rFonts w:ascii="Times New Roman" w:hAnsi="Times New Roman" w:cs="Times New Roman"/>
          <w:sz w:val="24"/>
          <w:szCs w:val="24"/>
        </w:rPr>
        <w:t xml:space="preserve">via CPAWS </w:t>
      </w:r>
      <w:r w:rsidR="00B92877" w:rsidRPr="0095774D">
        <w:rPr>
          <w:rFonts w:ascii="Times New Roman" w:hAnsi="Times New Roman" w:cs="Times New Roman"/>
          <w:sz w:val="24"/>
          <w:szCs w:val="24"/>
        </w:rPr>
        <w:t>at least four weeks prior to t</w:t>
      </w:r>
      <w:r w:rsidR="006D024E">
        <w:rPr>
          <w:rFonts w:ascii="Times New Roman" w:hAnsi="Times New Roman" w:cs="Times New Roman"/>
          <w:sz w:val="24"/>
          <w:szCs w:val="24"/>
        </w:rPr>
        <w:t>he automatic termination date</w:t>
      </w:r>
      <w:r w:rsidR="0076427A">
        <w:rPr>
          <w:rFonts w:ascii="Times New Roman" w:hAnsi="Times New Roman" w:cs="Times New Roman"/>
          <w:sz w:val="24"/>
          <w:szCs w:val="24"/>
        </w:rPr>
        <w:t xml:space="preserve"> for a reappointment</w:t>
      </w:r>
      <w:r w:rsidR="006D024E">
        <w:rPr>
          <w:rFonts w:ascii="Times New Roman" w:hAnsi="Times New Roman" w:cs="Times New Roman"/>
          <w:sz w:val="24"/>
          <w:szCs w:val="24"/>
        </w:rPr>
        <w:t>.</w:t>
      </w:r>
      <w:r w:rsidR="004D69BE">
        <w:rPr>
          <w:rFonts w:ascii="Times New Roman" w:hAnsi="Times New Roman" w:cs="Times New Roman"/>
          <w:sz w:val="24"/>
          <w:szCs w:val="24"/>
        </w:rPr>
        <w:t xml:space="preserve">  A new letter of appointment will be provided</w:t>
      </w:r>
      <w:r w:rsidR="00074A29">
        <w:rPr>
          <w:rFonts w:ascii="Times New Roman" w:hAnsi="Times New Roman" w:cs="Times New Roman"/>
          <w:sz w:val="24"/>
          <w:szCs w:val="24"/>
        </w:rPr>
        <w:t xml:space="preserve"> for renewals</w:t>
      </w:r>
      <w:r w:rsidR="004D69BE">
        <w:rPr>
          <w:rFonts w:ascii="Times New Roman" w:hAnsi="Times New Roman" w:cs="Times New Roman"/>
          <w:sz w:val="24"/>
          <w:szCs w:val="24"/>
        </w:rPr>
        <w:t>.</w:t>
      </w:r>
      <w:r w:rsidR="006D024E">
        <w:rPr>
          <w:rFonts w:ascii="Times New Roman" w:hAnsi="Times New Roman" w:cs="Times New Roman"/>
          <w:sz w:val="24"/>
          <w:szCs w:val="24"/>
        </w:rPr>
        <w:t xml:space="preserve"> </w:t>
      </w:r>
      <w:r w:rsidR="0087289E">
        <w:rPr>
          <w:rStyle w:val="EndnoteReference"/>
          <w:rFonts w:ascii="Times New Roman" w:hAnsi="Times New Roman" w:cs="Times New Roman"/>
          <w:sz w:val="24"/>
          <w:szCs w:val="24"/>
        </w:rPr>
        <w:endnoteReference w:id="3"/>
      </w:r>
    </w:p>
    <w:p w14:paraId="74C90BAA" w14:textId="77777777" w:rsidR="00E949A7" w:rsidRPr="008F4933" w:rsidRDefault="00E949A7" w:rsidP="00AB6590">
      <w:pPr>
        <w:autoSpaceDE w:val="0"/>
        <w:autoSpaceDN w:val="0"/>
        <w:adjustRightInd w:val="0"/>
        <w:spacing w:after="0"/>
        <w:ind w:left="720"/>
        <w:jc w:val="both"/>
        <w:rPr>
          <w:rFonts w:ascii="Times New Roman" w:hAnsi="Times New Roman" w:cs="Times New Roman"/>
          <w:b/>
          <w:i/>
          <w:sz w:val="24"/>
          <w:szCs w:val="24"/>
          <w:u w:val="single"/>
        </w:rPr>
      </w:pPr>
      <w:r w:rsidRPr="008F4933">
        <w:rPr>
          <w:rFonts w:ascii="Times New Roman" w:hAnsi="Times New Roman" w:cs="Times New Roman"/>
          <w:b/>
          <w:i/>
          <w:sz w:val="24"/>
          <w:szCs w:val="24"/>
          <w:u w:val="single"/>
        </w:rPr>
        <w:t xml:space="preserve"> </w:t>
      </w:r>
    </w:p>
    <w:p w14:paraId="5FD15E5C" w14:textId="738C3589" w:rsidR="00794B03" w:rsidRDefault="00794B03" w:rsidP="00AB6590">
      <w:pPr>
        <w:ind w:left="720"/>
        <w:jc w:val="both"/>
        <w:rPr>
          <w:rFonts w:ascii="Times New Roman" w:hAnsi="Times New Roman" w:cs="Times New Roman"/>
          <w:sz w:val="24"/>
          <w:szCs w:val="24"/>
        </w:rPr>
      </w:pPr>
      <w:r w:rsidRPr="0095774D">
        <w:rPr>
          <w:rFonts w:ascii="Times New Roman" w:hAnsi="Times New Roman" w:cs="Times New Roman"/>
          <w:b/>
          <w:sz w:val="24"/>
          <w:szCs w:val="24"/>
        </w:rPr>
        <w:t>Volunteers:</w:t>
      </w:r>
      <w:r w:rsidRPr="0095774D">
        <w:rPr>
          <w:rFonts w:ascii="Times New Roman" w:hAnsi="Times New Roman" w:cs="Times New Roman"/>
          <w:sz w:val="24"/>
          <w:szCs w:val="24"/>
        </w:rPr>
        <w:t xml:space="preserve"> </w:t>
      </w:r>
      <w:r w:rsidR="00521F9C" w:rsidRPr="00521F9C">
        <w:rPr>
          <w:rFonts w:ascii="Times New Roman" w:hAnsi="Times New Roman" w:cs="Times New Roman"/>
          <w:sz w:val="24"/>
          <w:szCs w:val="24"/>
        </w:rPr>
        <w:t xml:space="preserve">Volunteers generally perform service for civic, charitable, or humanitarian reasons.  Examples of appropriate volunteer appointments include those who provide service and support such as supervision of student organizations or clubs, internship site supervisors, and advisory board members.  </w:t>
      </w:r>
      <w:r w:rsidR="00CA6EA4" w:rsidRPr="0095774D">
        <w:rPr>
          <w:rFonts w:ascii="Times New Roman" w:hAnsi="Times New Roman" w:cs="Times New Roman"/>
          <w:sz w:val="24"/>
          <w:szCs w:val="24"/>
        </w:rPr>
        <w:t>Volunteer services must be offered freely without pressure or coercion, and without promise, expectation, or receipt of compensation</w:t>
      </w:r>
      <w:r w:rsidR="002B7339">
        <w:rPr>
          <w:rFonts w:ascii="Times New Roman" w:hAnsi="Times New Roman" w:cs="Times New Roman"/>
          <w:sz w:val="24"/>
          <w:szCs w:val="24"/>
        </w:rPr>
        <w:t>, benefits, or expectation of priority for university</w:t>
      </w:r>
      <w:r w:rsidR="00CA6EA4">
        <w:rPr>
          <w:rFonts w:ascii="Times New Roman" w:hAnsi="Times New Roman" w:cs="Times New Roman"/>
          <w:sz w:val="24"/>
          <w:szCs w:val="24"/>
        </w:rPr>
        <w:t xml:space="preserve"> employment</w:t>
      </w:r>
      <w:r w:rsidR="00CA6EA4" w:rsidRPr="0095774D">
        <w:rPr>
          <w:rFonts w:ascii="Times New Roman" w:hAnsi="Times New Roman" w:cs="Times New Roman"/>
          <w:sz w:val="24"/>
          <w:szCs w:val="24"/>
        </w:rPr>
        <w:t xml:space="preserve">.  </w:t>
      </w:r>
      <w:r w:rsidR="00CA6EA4">
        <w:rPr>
          <w:rFonts w:ascii="Times New Roman" w:hAnsi="Times New Roman" w:cs="Times New Roman"/>
          <w:sz w:val="24"/>
          <w:szCs w:val="24"/>
        </w:rPr>
        <w:t>Individuals providing</w:t>
      </w:r>
      <w:r w:rsidR="00CA6EA4" w:rsidRPr="0095774D">
        <w:rPr>
          <w:rFonts w:ascii="Times New Roman" w:hAnsi="Times New Roman" w:cs="Times New Roman"/>
          <w:sz w:val="24"/>
          <w:szCs w:val="24"/>
        </w:rPr>
        <w:t xml:space="preserve"> services related to </w:t>
      </w:r>
      <w:r w:rsidR="00B62C31">
        <w:rPr>
          <w:rFonts w:ascii="Times New Roman" w:hAnsi="Times New Roman" w:cs="Times New Roman"/>
          <w:sz w:val="24"/>
          <w:szCs w:val="24"/>
        </w:rPr>
        <w:t xml:space="preserve">no pay </w:t>
      </w:r>
      <w:r w:rsidR="00CA6EA4" w:rsidRPr="0095774D">
        <w:rPr>
          <w:rFonts w:ascii="Times New Roman" w:hAnsi="Times New Roman" w:cs="Times New Roman"/>
          <w:sz w:val="24"/>
          <w:szCs w:val="24"/>
        </w:rPr>
        <w:t>faculty appointments, like teaching</w:t>
      </w:r>
      <w:r w:rsidR="00392B18">
        <w:rPr>
          <w:rFonts w:ascii="Times New Roman" w:hAnsi="Times New Roman" w:cs="Times New Roman"/>
          <w:sz w:val="24"/>
          <w:szCs w:val="24"/>
        </w:rPr>
        <w:t>,</w:t>
      </w:r>
      <w:r w:rsidR="00CA6EA4" w:rsidRPr="0095774D">
        <w:rPr>
          <w:rFonts w:ascii="Times New Roman" w:hAnsi="Times New Roman" w:cs="Times New Roman"/>
          <w:sz w:val="24"/>
          <w:szCs w:val="24"/>
        </w:rPr>
        <w:t xml:space="preserve"> should be </w:t>
      </w:r>
      <w:r w:rsidR="006E6C95">
        <w:rPr>
          <w:rFonts w:ascii="Times New Roman" w:hAnsi="Times New Roman" w:cs="Times New Roman"/>
          <w:sz w:val="24"/>
          <w:szCs w:val="24"/>
        </w:rPr>
        <w:t>appointed</w:t>
      </w:r>
      <w:r w:rsidR="00CA6EA4" w:rsidRPr="0095774D">
        <w:rPr>
          <w:rFonts w:ascii="Times New Roman" w:hAnsi="Times New Roman" w:cs="Times New Roman"/>
          <w:sz w:val="24"/>
          <w:szCs w:val="24"/>
        </w:rPr>
        <w:t xml:space="preserve"> as </w:t>
      </w:r>
      <w:r w:rsidR="00B62C31">
        <w:rPr>
          <w:rFonts w:ascii="Times New Roman" w:hAnsi="Times New Roman" w:cs="Times New Roman"/>
          <w:sz w:val="24"/>
          <w:szCs w:val="24"/>
        </w:rPr>
        <w:t xml:space="preserve">No Pay </w:t>
      </w:r>
      <w:r w:rsidR="00CA6EA4" w:rsidRPr="0095774D">
        <w:rPr>
          <w:rFonts w:ascii="Times New Roman" w:hAnsi="Times New Roman" w:cs="Times New Roman"/>
          <w:sz w:val="24"/>
          <w:szCs w:val="24"/>
        </w:rPr>
        <w:t>Faculty</w:t>
      </w:r>
      <w:r w:rsidR="00B62C31">
        <w:rPr>
          <w:rFonts w:ascii="Times New Roman" w:hAnsi="Times New Roman" w:cs="Times New Roman"/>
          <w:sz w:val="24"/>
          <w:szCs w:val="24"/>
        </w:rPr>
        <w:t xml:space="preserve"> (Adjunct)</w:t>
      </w:r>
      <w:r w:rsidR="006E6C95">
        <w:rPr>
          <w:rFonts w:ascii="Times New Roman" w:hAnsi="Times New Roman" w:cs="Times New Roman"/>
          <w:sz w:val="24"/>
          <w:szCs w:val="24"/>
        </w:rPr>
        <w:t>, not as Volunteers</w:t>
      </w:r>
      <w:r w:rsidR="00CA6EA4" w:rsidRPr="0095774D">
        <w:rPr>
          <w:rFonts w:ascii="Times New Roman" w:hAnsi="Times New Roman" w:cs="Times New Roman"/>
          <w:sz w:val="24"/>
          <w:szCs w:val="24"/>
        </w:rPr>
        <w:t>.</w:t>
      </w:r>
      <w:r w:rsidR="00CA6EA4">
        <w:rPr>
          <w:rFonts w:ascii="Times New Roman" w:hAnsi="Times New Roman" w:cs="Times New Roman"/>
          <w:sz w:val="24"/>
          <w:szCs w:val="24"/>
        </w:rPr>
        <w:t xml:space="preserve">  </w:t>
      </w:r>
      <w:r w:rsidR="002B7339">
        <w:rPr>
          <w:rFonts w:ascii="Times New Roman" w:hAnsi="Times New Roman" w:cs="Times New Roman"/>
          <w:sz w:val="24"/>
          <w:szCs w:val="24"/>
        </w:rPr>
        <w:t xml:space="preserve">Current employees may not volunteer for work or to put in additional time to do work associated with their paid position.  </w:t>
      </w:r>
      <w:r w:rsidR="004449D7" w:rsidRPr="0095774D">
        <w:rPr>
          <w:rFonts w:ascii="Times New Roman" w:hAnsi="Times New Roman" w:cs="Times New Roman"/>
          <w:sz w:val="24"/>
          <w:szCs w:val="24"/>
        </w:rPr>
        <w:t xml:space="preserve">The department coordinator of business services should complete the </w:t>
      </w:r>
      <w:r w:rsidR="00BD03C4">
        <w:rPr>
          <w:rFonts w:ascii="Times New Roman" w:hAnsi="Times New Roman" w:cs="Times New Roman"/>
          <w:sz w:val="24"/>
          <w:szCs w:val="24"/>
        </w:rPr>
        <w:t>No-Pay Service Request Form</w:t>
      </w:r>
      <w:r w:rsidR="004449D7" w:rsidRPr="0095774D">
        <w:rPr>
          <w:rFonts w:ascii="Times New Roman" w:hAnsi="Times New Roman" w:cs="Times New Roman"/>
          <w:sz w:val="24"/>
          <w:szCs w:val="24"/>
        </w:rPr>
        <w:t xml:space="preserve"> and upload it to a CPAWS request</w:t>
      </w:r>
      <w:r w:rsidR="00E2505F" w:rsidRPr="00303C83">
        <w:rPr>
          <w:rFonts w:ascii="Times New Roman" w:hAnsi="Times New Roman" w:cs="Times New Roman"/>
          <w:sz w:val="24"/>
          <w:szCs w:val="24"/>
        </w:rPr>
        <w:t>.</w:t>
      </w:r>
      <w:r w:rsidR="004449D7" w:rsidRPr="00303C83">
        <w:rPr>
          <w:rFonts w:ascii="Times New Roman" w:hAnsi="Times New Roman" w:cs="Times New Roman"/>
          <w:sz w:val="24"/>
          <w:szCs w:val="24"/>
        </w:rPr>
        <w:t xml:space="preserve">  </w:t>
      </w:r>
      <w:r w:rsidR="004C66C1" w:rsidRPr="00303C83">
        <w:rPr>
          <w:rFonts w:ascii="Times New Roman" w:hAnsi="Times New Roman" w:cs="Times New Roman"/>
          <w:sz w:val="24"/>
          <w:szCs w:val="24"/>
        </w:rPr>
        <w:t xml:space="preserve">If approved, </w:t>
      </w:r>
      <w:r w:rsidR="00670073" w:rsidRPr="00303C83">
        <w:rPr>
          <w:rFonts w:ascii="Times New Roman" w:hAnsi="Times New Roman" w:cs="Times New Roman"/>
          <w:sz w:val="24"/>
          <w:szCs w:val="24"/>
        </w:rPr>
        <w:t xml:space="preserve">a </w:t>
      </w:r>
      <w:r w:rsidR="00ED5C6A">
        <w:rPr>
          <w:rFonts w:ascii="Times New Roman" w:hAnsi="Times New Roman" w:cs="Times New Roman"/>
          <w:sz w:val="24"/>
          <w:szCs w:val="24"/>
        </w:rPr>
        <w:t xml:space="preserve">CHASS </w:t>
      </w:r>
      <w:r w:rsidR="00670073" w:rsidRPr="00ED5C6A">
        <w:rPr>
          <w:rFonts w:ascii="Times New Roman" w:hAnsi="Times New Roman" w:cs="Times New Roman"/>
          <w:color w:val="000000" w:themeColor="text1"/>
          <w:sz w:val="24"/>
          <w:szCs w:val="24"/>
        </w:rPr>
        <w:t>Volunteer Agree</w:t>
      </w:r>
      <w:r w:rsidR="00303C83" w:rsidRPr="00ED5C6A">
        <w:rPr>
          <w:rFonts w:ascii="Times New Roman" w:hAnsi="Times New Roman" w:cs="Times New Roman"/>
          <w:color w:val="000000" w:themeColor="text1"/>
          <w:sz w:val="24"/>
          <w:szCs w:val="24"/>
        </w:rPr>
        <w:t xml:space="preserve">ment </w:t>
      </w:r>
      <w:r w:rsidR="00303C83" w:rsidRPr="00303C83">
        <w:rPr>
          <w:rFonts w:ascii="Times New Roman" w:hAnsi="Times New Roman" w:cs="Times New Roman"/>
          <w:sz w:val="24"/>
          <w:szCs w:val="24"/>
        </w:rPr>
        <w:t>will be provided</w:t>
      </w:r>
      <w:r w:rsidRPr="00303C83">
        <w:rPr>
          <w:rFonts w:ascii="Times New Roman" w:hAnsi="Times New Roman" w:cs="Times New Roman"/>
          <w:sz w:val="24"/>
          <w:szCs w:val="24"/>
        </w:rPr>
        <w:t>.</w:t>
      </w:r>
      <w:r w:rsidR="00152B16">
        <w:rPr>
          <w:rFonts w:ascii="Times New Roman" w:hAnsi="Times New Roman" w:cs="Times New Roman"/>
          <w:sz w:val="24"/>
          <w:szCs w:val="24"/>
        </w:rPr>
        <w:t xml:space="preserve">  </w:t>
      </w:r>
      <w:r w:rsidR="00303C83">
        <w:rPr>
          <w:rFonts w:ascii="Times New Roman" w:hAnsi="Times New Roman" w:cs="Times New Roman"/>
          <w:sz w:val="24"/>
          <w:szCs w:val="24"/>
        </w:rPr>
        <w:t xml:space="preserve">After obtaining the signatures of the volunteer, supervisor, and Head, the department coordinator of business services should submit the Volunteer Agreement via CPAWS.  </w:t>
      </w:r>
      <w:r w:rsidR="00303C83" w:rsidRPr="0095774D">
        <w:rPr>
          <w:rFonts w:ascii="Times New Roman" w:hAnsi="Times New Roman" w:cs="Times New Roman"/>
          <w:sz w:val="24"/>
          <w:szCs w:val="24"/>
        </w:rPr>
        <w:t xml:space="preserve">Appointments </w:t>
      </w:r>
      <w:r w:rsidR="00303C83">
        <w:rPr>
          <w:rFonts w:ascii="Times New Roman" w:hAnsi="Times New Roman" w:cs="Times New Roman"/>
          <w:sz w:val="24"/>
          <w:szCs w:val="24"/>
        </w:rPr>
        <w:t>will be set to automatically expire on the end date.</w:t>
      </w:r>
      <w:r w:rsidR="00303C83">
        <w:rPr>
          <w:rStyle w:val="EndnoteReference"/>
        </w:rPr>
        <w:t xml:space="preserve"> </w:t>
      </w:r>
      <w:r w:rsidR="00303C83">
        <w:t xml:space="preserve"> </w:t>
      </w:r>
      <w:r w:rsidR="007E17C5" w:rsidRPr="0095774D">
        <w:rPr>
          <w:rFonts w:ascii="Times New Roman" w:hAnsi="Times New Roman" w:cs="Times New Roman"/>
          <w:sz w:val="24"/>
          <w:szCs w:val="24"/>
        </w:rPr>
        <w:t>Appointments may be renewed when appropriate</w:t>
      </w:r>
      <w:r w:rsidR="007E17C5">
        <w:rPr>
          <w:rFonts w:ascii="Times New Roman" w:hAnsi="Times New Roman" w:cs="Times New Roman"/>
          <w:sz w:val="24"/>
          <w:szCs w:val="24"/>
        </w:rPr>
        <w:t xml:space="preserve"> but not to exceed one year</w:t>
      </w:r>
      <w:r w:rsidR="007E17C5" w:rsidRPr="0095774D">
        <w:rPr>
          <w:rFonts w:ascii="Times New Roman" w:hAnsi="Times New Roman" w:cs="Times New Roman"/>
          <w:sz w:val="24"/>
          <w:szCs w:val="24"/>
        </w:rPr>
        <w:t xml:space="preserve">.  </w:t>
      </w:r>
      <w:r w:rsidR="00ED5C6A">
        <w:rPr>
          <w:rFonts w:ascii="Times New Roman" w:hAnsi="Times New Roman" w:cs="Times New Roman"/>
          <w:sz w:val="24"/>
          <w:szCs w:val="24"/>
        </w:rPr>
        <w:t>To renew an a volunteer appointment, t</w:t>
      </w:r>
      <w:r w:rsidR="007E17C5" w:rsidRPr="0095774D">
        <w:rPr>
          <w:rFonts w:ascii="Times New Roman" w:hAnsi="Times New Roman" w:cs="Times New Roman"/>
          <w:sz w:val="24"/>
          <w:szCs w:val="24"/>
        </w:rPr>
        <w:t xml:space="preserve">he department coordinator of business services </w:t>
      </w:r>
      <w:r w:rsidR="007E17C5">
        <w:rPr>
          <w:rFonts w:ascii="Times New Roman" w:hAnsi="Times New Roman" w:cs="Times New Roman"/>
          <w:sz w:val="24"/>
          <w:szCs w:val="24"/>
        </w:rPr>
        <w:t xml:space="preserve">should submit a No-Pay </w:t>
      </w:r>
      <w:r w:rsidR="001D354C">
        <w:rPr>
          <w:rFonts w:ascii="Times New Roman" w:hAnsi="Times New Roman" w:cs="Times New Roman"/>
          <w:sz w:val="24"/>
          <w:szCs w:val="24"/>
        </w:rPr>
        <w:t xml:space="preserve">Service </w:t>
      </w:r>
      <w:r w:rsidR="007E17C5">
        <w:rPr>
          <w:rFonts w:ascii="Times New Roman" w:hAnsi="Times New Roman" w:cs="Times New Roman"/>
          <w:sz w:val="24"/>
          <w:szCs w:val="24"/>
        </w:rPr>
        <w:t>Request Form</w:t>
      </w:r>
      <w:r w:rsidR="007E17C5" w:rsidRPr="0095774D">
        <w:rPr>
          <w:rFonts w:ascii="Times New Roman" w:hAnsi="Times New Roman" w:cs="Times New Roman"/>
          <w:sz w:val="24"/>
          <w:szCs w:val="24"/>
        </w:rPr>
        <w:t xml:space="preserve"> </w:t>
      </w:r>
      <w:r w:rsidR="007E17C5">
        <w:rPr>
          <w:rFonts w:ascii="Times New Roman" w:hAnsi="Times New Roman" w:cs="Times New Roman"/>
          <w:sz w:val="24"/>
          <w:szCs w:val="24"/>
        </w:rPr>
        <w:t xml:space="preserve">via CPAWS </w:t>
      </w:r>
      <w:r w:rsidR="007E17C5" w:rsidRPr="0095774D">
        <w:rPr>
          <w:rFonts w:ascii="Times New Roman" w:hAnsi="Times New Roman" w:cs="Times New Roman"/>
          <w:sz w:val="24"/>
          <w:szCs w:val="24"/>
        </w:rPr>
        <w:t>at least four weeks prior to t</w:t>
      </w:r>
      <w:r w:rsidR="007E17C5">
        <w:rPr>
          <w:rFonts w:ascii="Times New Roman" w:hAnsi="Times New Roman" w:cs="Times New Roman"/>
          <w:sz w:val="24"/>
          <w:szCs w:val="24"/>
        </w:rPr>
        <w:t xml:space="preserve">he automatic termination date for a reappointment.  </w:t>
      </w:r>
      <w:r w:rsidR="007E17C5" w:rsidRPr="00ED5C6A">
        <w:rPr>
          <w:rFonts w:ascii="Times New Roman" w:hAnsi="Times New Roman" w:cs="Times New Roman"/>
          <w:color w:val="000000" w:themeColor="text1"/>
          <w:sz w:val="24"/>
          <w:szCs w:val="24"/>
        </w:rPr>
        <w:t xml:space="preserve">A new </w:t>
      </w:r>
      <w:r w:rsidR="00303C83" w:rsidRPr="00ED5C6A">
        <w:rPr>
          <w:rFonts w:ascii="Times New Roman" w:hAnsi="Times New Roman" w:cs="Times New Roman"/>
          <w:color w:val="000000" w:themeColor="text1"/>
          <w:sz w:val="24"/>
          <w:szCs w:val="24"/>
        </w:rPr>
        <w:t>Volunteer Agreement</w:t>
      </w:r>
      <w:r w:rsidR="007E17C5" w:rsidRPr="00ED5C6A">
        <w:rPr>
          <w:rFonts w:ascii="Times New Roman" w:hAnsi="Times New Roman" w:cs="Times New Roman"/>
          <w:color w:val="000000" w:themeColor="text1"/>
          <w:sz w:val="24"/>
          <w:szCs w:val="24"/>
        </w:rPr>
        <w:t xml:space="preserve"> will be provided</w:t>
      </w:r>
      <w:r w:rsidR="00ED5C6A">
        <w:rPr>
          <w:rFonts w:ascii="Times New Roman" w:hAnsi="Times New Roman" w:cs="Times New Roman"/>
          <w:sz w:val="24"/>
          <w:szCs w:val="24"/>
        </w:rPr>
        <w:t xml:space="preserve"> upon approval</w:t>
      </w:r>
      <w:r w:rsidR="007E17C5">
        <w:rPr>
          <w:rFonts w:ascii="Times New Roman" w:hAnsi="Times New Roman" w:cs="Times New Roman"/>
          <w:sz w:val="24"/>
          <w:szCs w:val="24"/>
        </w:rPr>
        <w:t>.</w:t>
      </w:r>
      <w:r w:rsidR="004D69BE">
        <w:rPr>
          <w:rFonts w:ascii="Times New Roman" w:hAnsi="Times New Roman" w:cs="Times New Roman"/>
          <w:sz w:val="24"/>
          <w:szCs w:val="24"/>
        </w:rPr>
        <w:t xml:space="preserve"> </w:t>
      </w:r>
      <w:r w:rsidR="00BA54FC" w:rsidRPr="00BA54FC">
        <w:rPr>
          <w:rFonts w:ascii="Times New Roman" w:hAnsi="Times New Roman" w:cs="Times New Roman"/>
          <w:sz w:val="24"/>
          <w:szCs w:val="24"/>
        </w:rPr>
        <w:t>For volunteers engaging in research</w:t>
      </w:r>
      <w:r w:rsidR="00ED5C6A">
        <w:rPr>
          <w:rFonts w:ascii="Times New Roman" w:hAnsi="Times New Roman" w:cs="Times New Roman"/>
          <w:sz w:val="24"/>
          <w:szCs w:val="24"/>
        </w:rPr>
        <w:t>,</w:t>
      </w:r>
      <w:r w:rsidR="00BA54FC" w:rsidRPr="00BA54FC">
        <w:rPr>
          <w:rFonts w:ascii="Times New Roman" w:hAnsi="Times New Roman" w:cs="Times New Roman"/>
          <w:sz w:val="24"/>
          <w:szCs w:val="24"/>
        </w:rPr>
        <w:t xml:space="preserve"> the </w:t>
      </w:r>
      <w:hyperlink r:id="rId10" w:history="1">
        <w:r w:rsidR="00BA54FC" w:rsidRPr="00BA54FC">
          <w:rPr>
            <w:rStyle w:val="Hyperlink"/>
            <w:rFonts w:ascii="Times New Roman" w:hAnsi="Times New Roman" w:cs="Times New Roman"/>
            <w:sz w:val="24"/>
            <w:szCs w:val="24"/>
          </w:rPr>
          <w:t>Volunteer Researcher Agreement</w:t>
        </w:r>
      </w:hyperlink>
      <w:r w:rsidR="00BA54FC" w:rsidRPr="00BA54FC">
        <w:rPr>
          <w:rFonts w:ascii="Times New Roman" w:hAnsi="Times New Roman" w:cs="Times New Roman"/>
          <w:sz w:val="24"/>
          <w:szCs w:val="24"/>
        </w:rPr>
        <w:t xml:space="preserve"> should be completed and uploaded via CPAWS.</w:t>
      </w:r>
      <w:r w:rsidR="008E3B90">
        <w:rPr>
          <w:rFonts w:ascii="Times New Roman" w:hAnsi="Times New Roman" w:cs="Times New Roman"/>
          <w:sz w:val="24"/>
          <w:szCs w:val="24"/>
        </w:rPr>
        <w:t xml:space="preserve"> </w:t>
      </w:r>
      <w:r w:rsidR="0087289E">
        <w:rPr>
          <w:rStyle w:val="EndnoteReference"/>
          <w:rFonts w:ascii="Times New Roman" w:hAnsi="Times New Roman" w:cs="Times New Roman"/>
          <w:sz w:val="24"/>
          <w:szCs w:val="24"/>
        </w:rPr>
        <w:endnoteReference w:id="4"/>
      </w:r>
    </w:p>
    <w:p w14:paraId="7E1DD4F2" w14:textId="77777777" w:rsidR="007E17C5" w:rsidRPr="0095774D" w:rsidRDefault="003B7CFE" w:rsidP="00AB6590">
      <w:pPr>
        <w:jc w:val="both"/>
        <w:rPr>
          <w:rFonts w:ascii="Times New Roman" w:hAnsi="Times New Roman" w:cs="Times New Roman"/>
          <w:sz w:val="24"/>
          <w:szCs w:val="24"/>
        </w:rPr>
      </w:pPr>
      <w:r>
        <w:rPr>
          <w:rFonts w:ascii="Times New Roman" w:hAnsi="Times New Roman" w:cs="Times New Roman"/>
          <w:b/>
          <w:sz w:val="24"/>
          <w:szCs w:val="24"/>
        </w:rPr>
        <w:t>No-Pay Service involving</w:t>
      </w:r>
      <w:r w:rsidR="007E17C5">
        <w:rPr>
          <w:rFonts w:ascii="Times New Roman" w:hAnsi="Times New Roman" w:cs="Times New Roman"/>
          <w:b/>
          <w:sz w:val="24"/>
          <w:szCs w:val="24"/>
        </w:rPr>
        <w:t xml:space="preserve"> Research</w:t>
      </w:r>
      <w:r w:rsidR="007E17C5" w:rsidRPr="0095774D">
        <w:rPr>
          <w:rFonts w:ascii="Times New Roman" w:hAnsi="Times New Roman" w:cs="Times New Roman"/>
          <w:sz w:val="24"/>
          <w:szCs w:val="24"/>
        </w:rPr>
        <w:t>:</w:t>
      </w:r>
    </w:p>
    <w:p w14:paraId="597F4CD6" w14:textId="77777777" w:rsidR="00F94A72" w:rsidRPr="006E6C95" w:rsidRDefault="0049296F" w:rsidP="00AB6590">
      <w:pPr>
        <w:jc w:val="both"/>
        <w:rPr>
          <w:rFonts w:ascii="Times New Roman" w:eastAsia="Times New Roman" w:hAnsi="Times New Roman" w:cs="Times New Roman"/>
          <w:b/>
          <w:color w:val="222222"/>
          <w:sz w:val="24"/>
          <w:szCs w:val="24"/>
        </w:rPr>
      </w:pPr>
      <w:r w:rsidRPr="006E6C95">
        <w:rPr>
          <w:rFonts w:ascii="Times New Roman" w:eastAsia="Times New Roman" w:hAnsi="Times New Roman" w:cs="Times New Roman"/>
          <w:b/>
          <w:color w:val="222222"/>
          <w:sz w:val="24"/>
          <w:szCs w:val="24"/>
        </w:rPr>
        <w:t>For No-Pay services involving research, b</w:t>
      </w:r>
      <w:r w:rsidR="00F94A72" w:rsidRPr="006E6C95">
        <w:rPr>
          <w:rFonts w:ascii="Times New Roman" w:eastAsia="Times New Roman" w:hAnsi="Times New Roman" w:cs="Times New Roman"/>
          <w:b/>
          <w:color w:val="222222"/>
          <w:sz w:val="24"/>
          <w:szCs w:val="24"/>
        </w:rPr>
        <w:t xml:space="preserve">egin the process at least </w:t>
      </w:r>
      <w:r w:rsidRPr="006E6C95">
        <w:rPr>
          <w:rFonts w:ascii="Times New Roman" w:eastAsia="Times New Roman" w:hAnsi="Times New Roman" w:cs="Times New Roman"/>
          <w:b/>
          <w:color w:val="222222"/>
          <w:sz w:val="24"/>
          <w:szCs w:val="24"/>
        </w:rPr>
        <w:t>two months</w:t>
      </w:r>
      <w:r w:rsidR="00F94A72" w:rsidRPr="006E6C95">
        <w:rPr>
          <w:rFonts w:ascii="Times New Roman" w:eastAsia="Times New Roman" w:hAnsi="Times New Roman" w:cs="Times New Roman"/>
          <w:b/>
          <w:color w:val="222222"/>
          <w:sz w:val="24"/>
          <w:szCs w:val="24"/>
        </w:rPr>
        <w:t xml:space="preserve"> before you would like the </w:t>
      </w:r>
      <w:r w:rsidRPr="006E6C95">
        <w:rPr>
          <w:rFonts w:ascii="Times New Roman" w:eastAsia="Times New Roman" w:hAnsi="Times New Roman" w:cs="Times New Roman"/>
          <w:b/>
          <w:color w:val="222222"/>
          <w:sz w:val="24"/>
          <w:szCs w:val="24"/>
        </w:rPr>
        <w:t>individual</w:t>
      </w:r>
      <w:r w:rsidR="00F94A72" w:rsidRPr="006E6C95">
        <w:rPr>
          <w:rFonts w:ascii="Times New Roman" w:eastAsia="Times New Roman" w:hAnsi="Times New Roman" w:cs="Times New Roman"/>
          <w:b/>
          <w:color w:val="222222"/>
          <w:sz w:val="24"/>
          <w:szCs w:val="24"/>
        </w:rPr>
        <w:t xml:space="preserve"> to arrive and </w:t>
      </w:r>
      <w:r w:rsidR="00671EBD">
        <w:rPr>
          <w:rFonts w:ascii="Times New Roman" w:eastAsia="Times New Roman" w:hAnsi="Times New Roman" w:cs="Times New Roman"/>
          <w:b/>
          <w:color w:val="222222"/>
          <w:sz w:val="24"/>
          <w:szCs w:val="24"/>
        </w:rPr>
        <w:t xml:space="preserve">do the following </w:t>
      </w:r>
      <w:r w:rsidR="00F94A72" w:rsidRPr="006E6C95">
        <w:rPr>
          <w:rFonts w:ascii="Times New Roman" w:eastAsia="Times New Roman" w:hAnsi="Times New Roman" w:cs="Times New Roman"/>
          <w:b/>
          <w:color w:val="222222"/>
          <w:sz w:val="24"/>
          <w:szCs w:val="24"/>
        </w:rPr>
        <w:t>in order</w:t>
      </w:r>
      <w:r w:rsidR="003B7CFE" w:rsidRPr="006E6C95">
        <w:rPr>
          <w:rFonts w:ascii="Times New Roman" w:eastAsia="Times New Roman" w:hAnsi="Times New Roman" w:cs="Times New Roman"/>
          <w:b/>
          <w:color w:val="222222"/>
          <w:sz w:val="24"/>
          <w:szCs w:val="24"/>
        </w:rPr>
        <w:t xml:space="preserve"> and </w:t>
      </w:r>
      <w:r w:rsidR="003B7CFE" w:rsidRPr="006E6C95">
        <w:rPr>
          <w:rFonts w:ascii="Times New Roman" w:eastAsia="Times New Roman" w:hAnsi="Times New Roman" w:cs="Times New Roman"/>
          <w:b/>
          <w:color w:val="222222"/>
          <w:sz w:val="24"/>
          <w:szCs w:val="24"/>
          <w:u w:val="single"/>
        </w:rPr>
        <w:t>prior to requesting the No-Pay Service appointment</w:t>
      </w:r>
      <w:r w:rsidR="00F94A72" w:rsidRPr="006E6C95">
        <w:rPr>
          <w:rFonts w:ascii="Times New Roman" w:eastAsia="Times New Roman" w:hAnsi="Times New Roman" w:cs="Times New Roman"/>
          <w:b/>
          <w:color w:val="222222"/>
          <w:sz w:val="24"/>
          <w:szCs w:val="24"/>
        </w:rPr>
        <w:t>:</w:t>
      </w:r>
    </w:p>
    <w:p w14:paraId="03B39094" w14:textId="7D5679CE" w:rsidR="00F94A72" w:rsidRDefault="00AF40A5" w:rsidP="00AD6CAB">
      <w:pPr>
        <w:pStyle w:val="NoSpacing"/>
        <w:ind w:firstLine="720"/>
        <w:jc w:val="both"/>
        <w:rPr>
          <w:rFonts w:ascii="Times New Roman" w:eastAsia="Times New Roman" w:hAnsi="Times New Roman" w:cs="Times New Roman"/>
          <w:color w:val="000000"/>
          <w:sz w:val="24"/>
          <w:szCs w:val="24"/>
        </w:rPr>
      </w:pPr>
      <w:r w:rsidRPr="00CF2ACA">
        <w:rPr>
          <w:rFonts w:ascii="Times New Roman" w:hAnsi="Times New Roman" w:cs="Times New Roman"/>
          <w:sz w:val="24"/>
          <w:szCs w:val="24"/>
        </w:rPr>
        <w:t>D</w:t>
      </w:r>
      <w:r w:rsidR="00F94A72" w:rsidRPr="00CF2ACA">
        <w:rPr>
          <w:rFonts w:ascii="Times New Roman" w:hAnsi="Times New Roman" w:cs="Times New Roman"/>
          <w:sz w:val="24"/>
          <w:szCs w:val="24"/>
        </w:rPr>
        <w:t xml:space="preserve">epartments </w:t>
      </w:r>
      <w:r w:rsidRPr="00CF2ACA">
        <w:rPr>
          <w:rFonts w:ascii="Times New Roman" w:hAnsi="Times New Roman" w:cs="Times New Roman"/>
          <w:sz w:val="24"/>
          <w:szCs w:val="24"/>
        </w:rPr>
        <w:t xml:space="preserve">should visit the Office of Research and Innovation’s webpage for the  </w:t>
      </w:r>
      <w:hyperlink r:id="rId11" w:history="1">
        <w:r w:rsidRPr="00CF2ACA">
          <w:rPr>
            <w:rStyle w:val="Hyperlink"/>
            <w:rFonts w:ascii="Times New Roman" w:hAnsi="Times New Roman" w:cs="Times New Roman"/>
            <w:sz w:val="24"/>
            <w:szCs w:val="24"/>
          </w:rPr>
          <w:t>Research Visitor Submission Process</w:t>
        </w:r>
      </w:hyperlink>
      <w:r w:rsidRPr="00CF2ACA">
        <w:rPr>
          <w:rFonts w:ascii="Times New Roman" w:hAnsi="Times New Roman" w:cs="Times New Roman"/>
          <w:sz w:val="24"/>
          <w:szCs w:val="24"/>
        </w:rPr>
        <w:t xml:space="preserve"> and follow the step-by-step guidelines. </w:t>
      </w:r>
      <w:r w:rsidR="00F94A72" w:rsidRPr="00CF2ACA">
        <w:rPr>
          <w:rFonts w:ascii="Times New Roman" w:eastAsia="Times New Roman" w:hAnsi="Times New Roman" w:cs="Times New Roman"/>
          <w:color w:val="000000"/>
          <w:sz w:val="24"/>
          <w:szCs w:val="24"/>
        </w:rPr>
        <w:t xml:space="preserve">Once the fully executed agreement has been sent back to the department by the </w:t>
      </w:r>
      <w:r w:rsidR="00CF2ACA" w:rsidRPr="00CF2ACA">
        <w:rPr>
          <w:rFonts w:ascii="Times New Roman" w:eastAsia="Times New Roman" w:hAnsi="Times New Roman" w:cs="Times New Roman"/>
          <w:color w:val="000000"/>
          <w:sz w:val="24"/>
          <w:szCs w:val="24"/>
        </w:rPr>
        <w:t xml:space="preserve">Office of Research and Innovation, </w:t>
      </w:r>
      <w:r w:rsidR="00F94A72" w:rsidRPr="00CF2ACA">
        <w:rPr>
          <w:rFonts w:ascii="Times New Roman" w:eastAsia="Times New Roman" w:hAnsi="Times New Roman" w:cs="Times New Roman"/>
          <w:color w:val="000000"/>
          <w:sz w:val="24"/>
          <w:szCs w:val="24"/>
        </w:rPr>
        <w:t xml:space="preserve">the department coordinator of business services should </w:t>
      </w:r>
      <w:r w:rsidR="00B464CA">
        <w:rPr>
          <w:rFonts w:ascii="Times New Roman" w:eastAsia="Times New Roman" w:hAnsi="Times New Roman" w:cs="Times New Roman"/>
          <w:color w:val="000000"/>
          <w:sz w:val="24"/>
          <w:szCs w:val="24"/>
        </w:rPr>
        <w:t>submit a CPAWS request with a</w:t>
      </w:r>
      <w:r w:rsidR="00F06A5F" w:rsidRPr="00CF2ACA">
        <w:rPr>
          <w:rFonts w:ascii="Times New Roman" w:eastAsia="Times New Roman" w:hAnsi="Times New Roman" w:cs="Times New Roman"/>
          <w:color w:val="000000"/>
          <w:sz w:val="24"/>
          <w:szCs w:val="24"/>
        </w:rPr>
        <w:t xml:space="preserve"> copy of the fully executed Visiting </w:t>
      </w:r>
      <w:r w:rsidR="008B42F7" w:rsidRPr="00CF2ACA">
        <w:rPr>
          <w:rFonts w:ascii="Times New Roman" w:eastAsia="Times New Roman" w:hAnsi="Times New Roman" w:cs="Times New Roman"/>
          <w:color w:val="000000"/>
          <w:sz w:val="24"/>
          <w:szCs w:val="24"/>
        </w:rPr>
        <w:t>Researcher</w:t>
      </w:r>
      <w:r w:rsidR="00F06A5F" w:rsidRPr="00CF2ACA">
        <w:rPr>
          <w:rFonts w:ascii="Times New Roman" w:eastAsia="Times New Roman" w:hAnsi="Times New Roman" w:cs="Times New Roman"/>
          <w:color w:val="000000"/>
          <w:sz w:val="24"/>
          <w:szCs w:val="24"/>
        </w:rPr>
        <w:t xml:space="preserve"> Agreement </w:t>
      </w:r>
      <w:r w:rsidR="00B464CA">
        <w:rPr>
          <w:rFonts w:ascii="Times New Roman" w:eastAsia="Times New Roman" w:hAnsi="Times New Roman" w:cs="Times New Roman"/>
          <w:color w:val="000000"/>
          <w:sz w:val="24"/>
          <w:szCs w:val="24"/>
        </w:rPr>
        <w:t>and</w:t>
      </w:r>
      <w:r w:rsidR="00F06A5F" w:rsidRPr="00CF2ACA">
        <w:rPr>
          <w:rFonts w:ascii="Times New Roman" w:eastAsia="Times New Roman" w:hAnsi="Times New Roman" w:cs="Times New Roman"/>
          <w:color w:val="000000"/>
          <w:sz w:val="24"/>
          <w:szCs w:val="24"/>
        </w:rPr>
        <w:t xml:space="preserve"> the No-Pay </w:t>
      </w:r>
      <w:r w:rsidR="001D354C" w:rsidRPr="00CF2ACA">
        <w:rPr>
          <w:rFonts w:ascii="Times New Roman" w:eastAsia="Times New Roman" w:hAnsi="Times New Roman" w:cs="Times New Roman"/>
          <w:color w:val="000000"/>
          <w:sz w:val="24"/>
          <w:szCs w:val="24"/>
        </w:rPr>
        <w:t xml:space="preserve">Service </w:t>
      </w:r>
      <w:r w:rsidR="00F06A5F" w:rsidRPr="00CF2ACA">
        <w:rPr>
          <w:rFonts w:ascii="Times New Roman" w:eastAsia="Times New Roman" w:hAnsi="Times New Roman" w:cs="Times New Roman"/>
          <w:color w:val="000000"/>
          <w:sz w:val="24"/>
          <w:szCs w:val="24"/>
        </w:rPr>
        <w:t>Request</w:t>
      </w:r>
      <w:r w:rsidR="001D354C" w:rsidRPr="00CF2ACA">
        <w:rPr>
          <w:rFonts w:ascii="Times New Roman" w:eastAsia="Times New Roman" w:hAnsi="Times New Roman" w:cs="Times New Roman"/>
          <w:color w:val="000000"/>
          <w:sz w:val="24"/>
          <w:szCs w:val="24"/>
        </w:rPr>
        <w:t xml:space="preserve"> Form</w:t>
      </w:r>
      <w:r w:rsidR="00B464CA">
        <w:rPr>
          <w:rFonts w:ascii="Times New Roman" w:eastAsia="Times New Roman" w:hAnsi="Times New Roman" w:cs="Times New Roman"/>
          <w:color w:val="000000"/>
          <w:sz w:val="24"/>
          <w:szCs w:val="24"/>
        </w:rPr>
        <w:t xml:space="preserve"> attached</w:t>
      </w:r>
      <w:r w:rsidR="00F06A5F" w:rsidRPr="00CF2ACA">
        <w:rPr>
          <w:rFonts w:ascii="Times New Roman" w:eastAsia="Times New Roman" w:hAnsi="Times New Roman" w:cs="Times New Roman"/>
          <w:color w:val="000000"/>
          <w:sz w:val="24"/>
          <w:szCs w:val="24"/>
        </w:rPr>
        <w:t>.</w:t>
      </w:r>
      <w:r w:rsidR="00656164" w:rsidRPr="00CF2ACA">
        <w:rPr>
          <w:rFonts w:ascii="Times New Roman" w:eastAsia="Times New Roman" w:hAnsi="Times New Roman" w:cs="Times New Roman"/>
          <w:color w:val="000000"/>
          <w:sz w:val="24"/>
          <w:szCs w:val="24"/>
        </w:rPr>
        <w:t xml:space="preserve">  </w:t>
      </w:r>
      <w:r w:rsidR="00C168C8" w:rsidRPr="00CF2ACA">
        <w:rPr>
          <w:rFonts w:ascii="Times New Roman" w:eastAsia="Times New Roman" w:hAnsi="Times New Roman" w:cs="Times New Roman"/>
          <w:color w:val="000000"/>
          <w:sz w:val="24"/>
          <w:szCs w:val="24"/>
        </w:rPr>
        <w:t xml:space="preserve">The </w:t>
      </w:r>
      <w:r w:rsidR="00B464CA">
        <w:rPr>
          <w:rFonts w:ascii="Times New Roman" w:eastAsia="Times New Roman" w:hAnsi="Times New Roman" w:cs="Times New Roman"/>
          <w:color w:val="000000"/>
          <w:sz w:val="24"/>
          <w:szCs w:val="24"/>
        </w:rPr>
        <w:t xml:space="preserve">CPAWS request </w:t>
      </w:r>
      <w:r w:rsidR="00C168C8" w:rsidRPr="00CF2ACA">
        <w:rPr>
          <w:rFonts w:ascii="Times New Roman" w:eastAsia="Times New Roman" w:hAnsi="Times New Roman" w:cs="Times New Roman"/>
          <w:color w:val="000000"/>
          <w:sz w:val="24"/>
          <w:szCs w:val="24"/>
        </w:rPr>
        <w:t xml:space="preserve">should </w:t>
      </w:r>
      <w:r w:rsidR="001D354C" w:rsidRPr="00CF2ACA">
        <w:rPr>
          <w:rFonts w:ascii="Times New Roman" w:eastAsia="Times New Roman" w:hAnsi="Times New Roman" w:cs="Times New Roman"/>
          <w:color w:val="000000"/>
          <w:sz w:val="24"/>
          <w:szCs w:val="24"/>
        </w:rPr>
        <w:t xml:space="preserve">be </w:t>
      </w:r>
      <w:r w:rsidR="00C168C8" w:rsidRPr="00CF2ACA">
        <w:rPr>
          <w:rFonts w:ascii="Times New Roman" w:eastAsia="Times New Roman" w:hAnsi="Times New Roman" w:cs="Times New Roman"/>
          <w:color w:val="000000"/>
          <w:sz w:val="24"/>
          <w:szCs w:val="24"/>
        </w:rPr>
        <w:t>submitted</w:t>
      </w:r>
      <w:r w:rsidR="00656164" w:rsidRPr="00CF2ACA">
        <w:rPr>
          <w:rFonts w:ascii="Times New Roman" w:eastAsia="Times New Roman" w:hAnsi="Times New Roman" w:cs="Times New Roman"/>
          <w:color w:val="000000"/>
          <w:sz w:val="24"/>
          <w:szCs w:val="24"/>
        </w:rPr>
        <w:t xml:space="preserve"> at least four weeks in advance of the proposed start date. </w:t>
      </w:r>
      <w:r w:rsidR="00AD6CAB">
        <w:rPr>
          <w:rFonts w:ascii="Times New Roman" w:eastAsia="Times New Roman" w:hAnsi="Times New Roman" w:cs="Times New Roman"/>
          <w:color w:val="000000"/>
          <w:sz w:val="24"/>
          <w:szCs w:val="24"/>
        </w:rPr>
        <w:t xml:space="preserve">A letter of appointment will be provided. </w:t>
      </w:r>
      <w:r w:rsidR="0087289E" w:rsidRPr="00CF2ACA">
        <w:rPr>
          <w:rStyle w:val="EndnoteReference"/>
          <w:rFonts w:ascii="Times New Roman" w:eastAsia="Times New Roman" w:hAnsi="Times New Roman" w:cs="Times New Roman"/>
          <w:color w:val="000000"/>
          <w:sz w:val="24"/>
          <w:szCs w:val="24"/>
        </w:rPr>
        <w:endnoteReference w:id="5"/>
      </w:r>
    </w:p>
    <w:p w14:paraId="1ABE2149" w14:textId="77777777" w:rsidR="00CF2ACA" w:rsidRPr="00CF2ACA" w:rsidRDefault="00CF2ACA" w:rsidP="00CF2ACA">
      <w:pPr>
        <w:pStyle w:val="NoSpacing"/>
        <w:ind w:firstLine="720"/>
        <w:rPr>
          <w:rFonts w:ascii="Times New Roman" w:hAnsi="Times New Roman" w:cs="Times New Roman"/>
          <w:b/>
          <w:i/>
          <w:sz w:val="24"/>
          <w:szCs w:val="24"/>
          <w:u w:val="single"/>
        </w:rPr>
      </w:pPr>
    </w:p>
    <w:p w14:paraId="0B0FA4BF" w14:textId="77777777" w:rsidR="003B7CFE" w:rsidRPr="0095774D" w:rsidRDefault="00CA6EA4" w:rsidP="00AB6590">
      <w:pPr>
        <w:jc w:val="both"/>
        <w:rPr>
          <w:rFonts w:ascii="Times New Roman" w:hAnsi="Times New Roman" w:cs="Times New Roman"/>
          <w:sz w:val="24"/>
          <w:szCs w:val="24"/>
        </w:rPr>
      </w:pPr>
      <w:r>
        <w:rPr>
          <w:rFonts w:ascii="Times New Roman" w:hAnsi="Times New Roman" w:cs="Times New Roman"/>
          <w:b/>
          <w:sz w:val="24"/>
          <w:szCs w:val="24"/>
        </w:rPr>
        <w:t xml:space="preserve">Background Checks and </w:t>
      </w:r>
      <w:r w:rsidR="003B7CFE">
        <w:rPr>
          <w:rFonts w:ascii="Times New Roman" w:hAnsi="Times New Roman" w:cs="Times New Roman"/>
          <w:b/>
          <w:sz w:val="24"/>
          <w:szCs w:val="24"/>
        </w:rPr>
        <w:t>No-Pay Service involving Minors</w:t>
      </w:r>
      <w:r w:rsidR="003B7CFE" w:rsidRPr="0095774D">
        <w:rPr>
          <w:rFonts w:ascii="Times New Roman" w:hAnsi="Times New Roman" w:cs="Times New Roman"/>
          <w:sz w:val="24"/>
          <w:szCs w:val="24"/>
        </w:rPr>
        <w:t>:</w:t>
      </w:r>
    </w:p>
    <w:p w14:paraId="722FE1D7" w14:textId="77777777" w:rsidR="000D527C" w:rsidRDefault="000D527C" w:rsidP="00AB6590">
      <w:pPr>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In accordance with </w:t>
      </w:r>
      <w:hyperlink r:id="rId12" w:history="1">
        <w:r w:rsidRPr="000D527C">
          <w:rPr>
            <w:rStyle w:val="Hyperlink"/>
            <w:rFonts w:ascii="Times New Roman" w:eastAsia="Times New Roman" w:hAnsi="Times New Roman" w:cs="Times New Roman"/>
            <w:sz w:val="24"/>
            <w:szCs w:val="24"/>
          </w:rPr>
          <w:t>REG 05.55.08 – Background Checks</w:t>
        </w:r>
      </w:hyperlink>
      <w:r>
        <w:rPr>
          <w:rFonts w:ascii="Times New Roman" w:eastAsia="Times New Roman" w:hAnsi="Times New Roman" w:cs="Times New Roman"/>
          <w:color w:val="222222"/>
          <w:sz w:val="24"/>
          <w:szCs w:val="24"/>
        </w:rPr>
        <w:t>, i</w:t>
      </w:r>
      <w:r w:rsidRPr="000D527C">
        <w:rPr>
          <w:rFonts w:ascii="Times New Roman" w:eastAsia="Times New Roman" w:hAnsi="Times New Roman" w:cs="Times New Roman"/>
          <w:color w:val="222222"/>
          <w:sz w:val="24"/>
          <w:szCs w:val="24"/>
        </w:rPr>
        <w:t xml:space="preserve">ndividuals who </w:t>
      </w:r>
      <w:r w:rsidR="003877A9">
        <w:rPr>
          <w:rFonts w:ascii="Times New Roman" w:eastAsia="Times New Roman" w:hAnsi="Times New Roman" w:cs="Times New Roman"/>
          <w:color w:val="222222"/>
          <w:sz w:val="24"/>
          <w:szCs w:val="24"/>
        </w:rPr>
        <w:t>volunteer as part of a u</w:t>
      </w:r>
      <w:r w:rsidRPr="000D527C">
        <w:rPr>
          <w:rFonts w:ascii="Times New Roman" w:eastAsia="Times New Roman" w:hAnsi="Times New Roman" w:cs="Times New Roman"/>
          <w:color w:val="222222"/>
          <w:sz w:val="24"/>
          <w:szCs w:val="24"/>
        </w:rPr>
        <w:t xml:space="preserve">niversity-sponsored program or summer camp that is offered to pre-college-age minors are </w:t>
      </w:r>
      <w:r w:rsidRPr="000D527C">
        <w:rPr>
          <w:rFonts w:ascii="Times New Roman" w:eastAsia="Times New Roman" w:hAnsi="Times New Roman" w:cs="Times New Roman"/>
          <w:color w:val="222222"/>
          <w:sz w:val="24"/>
          <w:szCs w:val="24"/>
        </w:rPr>
        <w:lastRenderedPageBreak/>
        <w:t>subject to background checks.</w:t>
      </w:r>
      <w:r>
        <w:rPr>
          <w:rFonts w:ascii="Times New Roman" w:eastAsia="Times New Roman" w:hAnsi="Times New Roman" w:cs="Times New Roman"/>
          <w:color w:val="222222"/>
          <w:sz w:val="24"/>
          <w:szCs w:val="24"/>
        </w:rPr>
        <w:t xml:space="preserve">  </w:t>
      </w:r>
      <w:r w:rsidR="003877A9">
        <w:rPr>
          <w:rFonts w:ascii="Times New Roman" w:eastAsia="Times New Roman" w:hAnsi="Times New Roman" w:cs="Times New Roman"/>
          <w:color w:val="222222"/>
          <w:sz w:val="24"/>
          <w:szCs w:val="24"/>
        </w:rPr>
        <w:t>In any cases in which a background check is required or requested, appointments will be delayed until the background check is endorsed.</w:t>
      </w:r>
    </w:p>
    <w:p w14:paraId="31F7E69F" w14:textId="77777777" w:rsidR="003B7CFE" w:rsidRDefault="00CD10D0" w:rsidP="00AB6590">
      <w:pPr>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Programs and a</w:t>
      </w:r>
      <w:r w:rsidRPr="00CD10D0">
        <w:rPr>
          <w:rFonts w:ascii="Times New Roman" w:eastAsia="Times New Roman" w:hAnsi="Times New Roman" w:cs="Times New Roman"/>
          <w:color w:val="222222"/>
          <w:sz w:val="24"/>
          <w:szCs w:val="24"/>
        </w:rPr>
        <w:t xml:space="preserve">ctivities </w:t>
      </w:r>
      <w:r>
        <w:rPr>
          <w:rFonts w:ascii="Times New Roman" w:eastAsia="Times New Roman" w:hAnsi="Times New Roman" w:cs="Times New Roman"/>
          <w:color w:val="222222"/>
          <w:sz w:val="24"/>
          <w:szCs w:val="24"/>
        </w:rPr>
        <w:t>involving minors</w:t>
      </w:r>
      <w:r w:rsidR="003B7CFE" w:rsidRPr="003B7CFE">
        <w:rPr>
          <w:rFonts w:ascii="Times New Roman" w:eastAsia="Times New Roman" w:hAnsi="Times New Roman" w:cs="Times New Roman"/>
          <w:color w:val="222222"/>
          <w:sz w:val="24"/>
          <w:szCs w:val="24"/>
        </w:rPr>
        <w:t xml:space="preserve"> are </w:t>
      </w:r>
      <w:r w:rsidR="003877A9">
        <w:rPr>
          <w:rFonts w:ascii="Times New Roman" w:eastAsia="Times New Roman" w:hAnsi="Times New Roman" w:cs="Times New Roman"/>
          <w:color w:val="222222"/>
          <w:sz w:val="24"/>
          <w:szCs w:val="24"/>
        </w:rPr>
        <w:t xml:space="preserve">also </w:t>
      </w:r>
      <w:r w:rsidR="003B7CFE" w:rsidRPr="003B7CFE">
        <w:rPr>
          <w:rFonts w:ascii="Times New Roman" w:eastAsia="Times New Roman" w:hAnsi="Times New Roman" w:cs="Times New Roman"/>
          <w:color w:val="222222"/>
          <w:sz w:val="24"/>
          <w:szCs w:val="24"/>
        </w:rPr>
        <w:t>subject to</w:t>
      </w:r>
      <w:r>
        <w:rPr>
          <w:rFonts w:ascii="Times New Roman" w:eastAsia="Times New Roman" w:hAnsi="Times New Roman" w:cs="Times New Roman"/>
          <w:color w:val="222222"/>
          <w:sz w:val="24"/>
          <w:szCs w:val="24"/>
        </w:rPr>
        <w:t xml:space="preserve"> the requirements described in</w:t>
      </w:r>
      <w:r w:rsidR="003B7CFE" w:rsidRPr="003B7CFE">
        <w:rPr>
          <w:rFonts w:ascii="Times New Roman" w:eastAsia="Times New Roman" w:hAnsi="Times New Roman" w:cs="Times New Roman"/>
          <w:color w:val="222222"/>
          <w:sz w:val="24"/>
          <w:szCs w:val="24"/>
        </w:rPr>
        <w:t xml:space="preserve"> </w:t>
      </w:r>
      <w:hyperlink r:id="rId13" w:history="1">
        <w:r w:rsidR="005964BE">
          <w:rPr>
            <w:rStyle w:val="Hyperlink"/>
            <w:rFonts w:ascii="Times New Roman" w:eastAsia="Times New Roman" w:hAnsi="Times New Roman" w:cs="Times New Roman"/>
            <w:sz w:val="24"/>
            <w:szCs w:val="24"/>
          </w:rPr>
          <w:t>REG 01.25.18 – Programs that Involve the Participation of Minors</w:t>
        </w:r>
      </w:hyperlink>
      <w:r w:rsidR="003B7CFE">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Individuals covered may include volunteers and other no-pay </w:t>
      </w:r>
      <w:r w:rsidR="00F7398C">
        <w:rPr>
          <w:rFonts w:ascii="Times New Roman" w:eastAsia="Times New Roman" w:hAnsi="Times New Roman" w:cs="Times New Roman"/>
          <w:color w:val="222222"/>
          <w:sz w:val="24"/>
          <w:szCs w:val="24"/>
        </w:rPr>
        <w:t>employees</w:t>
      </w:r>
      <w:r w:rsidR="00E36178">
        <w:rPr>
          <w:rFonts w:ascii="Times New Roman" w:eastAsia="Times New Roman" w:hAnsi="Times New Roman" w:cs="Times New Roman"/>
          <w:color w:val="222222"/>
          <w:sz w:val="24"/>
          <w:szCs w:val="24"/>
        </w:rPr>
        <w:t xml:space="preserve">.  Departments are responsible for ensuring programs and no-pay appointments comply with this regulation. </w:t>
      </w:r>
    </w:p>
    <w:p w14:paraId="28866977" w14:textId="5F494BE7" w:rsidR="00AA40DA" w:rsidRDefault="004449D7" w:rsidP="00AB6590">
      <w:pPr>
        <w:jc w:val="both"/>
        <w:rPr>
          <w:rFonts w:ascii="Times New Roman" w:hAnsi="Times New Roman" w:cs="Times New Roman"/>
          <w:sz w:val="24"/>
          <w:szCs w:val="24"/>
        </w:rPr>
      </w:pPr>
      <w:r w:rsidRPr="0095774D">
        <w:rPr>
          <w:rFonts w:ascii="Times New Roman" w:hAnsi="Times New Roman" w:cs="Times New Roman"/>
          <w:b/>
          <w:sz w:val="24"/>
          <w:szCs w:val="24"/>
        </w:rPr>
        <w:t>Note:</w:t>
      </w:r>
      <w:r w:rsidR="007F7332">
        <w:rPr>
          <w:rFonts w:ascii="Times New Roman" w:hAnsi="Times New Roman" w:cs="Times New Roman"/>
          <w:b/>
          <w:sz w:val="24"/>
          <w:szCs w:val="24"/>
        </w:rPr>
        <w:t xml:space="preserve">  </w:t>
      </w:r>
      <w:r w:rsidR="005C7950">
        <w:rPr>
          <w:rFonts w:ascii="Times New Roman" w:hAnsi="Times New Roman" w:cs="Times New Roman"/>
          <w:sz w:val="24"/>
          <w:szCs w:val="24"/>
        </w:rPr>
        <w:t>Any exceptions to this policy will require Dean’s approval in advance.</w:t>
      </w:r>
      <w:r w:rsidR="00A729A6">
        <w:rPr>
          <w:rFonts w:ascii="Times New Roman" w:hAnsi="Times New Roman" w:cs="Times New Roman"/>
          <w:sz w:val="24"/>
          <w:szCs w:val="24"/>
        </w:rPr>
        <w:t xml:space="preserve">  </w:t>
      </w:r>
      <w:r w:rsidR="00176D4E">
        <w:rPr>
          <w:rFonts w:ascii="Times New Roman" w:hAnsi="Times New Roman" w:cs="Times New Roman"/>
          <w:sz w:val="24"/>
          <w:szCs w:val="24"/>
        </w:rPr>
        <w:t xml:space="preserve">The department coordinator of business services should submit via CPAWS a No-Pay Service Request Form with the Dean’s signature of approval. </w:t>
      </w:r>
    </w:p>
    <w:p w14:paraId="1CEB4EF7" w14:textId="7FD07359" w:rsidR="00AA40DA" w:rsidRPr="003E3BCF" w:rsidRDefault="00AA40DA" w:rsidP="00AB6590">
      <w:pPr>
        <w:jc w:val="both"/>
        <w:rPr>
          <w:rFonts w:ascii="Times New Roman" w:hAnsi="Times New Roman" w:cs="Times New Roman"/>
          <w:b/>
          <w:sz w:val="24"/>
          <w:szCs w:val="24"/>
        </w:rPr>
      </w:pPr>
      <w:r w:rsidRPr="003E3BCF">
        <w:rPr>
          <w:rFonts w:ascii="Times New Roman" w:hAnsi="Times New Roman" w:cs="Times New Roman"/>
          <w:b/>
          <w:sz w:val="24"/>
          <w:szCs w:val="24"/>
        </w:rPr>
        <w:t>No Pay Appointment to serve on Thesis/Dissertation Committee:</w:t>
      </w:r>
    </w:p>
    <w:p w14:paraId="6758D78A" w14:textId="221FBCA4" w:rsidR="00AA40DA" w:rsidRPr="003E3BCF" w:rsidRDefault="00AA40DA" w:rsidP="00AB6590">
      <w:pPr>
        <w:jc w:val="both"/>
        <w:rPr>
          <w:rFonts w:ascii="Times New Roman" w:hAnsi="Times New Roman" w:cs="Times New Roman"/>
          <w:sz w:val="24"/>
          <w:szCs w:val="24"/>
        </w:rPr>
      </w:pPr>
      <w:r w:rsidRPr="003E3BCF">
        <w:rPr>
          <w:rFonts w:ascii="Times New Roman" w:hAnsi="Times New Roman" w:cs="Times New Roman"/>
          <w:sz w:val="24"/>
          <w:szCs w:val="24"/>
        </w:rPr>
        <w:t>External thesis/dissertation committee members and technical consultants do not require a Unity ID to serve on a Graduate Student thesis committee. For more details, please refer to the </w:t>
      </w:r>
      <w:hyperlink r:id="rId14" w:history="1">
        <w:r w:rsidRPr="003E3BCF">
          <w:rPr>
            <w:rStyle w:val="Hyperlink"/>
            <w:rFonts w:ascii="Times New Roman" w:hAnsi="Times New Roman" w:cs="Times New Roman"/>
            <w:color w:val="auto"/>
            <w:sz w:val="24"/>
            <w:szCs w:val="24"/>
          </w:rPr>
          <w:t>NC State Graduate Handbook</w:t>
        </w:r>
      </w:hyperlink>
      <w:r w:rsidRPr="003E3BCF">
        <w:rPr>
          <w:rFonts w:ascii="Times New Roman" w:hAnsi="Times New Roman" w:cs="Times New Roman"/>
          <w:sz w:val="24"/>
          <w:szCs w:val="24"/>
        </w:rPr>
        <w:t>.</w:t>
      </w:r>
    </w:p>
    <w:p w14:paraId="369494C7" w14:textId="770ACD2B" w:rsidR="00AA40DA" w:rsidRPr="00AA40DA" w:rsidRDefault="00AA40DA" w:rsidP="00AB6590">
      <w:pPr>
        <w:jc w:val="both"/>
        <w:rPr>
          <w:rFonts w:ascii="Times New Roman" w:hAnsi="Times New Roman" w:cs="Times New Roman"/>
          <w:sz w:val="24"/>
          <w:szCs w:val="24"/>
        </w:rPr>
      </w:pPr>
      <w:r w:rsidRPr="003E3BCF">
        <w:rPr>
          <w:rFonts w:ascii="Times New Roman" w:hAnsi="Times New Roman" w:cs="Times New Roman"/>
          <w:sz w:val="24"/>
          <w:szCs w:val="24"/>
        </w:rPr>
        <w:t xml:space="preserve">If such a committee member is involved in research beyond simply serving on the thesis committee and does require a Unity ID to access NC State facilities, then that individual is considered a Research Visitor and should go through the </w:t>
      </w:r>
      <w:hyperlink r:id="rId15" w:history="1">
        <w:r w:rsidRPr="003E3BCF">
          <w:rPr>
            <w:rStyle w:val="Hyperlink"/>
            <w:rFonts w:ascii="Times New Roman" w:hAnsi="Times New Roman" w:cs="Times New Roman"/>
            <w:sz w:val="24"/>
            <w:szCs w:val="24"/>
          </w:rPr>
          <w:t>Research Visitor Submission</w:t>
        </w:r>
      </w:hyperlink>
      <w:r w:rsidRPr="003E3BCF">
        <w:rPr>
          <w:rFonts w:ascii="Times New Roman" w:hAnsi="Times New Roman" w:cs="Times New Roman"/>
          <w:sz w:val="24"/>
          <w:szCs w:val="24"/>
        </w:rPr>
        <w:t xml:space="preserve"> process. </w:t>
      </w:r>
      <w:r w:rsidRPr="003E3BCF">
        <w:rPr>
          <w:rFonts w:ascii="Times New Roman" w:eastAsia="Times New Roman" w:hAnsi="Times New Roman" w:cs="Times New Roman"/>
          <w:color w:val="000000"/>
          <w:sz w:val="24"/>
          <w:szCs w:val="24"/>
        </w:rPr>
        <w:t>Once the fully executed agreement has been sent back to the department by the Office of Research and Innovation, the department coordinator of business services should submit a CPAWS request with a copy of the fully executed Visiting Researcher Agreement and the No-Pay Service Request Form attached.  The CPAWS request should be submitted at least four weeks in advance of the proposed start date. A letter of appointment will be provided.</w:t>
      </w:r>
      <w:r w:rsidRPr="003E3BCF">
        <w:rPr>
          <w:rStyle w:val="EndnoteReference"/>
          <w:rFonts w:ascii="Times New Roman" w:eastAsia="Times New Roman" w:hAnsi="Times New Roman" w:cs="Times New Roman"/>
          <w:color w:val="000000"/>
          <w:sz w:val="24"/>
          <w:szCs w:val="24"/>
        </w:rPr>
        <w:t xml:space="preserve"> </w:t>
      </w:r>
      <w:r w:rsidRPr="003E3BCF">
        <w:rPr>
          <w:rStyle w:val="EndnoteReference"/>
          <w:rFonts w:ascii="Times New Roman" w:eastAsia="Times New Roman" w:hAnsi="Times New Roman" w:cs="Times New Roman"/>
          <w:color w:val="000000"/>
          <w:sz w:val="24"/>
          <w:szCs w:val="24"/>
        </w:rPr>
        <w:endnoteReference w:id="6"/>
      </w:r>
    </w:p>
    <w:p w14:paraId="44AA4834" w14:textId="77777777" w:rsidR="00613C0D" w:rsidRDefault="00613C0D" w:rsidP="00AB6590">
      <w:pPr>
        <w:jc w:val="both"/>
        <w:rPr>
          <w:rFonts w:ascii="Times New Roman" w:hAnsi="Times New Roman" w:cs="Times New Roman"/>
          <w:sz w:val="24"/>
          <w:szCs w:val="24"/>
        </w:rPr>
      </w:pPr>
    </w:p>
    <w:p w14:paraId="53A0C04A" w14:textId="77777777" w:rsidR="00613C0D" w:rsidRDefault="00613C0D" w:rsidP="00AB6590">
      <w:pPr>
        <w:jc w:val="both"/>
        <w:rPr>
          <w:rFonts w:ascii="Times New Roman" w:hAnsi="Times New Roman" w:cs="Times New Roman"/>
          <w:sz w:val="24"/>
          <w:szCs w:val="24"/>
        </w:rPr>
      </w:pPr>
    </w:p>
    <w:p w14:paraId="58FDC913" w14:textId="77777777" w:rsidR="00613C0D" w:rsidRDefault="00613C0D" w:rsidP="00AB6590">
      <w:pPr>
        <w:jc w:val="both"/>
        <w:rPr>
          <w:rFonts w:ascii="Times New Roman" w:hAnsi="Times New Roman" w:cs="Times New Roman"/>
          <w:sz w:val="24"/>
          <w:szCs w:val="24"/>
        </w:rPr>
      </w:pPr>
    </w:p>
    <w:p w14:paraId="1B17B0DA" w14:textId="77777777" w:rsidR="00F1233A" w:rsidRDefault="00F1233A" w:rsidP="00AB6590">
      <w:pPr>
        <w:jc w:val="both"/>
        <w:rPr>
          <w:rFonts w:ascii="Times New Roman" w:hAnsi="Times New Roman" w:cs="Times New Roman"/>
          <w:sz w:val="24"/>
          <w:szCs w:val="24"/>
        </w:rPr>
      </w:pPr>
    </w:p>
    <w:p w14:paraId="76E85197" w14:textId="77777777" w:rsidR="00F1233A" w:rsidRDefault="00F1233A" w:rsidP="00AB6590">
      <w:pPr>
        <w:jc w:val="both"/>
        <w:rPr>
          <w:rFonts w:ascii="Times New Roman" w:hAnsi="Times New Roman" w:cs="Times New Roman"/>
          <w:sz w:val="24"/>
          <w:szCs w:val="24"/>
        </w:rPr>
      </w:pPr>
    </w:p>
    <w:p w14:paraId="498F091D" w14:textId="77777777" w:rsidR="00F1233A" w:rsidRDefault="00F1233A" w:rsidP="00AB6590">
      <w:pPr>
        <w:jc w:val="both"/>
        <w:rPr>
          <w:rFonts w:ascii="Times New Roman" w:hAnsi="Times New Roman" w:cs="Times New Roman"/>
          <w:sz w:val="24"/>
          <w:szCs w:val="24"/>
        </w:rPr>
      </w:pPr>
    </w:p>
    <w:p w14:paraId="0F5D6FBC" w14:textId="77777777" w:rsidR="00F1233A" w:rsidRDefault="00F1233A" w:rsidP="00AB6590">
      <w:pPr>
        <w:jc w:val="both"/>
        <w:rPr>
          <w:rFonts w:ascii="Times New Roman" w:hAnsi="Times New Roman" w:cs="Times New Roman"/>
          <w:sz w:val="24"/>
          <w:szCs w:val="24"/>
        </w:rPr>
      </w:pPr>
    </w:p>
    <w:p w14:paraId="0E943CBE" w14:textId="77777777" w:rsidR="00F1233A" w:rsidRDefault="00F1233A" w:rsidP="00AB6590">
      <w:pPr>
        <w:jc w:val="both"/>
        <w:rPr>
          <w:rFonts w:ascii="Times New Roman" w:hAnsi="Times New Roman" w:cs="Times New Roman"/>
          <w:sz w:val="24"/>
          <w:szCs w:val="24"/>
        </w:rPr>
      </w:pPr>
    </w:p>
    <w:p w14:paraId="67EAF666" w14:textId="77777777" w:rsidR="00F1233A" w:rsidRDefault="00F1233A" w:rsidP="00AB6590">
      <w:pPr>
        <w:jc w:val="both"/>
        <w:rPr>
          <w:rFonts w:ascii="Times New Roman" w:hAnsi="Times New Roman" w:cs="Times New Roman"/>
          <w:sz w:val="24"/>
          <w:szCs w:val="24"/>
        </w:rPr>
      </w:pPr>
    </w:p>
    <w:p w14:paraId="3BFB9BCB" w14:textId="77777777" w:rsidR="00F1233A" w:rsidRDefault="00F1233A" w:rsidP="00AB6590">
      <w:pPr>
        <w:jc w:val="both"/>
        <w:rPr>
          <w:rFonts w:ascii="Times New Roman" w:hAnsi="Times New Roman" w:cs="Times New Roman"/>
          <w:sz w:val="24"/>
          <w:szCs w:val="24"/>
        </w:rPr>
      </w:pPr>
    </w:p>
    <w:p w14:paraId="3E949470" w14:textId="77777777" w:rsidR="00613C0D" w:rsidRDefault="00613C0D" w:rsidP="00AB6590">
      <w:pPr>
        <w:jc w:val="both"/>
        <w:rPr>
          <w:rFonts w:ascii="Times New Roman" w:hAnsi="Times New Roman" w:cs="Times New Roman"/>
          <w:sz w:val="24"/>
          <w:szCs w:val="24"/>
        </w:rPr>
      </w:pPr>
      <w:r>
        <w:rPr>
          <w:rFonts w:ascii="Times New Roman" w:hAnsi="Times New Roman" w:cs="Times New Roman"/>
          <w:sz w:val="24"/>
          <w:szCs w:val="24"/>
        </w:rPr>
        <w:lastRenderedPageBreak/>
        <w:t>Processing Notes for HR Consultants:</w:t>
      </w:r>
    </w:p>
    <w:p w14:paraId="650F506C" w14:textId="77777777" w:rsidR="00613C0D" w:rsidRDefault="00613C0D" w:rsidP="00AB6590">
      <w:pPr>
        <w:jc w:val="both"/>
        <w:rPr>
          <w:rFonts w:ascii="Times New Roman" w:hAnsi="Times New Roman" w:cs="Times New Roman"/>
          <w:sz w:val="24"/>
          <w:szCs w:val="24"/>
        </w:rPr>
      </w:pPr>
      <w:r>
        <w:rPr>
          <w:rFonts w:ascii="Times New Roman" w:hAnsi="Times New Roman" w:cs="Times New Roman"/>
          <w:sz w:val="24"/>
          <w:szCs w:val="24"/>
        </w:rPr>
        <w:t>All No Pay Appointments are hired in Peoplesoft JAR with the employee class No Pay.</w:t>
      </w:r>
    </w:p>
    <w:sectPr w:rsidR="00613C0D">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DB1F7" w14:textId="77777777" w:rsidR="0063584C" w:rsidRDefault="0063584C" w:rsidP="00C10C54">
      <w:pPr>
        <w:spacing w:after="0"/>
      </w:pPr>
      <w:r>
        <w:separator/>
      </w:r>
    </w:p>
  </w:endnote>
  <w:endnote w:type="continuationSeparator" w:id="0">
    <w:p w14:paraId="20FCF6C8" w14:textId="77777777" w:rsidR="0063584C" w:rsidRDefault="0063584C" w:rsidP="00C10C54">
      <w:pPr>
        <w:spacing w:after="0"/>
      </w:pPr>
      <w:r>
        <w:continuationSeparator/>
      </w:r>
    </w:p>
  </w:endnote>
  <w:endnote w:id="1">
    <w:p w14:paraId="2070E293" w14:textId="77777777" w:rsidR="00613C0D" w:rsidRPr="00613C0D" w:rsidRDefault="00613C0D" w:rsidP="00613C0D">
      <w:pPr>
        <w:pStyle w:val="NoSpacing"/>
        <w:rPr>
          <w:rFonts w:ascii="Times New Roman" w:hAnsi="Times New Roman"/>
          <w:sz w:val="18"/>
          <w:szCs w:val="18"/>
        </w:rPr>
      </w:pPr>
      <w:r>
        <w:rPr>
          <w:rStyle w:val="EndnoteReference"/>
        </w:rPr>
        <w:endnoteRef/>
      </w:r>
      <w:r>
        <w:t xml:space="preserve"> </w:t>
      </w:r>
      <w:r w:rsidRPr="00613C0D">
        <w:rPr>
          <w:rFonts w:ascii="Times New Roman" w:hAnsi="Times New Roman" w:cs="Times New Roman"/>
          <w:sz w:val="18"/>
          <w:szCs w:val="18"/>
        </w:rPr>
        <w:t>Emeritus Faculty appointments are entered in the PeopleSoft JAR system with the letter from Chancellor uploaded.  Action Reason-Hire Emeritus Status, Job Code-UP10 with emeritus faculty rank that corresponds to Chancellor’s letter.  Emeritus appointments have an end date up to five years, at which time a new appointment is required.  Emeritus appointments do not require background check.  No additional letter is required beyond the letter from the Chancellor, which should be uploaded to JAR.</w:t>
      </w:r>
    </w:p>
    <w:p w14:paraId="25B0D448" w14:textId="77777777" w:rsidR="00613C0D" w:rsidRDefault="00613C0D">
      <w:pPr>
        <w:pStyle w:val="EndnoteText"/>
      </w:pPr>
    </w:p>
  </w:endnote>
  <w:endnote w:id="2">
    <w:p w14:paraId="0BCC8E73" w14:textId="77777777" w:rsidR="0087289E" w:rsidRDefault="00613C0D" w:rsidP="00613C0D">
      <w:pPr>
        <w:pStyle w:val="EndnoteText"/>
        <w:jc w:val="both"/>
        <w:rPr>
          <w:rFonts w:ascii="Times New Roman" w:hAnsi="Times New Roman"/>
        </w:rPr>
      </w:pPr>
      <w:r>
        <w:rPr>
          <w:rStyle w:val="EndnoteReference"/>
        </w:rPr>
        <w:endnoteRef/>
      </w:r>
      <w:r>
        <w:t xml:space="preserve"> </w:t>
      </w:r>
      <w:r w:rsidRPr="0087289E">
        <w:rPr>
          <w:rFonts w:ascii="Times New Roman" w:hAnsi="Times New Roman" w:cs="Times New Roman"/>
          <w:sz w:val="18"/>
          <w:szCs w:val="18"/>
        </w:rPr>
        <w:t>Retirees should be hired with Job Code-UP01.  Retiree appointments have an end date up to five years, at which time a new appointment is required.  Retiree appointments do not require a background check.  No letter is required.</w:t>
      </w:r>
      <w:r w:rsidRPr="00C75B13">
        <w:rPr>
          <w:rFonts w:ascii="Times New Roman" w:hAnsi="Times New Roman" w:cs="Times New Roman"/>
        </w:rPr>
        <w:t xml:space="preserve">  </w:t>
      </w:r>
    </w:p>
    <w:p w14:paraId="41817F69" w14:textId="77777777" w:rsidR="00613C0D" w:rsidRDefault="00613C0D">
      <w:pPr>
        <w:pStyle w:val="EndnoteText"/>
      </w:pPr>
    </w:p>
  </w:endnote>
  <w:endnote w:id="3">
    <w:p w14:paraId="2001AA60" w14:textId="77777777" w:rsidR="0087289E" w:rsidRPr="0087289E" w:rsidRDefault="0087289E" w:rsidP="0087289E">
      <w:pPr>
        <w:pStyle w:val="EndnoteText"/>
        <w:jc w:val="both"/>
        <w:rPr>
          <w:rFonts w:ascii="Times New Roman" w:hAnsi="Times New Roman" w:cs="Times New Roman"/>
          <w:sz w:val="18"/>
          <w:szCs w:val="18"/>
        </w:rPr>
      </w:pPr>
      <w:r>
        <w:rPr>
          <w:rStyle w:val="EndnoteReference"/>
        </w:rPr>
        <w:endnoteRef/>
      </w:r>
      <w:r>
        <w:t xml:space="preserve"> </w:t>
      </w:r>
      <w:r w:rsidRPr="0087289E">
        <w:rPr>
          <w:rFonts w:ascii="Times New Roman" w:hAnsi="Times New Roman" w:cs="Times New Roman"/>
          <w:sz w:val="18"/>
          <w:szCs w:val="18"/>
        </w:rPr>
        <w:t>No</w:t>
      </w:r>
      <w:r w:rsidRPr="0087289E">
        <w:rPr>
          <w:rFonts w:ascii="Times New Roman" w:hAnsi="Times New Roman"/>
          <w:sz w:val="18"/>
          <w:szCs w:val="18"/>
        </w:rPr>
        <w:t xml:space="preserve">n Research Faculty Appointments </w:t>
      </w:r>
      <w:r w:rsidRPr="0087289E">
        <w:rPr>
          <w:rFonts w:ascii="Times New Roman" w:hAnsi="Times New Roman" w:cs="Times New Roman"/>
          <w:sz w:val="18"/>
          <w:szCs w:val="18"/>
        </w:rPr>
        <w:t>should be hired with Job Code UP11 with faculty rank requested</w:t>
      </w:r>
      <w:r w:rsidR="00F0538B">
        <w:rPr>
          <w:rFonts w:ascii="Times New Roman" w:hAnsi="Times New Roman" w:cs="Times New Roman"/>
          <w:sz w:val="18"/>
          <w:szCs w:val="18"/>
        </w:rPr>
        <w:t xml:space="preserve">. </w:t>
      </w:r>
      <w:r w:rsidRPr="0087289E">
        <w:rPr>
          <w:rFonts w:ascii="Times New Roman" w:hAnsi="Times New Roman" w:cs="Times New Roman"/>
          <w:sz w:val="18"/>
          <w:szCs w:val="18"/>
        </w:rPr>
        <w:t>The appointment should have an end date within three years of the hire date and be setup to automatically terminate on that date.  If serving as Instructor of Record related to this no-pay appointment, notate the job responsibilities in the background check comments box of the JAR request.  Provide the approved letter for No Pay Faculty for new</w:t>
      </w:r>
      <w:r w:rsidRPr="0087289E">
        <w:rPr>
          <w:rFonts w:ascii="Times New Roman" w:hAnsi="Times New Roman"/>
          <w:sz w:val="18"/>
          <w:szCs w:val="18"/>
        </w:rPr>
        <w:t xml:space="preserve"> </w:t>
      </w:r>
      <w:r w:rsidRPr="0087289E">
        <w:rPr>
          <w:rFonts w:ascii="Times New Roman" w:hAnsi="Times New Roman" w:cs="Times New Roman"/>
          <w:sz w:val="18"/>
          <w:szCs w:val="18"/>
        </w:rPr>
        <w:t>appointments and for reappointments to the department to be signed and returned.   A copy of the accepted letter is required prior to appointment, which should be uploaded to JAR.</w:t>
      </w:r>
    </w:p>
    <w:p w14:paraId="7AF1E66F" w14:textId="77777777" w:rsidR="0087289E" w:rsidRDefault="0087289E">
      <w:pPr>
        <w:pStyle w:val="EndnoteText"/>
      </w:pPr>
    </w:p>
  </w:endnote>
  <w:endnote w:id="4">
    <w:p w14:paraId="2D222E0E" w14:textId="77777777" w:rsidR="0087289E" w:rsidRDefault="0087289E" w:rsidP="00F1233A">
      <w:pPr>
        <w:pStyle w:val="EndnoteText"/>
        <w:jc w:val="both"/>
      </w:pPr>
      <w:r>
        <w:rPr>
          <w:rStyle w:val="EndnoteReference"/>
        </w:rPr>
        <w:endnoteRef/>
      </w:r>
      <w:r>
        <w:t xml:space="preserve"> </w:t>
      </w:r>
      <w:r w:rsidRPr="0087289E">
        <w:rPr>
          <w:rFonts w:ascii="Times New Roman" w:hAnsi="Times New Roman" w:cs="Times New Roman"/>
          <w:sz w:val="18"/>
          <w:szCs w:val="18"/>
        </w:rPr>
        <w:t>Volunteers should be hired with Job Code UP05</w:t>
      </w:r>
      <w:r w:rsidR="00F0538B">
        <w:rPr>
          <w:rFonts w:ascii="Times New Roman" w:hAnsi="Times New Roman" w:cs="Times New Roman"/>
          <w:sz w:val="18"/>
          <w:szCs w:val="18"/>
        </w:rPr>
        <w:t xml:space="preserve">. </w:t>
      </w:r>
      <w:r w:rsidRPr="0087289E">
        <w:rPr>
          <w:rFonts w:ascii="Times New Roman" w:hAnsi="Times New Roman" w:cs="Times New Roman"/>
          <w:sz w:val="18"/>
          <w:szCs w:val="18"/>
        </w:rPr>
        <w:t xml:space="preserve">These appointments should have an end date within </w:t>
      </w:r>
      <w:r w:rsidRPr="0087289E">
        <w:rPr>
          <w:rFonts w:ascii="Times New Roman" w:hAnsi="Times New Roman" w:cs="Times New Roman"/>
          <w:color w:val="000000"/>
          <w:sz w:val="18"/>
          <w:szCs w:val="18"/>
        </w:rPr>
        <w:t xml:space="preserve">one year from the hire date </w:t>
      </w:r>
      <w:r w:rsidRPr="0087289E">
        <w:rPr>
          <w:rFonts w:ascii="Times New Roman" w:hAnsi="Times New Roman" w:cs="Times New Roman"/>
          <w:sz w:val="18"/>
          <w:szCs w:val="18"/>
        </w:rPr>
        <w:t xml:space="preserve">and be setup to automatically terminate on that date.   All volunteers require a background checks. Provide a </w:t>
      </w:r>
      <w:r w:rsidRPr="0087289E">
        <w:rPr>
          <w:rFonts w:ascii="Times New Roman" w:hAnsi="Times New Roman" w:cs="Times New Roman"/>
          <w:color w:val="000000"/>
          <w:sz w:val="18"/>
          <w:szCs w:val="18"/>
        </w:rPr>
        <w:t xml:space="preserve">Volunteer Agreement </w:t>
      </w:r>
      <w:r w:rsidRPr="0087289E">
        <w:rPr>
          <w:rFonts w:ascii="Times New Roman" w:hAnsi="Times New Roman" w:cs="Times New Roman"/>
          <w:sz w:val="18"/>
          <w:szCs w:val="18"/>
        </w:rPr>
        <w:t>with the name, appointment dates, and description of services prefilled to the department to be signed and returned.  A copy of the signed Volunteer Agreement is required prior to appointment, which should be uploaded to JAR.</w:t>
      </w:r>
      <w:r>
        <w:t xml:space="preserve"> </w:t>
      </w:r>
    </w:p>
    <w:p w14:paraId="134DA123" w14:textId="77777777" w:rsidR="0087289E" w:rsidRDefault="0087289E">
      <w:pPr>
        <w:pStyle w:val="EndnoteText"/>
      </w:pPr>
    </w:p>
  </w:endnote>
  <w:endnote w:id="5">
    <w:p w14:paraId="30BD2354" w14:textId="33CBC14C" w:rsidR="0087289E" w:rsidRPr="00AA40DA" w:rsidRDefault="0087289E" w:rsidP="00AA40DA">
      <w:pPr>
        <w:pStyle w:val="NoSpacing"/>
        <w:rPr>
          <w:rStyle w:val="markedcontent"/>
          <w:rFonts w:ascii="Times New Roman" w:hAnsi="Times New Roman" w:cs="Times New Roman"/>
          <w:sz w:val="18"/>
          <w:szCs w:val="18"/>
        </w:rPr>
      </w:pPr>
      <w:r>
        <w:rPr>
          <w:rStyle w:val="EndnoteReference"/>
        </w:rPr>
        <w:endnoteRef/>
      </w:r>
      <w:r>
        <w:t xml:space="preserve"> </w:t>
      </w:r>
      <w:r w:rsidRPr="0087289E">
        <w:rPr>
          <w:rStyle w:val="markedcontent"/>
          <w:rFonts w:ascii="Times New Roman" w:hAnsi="Times New Roman" w:cs="Times New Roman"/>
          <w:sz w:val="18"/>
          <w:szCs w:val="18"/>
        </w:rPr>
        <w:t>Visiting Research Scholars should be hired with Job code UP</w:t>
      </w:r>
      <w:r w:rsidR="00B464CA">
        <w:rPr>
          <w:rStyle w:val="markedcontent"/>
          <w:rFonts w:ascii="Times New Roman" w:hAnsi="Times New Roman" w:cs="Times New Roman"/>
          <w:sz w:val="18"/>
          <w:szCs w:val="18"/>
        </w:rPr>
        <w:t>0</w:t>
      </w:r>
      <w:r w:rsidRPr="0087289E">
        <w:rPr>
          <w:rStyle w:val="markedcontent"/>
          <w:rFonts w:ascii="Times New Roman" w:hAnsi="Times New Roman" w:cs="Times New Roman"/>
          <w:sz w:val="18"/>
          <w:szCs w:val="18"/>
        </w:rPr>
        <w:t xml:space="preserve">2. Ensure step 3 of the form was completed </w:t>
      </w:r>
      <w:r w:rsidR="0023775C">
        <w:rPr>
          <w:rStyle w:val="markedcontent"/>
          <w:rFonts w:ascii="Times New Roman" w:hAnsi="Times New Roman" w:cs="Times New Roman"/>
          <w:sz w:val="18"/>
          <w:szCs w:val="18"/>
        </w:rPr>
        <w:t>and a</w:t>
      </w:r>
      <w:r w:rsidRPr="0087289E">
        <w:rPr>
          <w:rStyle w:val="markedcontent"/>
          <w:rFonts w:ascii="Times New Roman" w:hAnsi="Times New Roman" w:cs="Times New Roman"/>
          <w:sz w:val="18"/>
          <w:szCs w:val="18"/>
        </w:rPr>
        <w:t xml:space="preserve"> copy of the fully executed Visiting Research Agreement should be uploaded to CPAWS.  The appointment should</w:t>
      </w:r>
      <w:r>
        <w:rPr>
          <w:rStyle w:val="markedcontent"/>
          <w:rFonts w:ascii="Times New Roman" w:hAnsi="Times New Roman" w:cs="Times New Roman"/>
          <w:sz w:val="18"/>
          <w:szCs w:val="18"/>
        </w:rPr>
        <w:t xml:space="preserve"> </w:t>
      </w:r>
      <w:r w:rsidRPr="0087289E">
        <w:rPr>
          <w:rStyle w:val="markedcontent"/>
          <w:rFonts w:ascii="Times New Roman" w:hAnsi="Times New Roman" w:cs="Times New Roman"/>
          <w:sz w:val="18"/>
          <w:szCs w:val="18"/>
        </w:rPr>
        <w:t>have an end date within two years of the hire date and be setup to automatically terminate on that date. A background check is required.  Provide the approved letter for Unpaid Research Scholar to the department to be signed and returned. A copy of the accepted letter with the accompanying terms and conditions</w:t>
      </w:r>
      <w:r w:rsidR="00B464CA">
        <w:rPr>
          <w:rStyle w:val="markedcontent"/>
          <w:rFonts w:ascii="Times New Roman" w:hAnsi="Times New Roman" w:cs="Times New Roman"/>
          <w:sz w:val="18"/>
          <w:szCs w:val="18"/>
        </w:rPr>
        <w:t xml:space="preserve"> and Visiting Research Agreement</w:t>
      </w:r>
      <w:r w:rsidRPr="0087289E">
        <w:rPr>
          <w:rStyle w:val="markedcontent"/>
          <w:rFonts w:ascii="Times New Roman" w:hAnsi="Times New Roman" w:cs="Times New Roman"/>
          <w:sz w:val="18"/>
          <w:szCs w:val="18"/>
        </w:rPr>
        <w:t xml:space="preserve"> for unpaid appointment should be uploaded to JAR.</w:t>
      </w:r>
    </w:p>
    <w:p w14:paraId="63011B24" w14:textId="77777777" w:rsidR="0087289E" w:rsidRDefault="0087289E">
      <w:pPr>
        <w:pStyle w:val="EndnoteText"/>
        <w:rPr>
          <w:rStyle w:val="markedcontent"/>
          <w:rFonts w:ascii="Arial" w:hAnsi="Arial" w:cs="Arial"/>
          <w:sz w:val="18"/>
          <w:szCs w:val="18"/>
        </w:rPr>
      </w:pPr>
    </w:p>
    <w:p w14:paraId="3C7B14D0" w14:textId="77777777" w:rsidR="0087289E" w:rsidRPr="0087289E" w:rsidRDefault="0087289E">
      <w:pPr>
        <w:pStyle w:val="EndnoteText"/>
        <w:rPr>
          <w:sz w:val="18"/>
          <w:szCs w:val="18"/>
        </w:rPr>
      </w:pPr>
    </w:p>
  </w:endnote>
  <w:endnote w:id="6">
    <w:p w14:paraId="3214173F" w14:textId="30897340" w:rsidR="00AA40DA" w:rsidRPr="00AA40DA" w:rsidRDefault="00AA40DA" w:rsidP="00AA40DA">
      <w:pPr>
        <w:pStyle w:val="NoSpacing"/>
        <w:rPr>
          <w:rFonts w:ascii="Times New Roman" w:hAnsi="Times New Roman" w:cs="Times New Roman"/>
          <w:color w:val="717171"/>
          <w:sz w:val="18"/>
          <w:szCs w:val="18"/>
          <w:shd w:val="clear" w:color="auto" w:fill="F2F2F2"/>
        </w:rPr>
      </w:pPr>
      <w:r w:rsidRPr="003E3BCF">
        <w:rPr>
          <w:rStyle w:val="EndnoteReference"/>
        </w:rPr>
        <w:endnoteRef/>
      </w:r>
      <w:r w:rsidRPr="003E3BCF">
        <w:t xml:space="preserve"> </w:t>
      </w:r>
      <w:r w:rsidRPr="003E3BCF">
        <w:rPr>
          <w:rFonts w:ascii="Times New Roman" w:hAnsi="Times New Roman" w:cs="Times New Roman"/>
          <w:sz w:val="18"/>
          <w:szCs w:val="18"/>
        </w:rPr>
        <w:t xml:space="preserve">If a no pay appointee needs access to serve on a thesis/dissertation committee, follow the visiting research scholar process to hire into job code UP02. Once the appointment is active, an additional step is required to ensure that they can be added to the committee. First make sure that the academic rank panel is completed during the JAR process. Once the JAR is approved, a job action must be entered in Manage Job to update the tenure status using this </w:t>
      </w:r>
      <w:hyperlink r:id="rId1" w:history="1">
        <w:r w:rsidRPr="003E3BCF">
          <w:rPr>
            <w:rStyle w:val="Hyperlink"/>
            <w:rFonts w:ascii="Times New Roman" w:hAnsi="Times New Roman" w:cs="Times New Roman"/>
            <w:sz w:val="18"/>
            <w:szCs w:val="18"/>
          </w:rPr>
          <w:t>system guide</w:t>
        </w:r>
      </w:hyperlink>
      <w:r w:rsidRPr="003E3BCF">
        <w:rPr>
          <w:rFonts w:ascii="Times New Roman" w:hAnsi="Times New Roman" w:cs="Times New Roman"/>
          <w:sz w:val="18"/>
          <w:szCs w:val="18"/>
        </w:rPr>
        <w:t>.</w:t>
      </w:r>
    </w:p>
    <w:p w14:paraId="28D779F4" w14:textId="0656E8CF" w:rsidR="00AA40DA" w:rsidRDefault="00AA40DA" w:rsidP="00AA40DA">
      <w:pPr>
        <w:pStyle w:val="NoSpacing"/>
        <w:rPr>
          <w:rFonts w:ascii="Arial" w:hAnsi="Arial" w:cs="Arial"/>
          <w:color w:val="717171"/>
          <w:sz w:val="21"/>
          <w:szCs w:val="21"/>
          <w:shd w:val="clear" w:color="auto" w:fill="F2F2F2"/>
        </w:rPr>
      </w:pPr>
    </w:p>
    <w:p w14:paraId="4F2E0A1E" w14:textId="77777777" w:rsidR="00AA40DA" w:rsidRPr="0087289E" w:rsidRDefault="00AA40DA" w:rsidP="00AA40DA">
      <w:pPr>
        <w:pStyle w:val="NoSpacing"/>
        <w:rPr>
          <w:rFonts w:ascii="Times New Roman" w:hAnsi="Times New Roman" w:cs="Times New Roman"/>
          <w:sz w:val="18"/>
          <w:szCs w:val="18"/>
        </w:rPr>
      </w:pPr>
      <w:bookmarkStart w:id="0" w:name="_GoBack"/>
      <w:bookmarkEnd w:id="0"/>
    </w:p>
    <w:p w14:paraId="608D71A1" w14:textId="77777777" w:rsidR="00AA40DA" w:rsidRDefault="00AA40DA" w:rsidP="00AA40DA">
      <w:pPr>
        <w:pStyle w:val="EndnoteText"/>
        <w:rPr>
          <w:rStyle w:val="markedcontent"/>
          <w:rFonts w:ascii="Arial" w:hAnsi="Arial" w:cs="Arial"/>
          <w:sz w:val="18"/>
          <w:szCs w:val="18"/>
        </w:rPr>
      </w:pPr>
    </w:p>
    <w:p w14:paraId="2D4D07C7" w14:textId="77777777" w:rsidR="00AA40DA" w:rsidRDefault="00AA40DA" w:rsidP="00AA40DA">
      <w:pPr>
        <w:pStyle w:val="EndnoteText"/>
        <w:rPr>
          <w:rStyle w:val="markedcontent"/>
          <w:rFonts w:ascii="Arial" w:hAnsi="Arial" w:cs="Arial"/>
          <w:sz w:val="18"/>
          <w:szCs w:val="18"/>
        </w:rPr>
      </w:pPr>
    </w:p>
    <w:p w14:paraId="7F303268" w14:textId="77777777" w:rsidR="00AA40DA" w:rsidRPr="0087289E" w:rsidRDefault="00AA40DA" w:rsidP="00AA40DA">
      <w:pPr>
        <w:pStyle w:val="EndnoteText"/>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9956620"/>
      <w:docPartObj>
        <w:docPartGallery w:val="Page Numbers (Bottom of Page)"/>
        <w:docPartUnique/>
      </w:docPartObj>
    </w:sdtPr>
    <w:sdtEndPr>
      <w:rPr>
        <w:noProof/>
      </w:rPr>
    </w:sdtEndPr>
    <w:sdtContent>
      <w:p w14:paraId="56B77EEF" w14:textId="37E56CF9" w:rsidR="008A2C23" w:rsidRDefault="008A2C23">
        <w:pPr>
          <w:pStyle w:val="Footer"/>
          <w:jc w:val="right"/>
        </w:pPr>
        <w:r>
          <w:fldChar w:fldCharType="begin"/>
        </w:r>
        <w:r>
          <w:instrText xml:space="preserve"> PAGE   \* MERGEFORMAT </w:instrText>
        </w:r>
        <w:r>
          <w:fldChar w:fldCharType="separate"/>
        </w:r>
        <w:r w:rsidR="003E3BCF">
          <w:rPr>
            <w:noProof/>
          </w:rPr>
          <w:t>5</w:t>
        </w:r>
        <w:r>
          <w:rPr>
            <w:noProof/>
          </w:rPr>
          <w:fldChar w:fldCharType="end"/>
        </w:r>
      </w:p>
    </w:sdtContent>
  </w:sdt>
  <w:p w14:paraId="588D7203" w14:textId="77777777" w:rsidR="008A2C23" w:rsidRDefault="008A2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DFE13" w14:textId="77777777" w:rsidR="0063584C" w:rsidRDefault="0063584C" w:rsidP="00C10C54">
      <w:pPr>
        <w:spacing w:after="0"/>
      </w:pPr>
      <w:r>
        <w:separator/>
      </w:r>
    </w:p>
  </w:footnote>
  <w:footnote w:type="continuationSeparator" w:id="0">
    <w:p w14:paraId="2F807026" w14:textId="77777777" w:rsidR="0063584C" w:rsidRDefault="0063584C" w:rsidP="00C10C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43C8D" w14:textId="77777777" w:rsidR="00C10C54" w:rsidRDefault="00C10C54">
    <w:pPr>
      <w:pStyle w:val="Header"/>
    </w:pPr>
    <w:r>
      <w:t>College of Humanities and Social Sciences</w:t>
    </w:r>
  </w:p>
  <w:p w14:paraId="29E3C3C4" w14:textId="77777777" w:rsidR="00C810C4" w:rsidRDefault="00C810C4">
    <w:pPr>
      <w:pStyle w:val="Header"/>
    </w:pPr>
  </w:p>
  <w:p w14:paraId="21DA082D" w14:textId="77777777" w:rsidR="00C810C4" w:rsidRDefault="00C810C4" w:rsidP="00C810C4">
    <w:pPr>
      <w:pBdr>
        <w:top w:val="single" w:sz="4" w:space="1" w:color="auto"/>
        <w:left w:val="single" w:sz="4" w:space="4" w:color="auto"/>
        <w:bottom w:val="single" w:sz="4" w:space="1" w:color="auto"/>
        <w:right w:val="single" w:sz="4" w:space="4" w:color="auto"/>
        <w:between w:val="single" w:sz="4" w:space="1" w:color="auto"/>
        <w:bar w:val="single" w:sz="4" w:color="auto"/>
      </w:pBdr>
    </w:pPr>
    <w:r>
      <w:rPr>
        <w:b/>
      </w:rPr>
      <w:t xml:space="preserve">College HR </w:t>
    </w:r>
    <w:r w:rsidRPr="00251EDE">
      <w:rPr>
        <w:b/>
      </w:rPr>
      <w:t>Process</w:t>
    </w:r>
    <w:r w:rsidR="00BD03C4">
      <w:t>:  No-</w:t>
    </w:r>
    <w:r>
      <w:t xml:space="preserve">Pay </w:t>
    </w:r>
    <w:r w:rsidR="00BD03C4">
      <w:t>Service</w:t>
    </w:r>
    <w:r>
      <w:t xml:space="preserve">     </w:t>
    </w:r>
  </w:p>
  <w:p w14:paraId="4478753F" w14:textId="77777777" w:rsidR="00C810C4" w:rsidRDefault="00C810C4" w:rsidP="00C810C4">
    <w:pPr>
      <w:pBdr>
        <w:top w:val="single" w:sz="4" w:space="1" w:color="auto"/>
        <w:left w:val="single" w:sz="4" w:space="4" w:color="auto"/>
        <w:bottom w:val="single" w:sz="4" w:space="1" w:color="auto"/>
        <w:right w:val="single" w:sz="4" w:space="4" w:color="auto"/>
        <w:between w:val="single" w:sz="4" w:space="1" w:color="auto"/>
        <w:bar w:val="single" w:sz="4" w:color="auto"/>
      </w:pBdr>
    </w:pPr>
    <w:r w:rsidRPr="00251EDE">
      <w:rPr>
        <w:b/>
      </w:rPr>
      <w:t>Contact</w:t>
    </w:r>
    <w:r>
      <w:t>:</w:t>
    </w:r>
    <w:r>
      <w:tab/>
    </w:r>
    <w:r w:rsidRPr="007E2333">
      <w:t xml:space="preserve">College HR </w:t>
    </w:r>
    <w:r w:rsidR="007E2333" w:rsidRPr="007E2333">
      <w:t>Consultants</w:t>
    </w:r>
    <w:r>
      <w:tab/>
    </w:r>
    <w:r>
      <w:tab/>
    </w:r>
    <w:r>
      <w:tab/>
    </w:r>
    <w:r>
      <w:rPr>
        <w:b/>
      </w:rPr>
      <w:t xml:space="preserve">Last Updated:   </w:t>
    </w:r>
    <w:r w:rsidR="0023775C" w:rsidRPr="0023775C">
      <w:t>10/10/2023</w:t>
    </w:r>
  </w:p>
  <w:p w14:paraId="5C36D5FD" w14:textId="77777777" w:rsidR="00C810C4" w:rsidRDefault="00C810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30744"/>
    <w:multiLevelType w:val="multilevel"/>
    <w:tmpl w:val="C0925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C07344"/>
    <w:multiLevelType w:val="hybridMultilevel"/>
    <w:tmpl w:val="B284176A"/>
    <w:lvl w:ilvl="0" w:tplc="8C7AA87E">
      <w:start w:val="1"/>
      <w:numFmt w:val="decimal"/>
      <w:lvlText w:val="(%1)"/>
      <w:lvlJc w:val="left"/>
      <w:pPr>
        <w:ind w:left="720" w:hanging="360"/>
      </w:pPr>
      <w:rPr>
        <w:rFonts w:eastAsia="Times New Roman"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4D3B6C"/>
    <w:multiLevelType w:val="multilevel"/>
    <w:tmpl w:val="B9A6B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727E36"/>
    <w:multiLevelType w:val="hybridMultilevel"/>
    <w:tmpl w:val="B284176A"/>
    <w:lvl w:ilvl="0" w:tplc="8C7AA87E">
      <w:start w:val="1"/>
      <w:numFmt w:val="decimal"/>
      <w:lvlText w:val="(%1)"/>
      <w:lvlJc w:val="left"/>
      <w:pPr>
        <w:ind w:left="720" w:hanging="360"/>
      </w:pPr>
      <w:rPr>
        <w:rFonts w:eastAsia="Times New Roman"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9A4C1E"/>
    <w:multiLevelType w:val="hybridMultilevel"/>
    <w:tmpl w:val="AE7AE95E"/>
    <w:lvl w:ilvl="0" w:tplc="5C80F4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0"/>
  </w:num>
  <w:num w:numId="5">
    <w:abstractNumId w:val="0"/>
    <w:lvlOverride w:ilvl="1">
      <w:lvl w:ilvl="1">
        <w:numFmt w:val="bullet"/>
        <w:lvlText w:val=""/>
        <w:lvlJc w:val="left"/>
        <w:pPr>
          <w:tabs>
            <w:tab w:val="num" w:pos="1440"/>
          </w:tabs>
          <w:ind w:left="1440" w:hanging="360"/>
        </w:pPr>
        <w:rPr>
          <w:rFonts w:ascii="Symbol" w:hAnsi="Symbol" w:hint="default"/>
          <w:sz w:val="20"/>
        </w:rPr>
      </w:lvl>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EDE"/>
    <w:rsid w:val="000249DE"/>
    <w:rsid w:val="000553E7"/>
    <w:rsid w:val="00057B55"/>
    <w:rsid w:val="00074A29"/>
    <w:rsid w:val="000A1863"/>
    <w:rsid w:val="000A2EEB"/>
    <w:rsid w:val="000B14B4"/>
    <w:rsid w:val="000B58E1"/>
    <w:rsid w:val="000D527C"/>
    <w:rsid w:val="000F59E7"/>
    <w:rsid w:val="00100335"/>
    <w:rsid w:val="00127196"/>
    <w:rsid w:val="001354B5"/>
    <w:rsid w:val="00141A07"/>
    <w:rsid w:val="001429F0"/>
    <w:rsid w:val="00152B16"/>
    <w:rsid w:val="00176094"/>
    <w:rsid w:val="00176D4E"/>
    <w:rsid w:val="001819EF"/>
    <w:rsid w:val="00190DE9"/>
    <w:rsid w:val="001979AE"/>
    <w:rsid w:val="001C27E5"/>
    <w:rsid w:val="001D354C"/>
    <w:rsid w:val="0020764B"/>
    <w:rsid w:val="002231B3"/>
    <w:rsid w:val="0023775C"/>
    <w:rsid w:val="002403FD"/>
    <w:rsid w:val="00245ACA"/>
    <w:rsid w:val="00250D31"/>
    <w:rsid w:val="00251EDE"/>
    <w:rsid w:val="00260803"/>
    <w:rsid w:val="0026121A"/>
    <w:rsid w:val="00282865"/>
    <w:rsid w:val="0029604D"/>
    <w:rsid w:val="002A37CE"/>
    <w:rsid w:val="002B7339"/>
    <w:rsid w:val="002E528E"/>
    <w:rsid w:val="00303C83"/>
    <w:rsid w:val="003042B6"/>
    <w:rsid w:val="00310F48"/>
    <w:rsid w:val="003155EE"/>
    <w:rsid w:val="00336314"/>
    <w:rsid w:val="00340F7C"/>
    <w:rsid w:val="003443CC"/>
    <w:rsid w:val="00366F85"/>
    <w:rsid w:val="003702B7"/>
    <w:rsid w:val="00371E1C"/>
    <w:rsid w:val="00374BF7"/>
    <w:rsid w:val="0038553A"/>
    <w:rsid w:val="003864B1"/>
    <w:rsid w:val="003877A9"/>
    <w:rsid w:val="00392B18"/>
    <w:rsid w:val="00395161"/>
    <w:rsid w:val="003952C3"/>
    <w:rsid w:val="003A34B1"/>
    <w:rsid w:val="003A5CC6"/>
    <w:rsid w:val="003B02A9"/>
    <w:rsid w:val="003B0DF7"/>
    <w:rsid w:val="003B2365"/>
    <w:rsid w:val="003B3CD7"/>
    <w:rsid w:val="003B7CFE"/>
    <w:rsid w:val="003C7BD3"/>
    <w:rsid w:val="003E3BCF"/>
    <w:rsid w:val="00415FC9"/>
    <w:rsid w:val="00417E90"/>
    <w:rsid w:val="00441295"/>
    <w:rsid w:val="004449D7"/>
    <w:rsid w:val="0046150F"/>
    <w:rsid w:val="00461FFE"/>
    <w:rsid w:val="0046218A"/>
    <w:rsid w:val="004658C2"/>
    <w:rsid w:val="004729D4"/>
    <w:rsid w:val="0049206B"/>
    <w:rsid w:val="0049296F"/>
    <w:rsid w:val="004A212C"/>
    <w:rsid w:val="004B6A77"/>
    <w:rsid w:val="004B7D63"/>
    <w:rsid w:val="004C480E"/>
    <w:rsid w:val="004C66C1"/>
    <w:rsid w:val="004D0D12"/>
    <w:rsid w:val="004D69BE"/>
    <w:rsid w:val="004E29CC"/>
    <w:rsid w:val="004E67A2"/>
    <w:rsid w:val="004F293E"/>
    <w:rsid w:val="00500EE8"/>
    <w:rsid w:val="00513F6A"/>
    <w:rsid w:val="00513F7C"/>
    <w:rsid w:val="00520DAC"/>
    <w:rsid w:val="00521986"/>
    <w:rsid w:val="00521F9C"/>
    <w:rsid w:val="005349E4"/>
    <w:rsid w:val="00552260"/>
    <w:rsid w:val="005640EF"/>
    <w:rsid w:val="0056658A"/>
    <w:rsid w:val="005964BE"/>
    <w:rsid w:val="005B1023"/>
    <w:rsid w:val="005B148C"/>
    <w:rsid w:val="005C7950"/>
    <w:rsid w:val="005E0325"/>
    <w:rsid w:val="005E5249"/>
    <w:rsid w:val="0060158A"/>
    <w:rsid w:val="00602299"/>
    <w:rsid w:val="0060602C"/>
    <w:rsid w:val="00613327"/>
    <w:rsid w:val="00613C0D"/>
    <w:rsid w:val="0063584C"/>
    <w:rsid w:val="00637210"/>
    <w:rsid w:val="00637816"/>
    <w:rsid w:val="00656164"/>
    <w:rsid w:val="00670073"/>
    <w:rsid w:val="00671EBD"/>
    <w:rsid w:val="00676989"/>
    <w:rsid w:val="00676AA0"/>
    <w:rsid w:val="00680F90"/>
    <w:rsid w:val="006A134B"/>
    <w:rsid w:val="006A5BB7"/>
    <w:rsid w:val="006B2D94"/>
    <w:rsid w:val="006C0C87"/>
    <w:rsid w:val="006D024E"/>
    <w:rsid w:val="006D3715"/>
    <w:rsid w:val="006E6C95"/>
    <w:rsid w:val="00723909"/>
    <w:rsid w:val="00741C84"/>
    <w:rsid w:val="0076427A"/>
    <w:rsid w:val="00794B03"/>
    <w:rsid w:val="007C2AE3"/>
    <w:rsid w:val="007C5470"/>
    <w:rsid w:val="007D2204"/>
    <w:rsid w:val="007D3FE4"/>
    <w:rsid w:val="007E17C5"/>
    <w:rsid w:val="007E2333"/>
    <w:rsid w:val="007E5102"/>
    <w:rsid w:val="007F7332"/>
    <w:rsid w:val="007F779C"/>
    <w:rsid w:val="00804F98"/>
    <w:rsid w:val="0080607B"/>
    <w:rsid w:val="00836C92"/>
    <w:rsid w:val="00865D3F"/>
    <w:rsid w:val="0087289E"/>
    <w:rsid w:val="00873590"/>
    <w:rsid w:val="00873ABC"/>
    <w:rsid w:val="00892646"/>
    <w:rsid w:val="008A2C23"/>
    <w:rsid w:val="008B09D8"/>
    <w:rsid w:val="008B2B5F"/>
    <w:rsid w:val="008B42F7"/>
    <w:rsid w:val="008C7750"/>
    <w:rsid w:val="008D5A54"/>
    <w:rsid w:val="008E3B90"/>
    <w:rsid w:val="00906C23"/>
    <w:rsid w:val="00907E29"/>
    <w:rsid w:val="009213A2"/>
    <w:rsid w:val="00921622"/>
    <w:rsid w:val="0092246E"/>
    <w:rsid w:val="00922B24"/>
    <w:rsid w:val="00927750"/>
    <w:rsid w:val="00942BD2"/>
    <w:rsid w:val="00945915"/>
    <w:rsid w:val="009473B8"/>
    <w:rsid w:val="00952B8E"/>
    <w:rsid w:val="0095774D"/>
    <w:rsid w:val="009629F3"/>
    <w:rsid w:val="00964CA5"/>
    <w:rsid w:val="009801C2"/>
    <w:rsid w:val="00986029"/>
    <w:rsid w:val="00986ABF"/>
    <w:rsid w:val="00992D11"/>
    <w:rsid w:val="009D5E23"/>
    <w:rsid w:val="009E5FF2"/>
    <w:rsid w:val="009F2000"/>
    <w:rsid w:val="009F40DD"/>
    <w:rsid w:val="00A021EF"/>
    <w:rsid w:val="00A1231D"/>
    <w:rsid w:val="00A1467F"/>
    <w:rsid w:val="00A3550C"/>
    <w:rsid w:val="00A451CA"/>
    <w:rsid w:val="00A46DC0"/>
    <w:rsid w:val="00A520C9"/>
    <w:rsid w:val="00A55091"/>
    <w:rsid w:val="00A6215D"/>
    <w:rsid w:val="00A64109"/>
    <w:rsid w:val="00A729A6"/>
    <w:rsid w:val="00A76D5C"/>
    <w:rsid w:val="00A96D99"/>
    <w:rsid w:val="00AA40DA"/>
    <w:rsid w:val="00AB1A8F"/>
    <w:rsid w:val="00AB6590"/>
    <w:rsid w:val="00AC7C3D"/>
    <w:rsid w:val="00AD6CAB"/>
    <w:rsid w:val="00AE7B8B"/>
    <w:rsid w:val="00AF2359"/>
    <w:rsid w:val="00AF40A5"/>
    <w:rsid w:val="00AF7462"/>
    <w:rsid w:val="00B02BEE"/>
    <w:rsid w:val="00B03014"/>
    <w:rsid w:val="00B03ACC"/>
    <w:rsid w:val="00B23023"/>
    <w:rsid w:val="00B41BA5"/>
    <w:rsid w:val="00B42FCF"/>
    <w:rsid w:val="00B464CA"/>
    <w:rsid w:val="00B54098"/>
    <w:rsid w:val="00B55BC0"/>
    <w:rsid w:val="00B57A1F"/>
    <w:rsid w:val="00B62C31"/>
    <w:rsid w:val="00B84282"/>
    <w:rsid w:val="00B87071"/>
    <w:rsid w:val="00B92877"/>
    <w:rsid w:val="00BA54FC"/>
    <w:rsid w:val="00BC17B9"/>
    <w:rsid w:val="00BD03C4"/>
    <w:rsid w:val="00BD2946"/>
    <w:rsid w:val="00BD4A54"/>
    <w:rsid w:val="00BE24AF"/>
    <w:rsid w:val="00BE6261"/>
    <w:rsid w:val="00BF0E49"/>
    <w:rsid w:val="00BF1402"/>
    <w:rsid w:val="00BF1B25"/>
    <w:rsid w:val="00BF72D2"/>
    <w:rsid w:val="00C10C54"/>
    <w:rsid w:val="00C11F7C"/>
    <w:rsid w:val="00C168C8"/>
    <w:rsid w:val="00C206A7"/>
    <w:rsid w:val="00C208C2"/>
    <w:rsid w:val="00C25A1D"/>
    <w:rsid w:val="00C63FC0"/>
    <w:rsid w:val="00C75B13"/>
    <w:rsid w:val="00C810C4"/>
    <w:rsid w:val="00C82AD2"/>
    <w:rsid w:val="00C96585"/>
    <w:rsid w:val="00CA6EA4"/>
    <w:rsid w:val="00CA7119"/>
    <w:rsid w:val="00CB1826"/>
    <w:rsid w:val="00CB45D9"/>
    <w:rsid w:val="00CC4C20"/>
    <w:rsid w:val="00CD10D0"/>
    <w:rsid w:val="00CD470F"/>
    <w:rsid w:val="00CF2ACA"/>
    <w:rsid w:val="00D02EBA"/>
    <w:rsid w:val="00D11BC6"/>
    <w:rsid w:val="00D131B1"/>
    <w:rsid w:val="00D24F6F"/>
    <w:rsid w:val="00D34C60"/>
    <w:rsid w:val="00D444D1"/>
    <w:rsid w:val="00D50AFA"/>
    <w:rsid w:val="00D560E4"/>
    <w:rsid w:val="00D57D77"/>
    <w:rsid w:val="00D66E5B"/>
    <w:rsid w:val="00D73986"/>
    <w:rsid w:val="00D8036A"/>
    <w:rsid w:val="00DC040F"/>
    <w:rsid w:val="00DC27B5"/>
    <w:rsid w:val="00DE14A7"/>
    <w:rsid w:val="00E00C72"/>
    <w:rsid w:val="00E01093"/>
    <w:rsid w:val="00E1709F"/>
    <w:rsid w:val="00E2329E"/>
    <w:rsid w:val="00E2505F"/>
    <w:rsid w:val="00E26E56"/>
    <w:rsid w:val="00E3305F"/>
    <w:rsid w:val="00E36178"/>
    <w:rsid w:val="00E40A0E"/>
    <w:rsid w:val="00E43E47"/>
    <w:rsid w:val="00E85955"/>
    <w:rsid w:val="00E90444"/>
    <w:rsid w:val="00E949A7"/>
    <w:rsid w:val="00E96F29"/>
    <w:rsid w:val="00EA64DF"/>
    <w:rsid w:val="00ED5C6A"/>
    <w:rsid w:val="00ED7144"/>
    <w:rsid w:val="00EE072B"/>
    <w:rsid w:val="00EF12A6"/>
    <w:rsid w:val="00F0538B"/>
    <w:rsid w:val="00F06A5F"/>
    <w:rsid w:val="00F1233A"/>
    <w:rsid w:val="00F25CDB"/>
    <w:rsid w:val="00F576B3"/>
    <w:rsid w:val="00F7398C"/>
    <w:rsid w:val="00F74A84"/>
    <w:rsid w:val="00F926E9"/>
    <w:rsid w:val="00F94A72"/>
    <w:rsid w:val="00F94B05"/>
    <w:rsid w:val="00F975CD"/>
    <w:rsid w:val="00FB5601"/>
    <w:rsid w:val="00FC11FC"/>
    <w:rsid w:val="00FC33F0"/>
    <w:rsid w:val="00FE2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1EBD8"/>
  <w15:docId w15:val="{553A4FC7-97B1-428B-8BBB-43C3B64E7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C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54B5"/>
    <w:rPr>
      <w:color w:val="0000FF" w:themeColor="hyperlink"/>
      <w:u w:val="single"/>
    </w:rPr>
  </w:style>
  <w:style w:type="paragraph" w:styleId="Header">
    <w:name w:val="header"/>
    <w:basedOn w:val="Normal"/>
    <w:link w:val="HeaderChar"/>
    <w:uiPriority w:val="99"/>
    <w:unhideWhenUsed/>
    <w:rsid w:val="00C10C54"/>
    <w:pPr>
      <w:tabs>
        <w:tab w:val="center" w:pos="4680"/>
        <w:tab w:val="right" w:pos="9360"/>
      </w:tabs>
      <w:spacing w:after="0"/>
    </w:pPr>
  </w:style>
  <w:style w:type="character" w:customStyle="1" w:styleId="HeaderChar">
    <w:name w:val="Header Char"/>
    <w:basedOn w:val="DefaultParagraphFont"/>
    <w:link w:val="Header"/>
    <w:uiPriority w:val="99"/>
    <w:rsid w:val="00C10C54"/>
  </w:style>
  <w:style w:type="paragraph" w:styleId="Footer">
    <w:name w:val="footer"/>
    <w:basedOn w:val="Normal"/>
    <w:link w:val="FooterChar"/>
    <w:uiPriority w:val="99"/>
    <w:unhideWhenUsed/>
    <w:rsid w:val="00C10C54"/>
    <w:pPr>
      <w:tabs>
        <w:tab w:val="center" w:pos="4680"/>
        <w:tab w:val="right" w:pos="9360"/>
      </w:tabs>
      <w:spacing w:after="0"/>
    </w:pPr>
  </w:style>
  <w:style w:type="character" w:customStyle="1" w:styleId="FooterChar">
    <w:name w:val="Footer Char"/>
    <w:basedOn w:val="DefaultParagraphFont"/>
    <w:link w:val="Footer"/>
    <w:uiPriority w:val="99"/>
    <w:rsid w:val="00C10C54"/>
  </w:style>
  <w:style w:type="character" w:styleId="FollowedHyperlink">
    <w:name w:val="FollowedHyperlink"/>
    <w:basedOn w:val="DefaultParagraphFont"/>
    <w:uiPriority w:val="99"/>
    <w:semiHidden/>
    <w:unhideWhenUsed/>
    <w:rsid w:val="00B03ACC"/>
    <w:rPr>
      <w:color w:val="800080" w:themeColor="followedHyperlink"/>
      <w:u w:val="single"/>
    </w:rPr>
  </w:style>
  <w:style w:type="character" w:styleId="Emphasis">
    <w:name w:val="Emphasis"/>
    <w:basedOn w:val="DefaultParagraphFont"/>
    <w:uiPriority w:val="20"/>
    <w:qFormat/>
    <w:rsid w:val="00461FFE"/>
    <w:rPr>
      <w:i/>
      <w:iCs/>
    </w:rPr>
  </w:style>
  <w:style w:type="character" w:styleId="CommentReference">
    <w:name w:val="annotation reference"/>
    <w:basedOn w:val="DefaultParagraphFont"/>
    <w:uiPriority w:val="99"/>
    <w:semiHidden/>
    <w:unhideWhenUsed/>
    <w:rsid w:val="00057B55"/>
    <w:rPr>
      <w:sz w:val="16"/>
      <w:szCs w:val="16"/>
    </w:rPr>
  </w:style>
  <w:style w:type="paragraph" w:styleId="CommentText">
    <w:name w:val="annotation text"/>
    <w:basedOn w:val="Normal"/>
    <w:link w:val="CommentTextChar"/>
    <w:uiPriority w:val="99"/>
    <w:semiHidden/>
    <w:unhideWhenUsed/>
    <w:rsid w:val="00057B55"/>
    <w:rPr>
      <w:sz w:val="20"/>
      <w:szCs w:val="20"/>
    </w:rPr>
  </w:style>
  <w:style w:type="character" w:customStyle="1" w:styleId="CommentTextChar">
    <w:name w:val="Comment Text Char"/>
    <w:basedOn w:val="DefaultParagraphFont"/>
    <w:link w:val="CommentText"/>
    <w:uiPriority w:val="99"/>
    <w:semiHidden/>
    <w:rsid w:val="00057B55"/>
    <w:rPr>
      <w:sz w:val="20"/>
      <w:szCs w:val="20"/>
    </w:rPr>
  </w:style>
  <w:style w:type="paragraph" w:styleId="CommentSubject">
    <w:name w:val="annotation subject"/>
    <w:basedOn w:val="CommentText"/>
    <w:next w:val="CommentText"/>
    <w:link w:val="CommentSubjectChar"/>
    <w:uiPriority w:val="99"/>
    <w:semiHidden/>
    <w:unhideWhenUsed/>
    <w:rsid w:val="00057B55"/>
    <w:rPr>
      <w:b/>
      <w:bCs/>
    </w:rPr>
  </w:style>
  <w:style w:type="character" w:customStyle="1" w:styleId="CommentSubjectChar">
    <w:name w:val="Comment Subject Char"/>
    <w:basedOn w:val="CommentTextChar"/>
    <w:link w:val="CommentSubject"/>
    <w:uiPriority w:val="99"/>
    <w:semiHidden/>
    <w:rsid w:val="00057B55"/>
    <w:rPr>
      <w:b/>
      <w:bCs/>
      <w:sz w:val="20"/>
      <w:szCs w:val="20"/>
    </w:rPr>
  </w:style>
  <w:style w:type="paragraph" w:styleId="BalloonText">
    <w:name w:val="Balloon Text"/>
    <w:basedOn w:val="Normal"/>
    <w:link w:val="BalloonTextChar"/>
    <w:uiPriority w:val="99"/>
    <w:semiHidden/>
    <w:unhideWhenUsed/>
    <w:rsid w:val="00057B5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B55"/>
    <w:rPr>
      <w:rFonts w:ascii="Segoe UI" w:hAnsi="Segoe UI" w:cs="Segoe UI"/>
      <w:sz w:val="18"/>
      <w:szCs w:val="18"/>
    </w:rPr>
  </w:style>
  <w:style w:type="paragraph" w:styleId="EndnoteText">
    <w:name w:val="endnote text"/>
    <w:basedOn w:val="Normal"/>
    <w:link w:val="EndnoteTextChar"/>
    <w:uiPriority w:val="99"/>
    <w:semiHidden/>
    <w:unhideWhenUsed/>
    <w:rsid w:val="00BC17B9"/>
    <w:pPr>
      <w:spacing w:after="0"/>
    </w:pPr>
    <w:rPr>
      <w:sz w:val="20"/>
      <w:szCs w:val="20"/>
    </w:rPr>
  </w:style>
  <w:style w:type="character" w:customStyle="1" w:styleId="EndnoteTextChar">
    <w:name w:val="Endnote Text Char"/>
    <w:basedOn w:val="DefaultParagraphFont"/>
    <w:link w:val="EndnoteText"/>
    <w:uiPriority w:val="99"/>
    <w:semiHidden/>
    <w:rsid w:val="00BC17B9"/>
    <w:rPr>
      <w:sz w:val="20"/>
      <w:szCs w:val="20"/>
    </w:rPr>
  </w:style>
  <w:style w:type="character" w:styleId="EndnoteReference">
    <w:name w:val="endnote reference"/>
    <w:basedOn w:val="DefaultParagraphFont"/>
    <w:uiPriority w:val="99"/>
    <w:semiHidden/>
    <w:unhideWhenUsed/>
    <w:rsid w:val="00BC17B9"/>
    <w:rPr>
      <w:vertAlign w:val="superscript"/>
    </w:rPr>
  </w:style>
  <w:style w:type="paragraph" w:styleId="FootnoteText">
    <w:name w:val="footnote text"/>
    <w:basedOn w:val="Normal"/>
    <w:link w:val="FootnoteTextChar"/>
    <w:uiPriority w:val="99"/>
    <w:semiHidden/>
    <w:unhideWhenUsed/>
    <w:rsid w:val="006D024E"/>
    <w:pPr>
      <w:spacing w:after="0"/>
    </w:pPr>
    <w:rPr>
      <w:sz w:val="20"/>
      <w:szCs w:val="20"/>
    </w:rPr>
  </w:style>
  <w:style w:type="character" w:customStyle="1" w:styleId="FootnoteTextChar">
    <w:name w:val="Footnote Text Char"/>
    <w:basedOn w:val="DefaultParagraphFont"/>
    <w:link w:val="FootnoteText"/>
    <w:uiPriority w:val="99"/>
    <w:semiHidden/>
    <w:rsid w:val="006D024E"/>
    <w:rPr>
      <w:sz w:val="20"/>
      <w:szCs w:val="20"/>
    </w:rPr>
  </w:style>
  <w:style w:type="character" w:styleId="FootnoteReference">
    <w:name w:val="footnote reference"/>
    <w:basedOn w:val="DefaultParagraphFont"/>
    <w:uiPriority w:val="99"/>
    <w:semiHidden/>
    <w:unhideWhenUsed/>
    <w:rsid w:val="006D024E"/>
    <w:rPr>
      <w:vertAlign w:val="superscript"/>
    </w:rPr>
  </w:style>
  <w:style w:type="paragraph" w:styleId="ListParagraph">
    <w:name w:val="List Paragraph"/>
    <w:basedOn w:val="Normal"/>
    <w:uiPriority w:val="34"/>
    <w:qFormat/>
    <w:rsid w:val="00B55BC0"/>
    <w:pPr>
      <w:spacing w:after="160" w:line="259" w:lineRule="auto"/>
      <w:ind w:left="720"/>
      <w:contextualSpacing/>
    </w:pPr>
    <w:rPr>
      <w:rFonts w:ascii="Times New Roman" w:hAnsi="Times New Roman" w:cs="Times New Roman"/>
      <w:sz w:val="24"/>
      <w:szCs w:val="24"/>
    </w:rPr>
  </w:style>
  <w:style w:type="paragraph" w:styleId="NormalWeb">
    <w:name w:val="Normal (Web)"/>
    <w:basedOn w:val="Normal"/>
    <w:uiPriority w:val="99"/>
    <w:semiHidden/>
    <w:unhideWhenUsed/>
    <w:rsid w:val="009D5E23"/>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9D5E23"/>
    <w:pPr>
      <w:spacing w:after="0"/>
    </w:pPr>
  </w:style>
  <w:style w:type="character" w:customStyle="1" w:styleId="markedcontent">
    <w:name w:val="markedcontent"/>
    <w:basedOn w:val="DefaultParagraphFont"/>
    <w:rsid w:val="00340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881924">
      <w:bodyDiv w:val="1"/>
      <w:marLeft w:val="0"/>
      <w:marRight w:val="0"/>
      <w:marTop w:val="0"/>
      <w:marBottom w:val="0"/>
      <w:divBdr>
        <w:top w:val="none" w:sz="0" w:space="0" w:color="auto"/>
        <w:left w:val="none" w:sz="0" w:space="0" w:color="auto"/>
        <w:bottom w:val="none" w:sz="0" w:space="0" w:color="auto"/>
        <w:right w:val="none" w:sz="0" w:space="0" w:color="auto"/>
      </w:divBdr>
    </w:div>
    <w:div w:id="1021127702">
      <w:bodyDiv w:val="1"/>
      <w:marLeft w:val="0"/>
      <w:marRight w:val="0"/>
      <w:marTop w:val="0"/>
      <w:marBottom w:val="0"/>
      <w:divBdr>
        <w:top w:val="none" w:sz="0" w:space="0" w:color="auto"/>
        <w:left w:val="none" w:sz="0" w:space="0" w:color="auto"/>
        <w:bottom w:val="none" w:sz="0" w:space="0" w:color="auto"/>
        <w:right w:val="none" w:sz="0" w:space="0" w:color="auto"/>
      </w:divBdr>
      <w:divsChild>
        <w:div w:id="1319306518">
          <w:marLeft w:val="0"/>
          <w:marRight w:val="0"/>
          <w:marTop w:val="0"/>
          <w:marBottom w:val="0"/>
          <w:divBdr>
            <w:top w:val="none" w:sz="0" w:space="0" w:color="auto"/>
            <w:left w:val="none" w:sz="0" w:space="0" w:color="auto"/>
            <w:bottom w:val="none" w:sz="0" w:space="0" w:color="auto"/>
            <w:right w:val="none" w:sz="0" w:space="0" w:color="auto"/>
          </w:divBdr>
          <w:divsChild>
            <w:div w:id="650141104">
              <w:marLeft w:val="0"/>
              <w:marRight w:val="0"/>
              <w:marTop w:val="0"/>
              <w:marBottom w:val="0"/>
              <w:divBdr>
                <w:top w:val="none" w:sz="0" w:space="0" w:color="auto"/>
                <w:left w:val="none" w:sz="0" w:space="0" w:color="auto"/>
                <w:bottom w:val="none" w:sz="0" w:space="0" w:color="auto"/>
                <w:right w:val="none" w:sz="0" w:space="0" w:color="auto"/>
              </w:divBdr>
            </w:div>
          </w:divsChild>
        </w:div>
        <w:div w:id="572199047">
          <w:marLeft w:val="0"/>
          <w:marRight w:val="0"/>
          <w:marTop w:val="0"/>
          <w:marBottom w:val="0"/>
          <w:divBdr>
            <w:top w:val="none" w:sz="0" w:space="0" w:color="auto"/>
            <w:left w:val="none" w:sz="0" w:space="0" w:color="auto"/>
            <w:bottom w:val="none" w:sz="0" w:space="0" w:color="auto"/>
            <w:right w:val="none" w:sz="0" w:space="0" w:color="auto"/>
          </w:divBdr>
        </w:div>
        <w:div w:id="299699926">
          <w:marLeft w:val="0"/>
          <w:marRight w:val="0"/>
          <w:marTop w:val="0"/>
          <w:marBottom w:val="0"/>
          <w:divBdr>
            <w:top w:val="none" w:sz="0" w:space="0" w:color="auto"/>
            <w:left w:val="none" w:sz="0" w:space="0" w:color="auto"/>
            <w:bottom w:val="none" w:sz="0" w:space="0" w:color="auto"/>
            <w:right w:val="none" w:sz="0" w:space="0" w:color="auto"/>
          </w:divBdr>
        </w:div>
      </w:divsChild>
    </w:div>
    <w:div w:id="1330252910">
      <w:bodyDiv w:val="1"/>
      <w:marLeft w:val="0"/>
      <w:marRight w:val="0"/>
      <w:marTop w:val="0"/>
      <w:marBottom w:val="0"/>
      <w:divBdr>
        <w:top w:val="none" w:sz="0" w:space="0" w:color="auto"/>
        <w:left w:val="none" w:sz="0" w:space="0" w:color="auto"/>
        <w:bottom w:val="none" w:sz="0" w:space="0" w:color="auto"/>
        <w:right w:val="none" w:sz="0" w:space="0" w:color="auto"/>
      </w:divBdr>
    </w:div>
    <w:div w:id="135511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ncsu.edu/policy/pol-05-20-02/" TargetMode="External"/><Relationship Id="rId13" Type="http://schemas.openxmlformats.org/officeDocument/2006/relationships/hyperlink" Target="https://policies.ncsu.edu/regulation/reg-01-25-1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ies.ncsu.edu/regulation/reg-05-55-0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ncsu.edu/research-visitors/" TargetMode="External"/><Relationship Id="rId5" Type="http://schemas.openxmlformats.org/officeDocument/2006/relationships/webSettings" Target="webSettings.xml"/><Relationship Id="rId15" Type="http://schemas.openxmlformats.org/officeDocument/2006/relationships/hyperlink" Target="https://research.ncsu.edu/research-visitors/" TargetMode="External"/><Relationship Id="rId10" Type="http://schemas.openxmlformats.org/officeDocument/2006/relationships/hyperlink" Target="https://generalcounsel.ncsu.edu/files/2015/06/Volunteer-Researcher-Agreement-N0019827xC1D49.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olicies.ncsu.edu/regulation/reg-05-20-34/" TargetMode="External"/><Relationship Id="rId14" Type="http://schemas.openxmlformats.org/officeDocument/2006/relationships/hyperlink" Target="http://catalog.ncsu.edu/graduate/graduate-handbook/advisory-committees/"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docs.google.com/document/d/1CVdIb9WnDlvgpLnoP6adIsOTfgend5Wp/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F5313-1D40-449D-8570-DD55B9CE0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1678</Words>
  <Characters>9569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 E McCallum Jr.</dc:creator>
  <cp:lastModifiedBy>Chelsea Nuzum</cp:lastModifiedBy>
  <cp:revision>2</cp:revision>
  <cp:lastPrinted>2020-05-07T19:06:00Z</cp:lastPrinted>
  <dcterms:created xsi:type="dcterms:W3CDTF">2024-11-14T18:56:00Z</dcterms:created>
  <dcterms:modified xsi:type="dcterms:W3CDTF">2024-11-14T18:56:00Z</dcterms:modified>
</cp:coreProperties>
</file>