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B8" w:rsidRDefault="00876490">
      <w:r>
        <w:t>FLL Priorities for CHASS</w:t>
      </w:r>
      <w:r w:rsidR="00756B38">
        <w:t>—</w:t>
      </w:r>
    </w:p>
    <w:p w:rsidR="00876490" w:rsidRDefault="00876490" w:rsidP="00876490">
      <w:pPr>
        <w:pStyle w:val="ListParagraph"/>
        <w:numPr>
          <w:ilvl w:val="0"/>
          <w:numId w:val="1"/>
        </w:numPr>
      </w:pPr>
      <w:r>
        <w:t>Increasing number of T/TT positions. (6)</w:t>
      </w:r>
    </w:p>
    <w:p w:rsidR="00876490" w:rsidRDefault="00876490" w:rsidP="00876490">
      <w:pPr>
        <w:pStyle w:val="ListParagraph"/>
        <w:numPr>
          <w:ilvl w:val="0"/>
          <w:numId w:val="1"/>
        </w:numPr>
      </w:pPr>
      <w:r>
        <w:t>Lowering or maintaining manageable and pedagogically appropriate class sizes. (4)</w:t>
      </w:r>
    </w:p>
    <w:p w:rsidR="00876490" w:rsidRDefault="00876490" w:rsidP="00876490">
      <w:pPr>
        <w:pStyle w:val="ListParagraph"/>
        <w:numPr>
          <w:ilvl w:val="0"/>
          <w:numId w:val="1"/>
        </w:numPr>
      </w:pPr>
      <w:r>
        <w:t>Building grad programs—also MA programs-- with interdisciplinary focus. (4)</w:t>
      </w:r>
    </w:p>
    <w:p w:rsidR="002165FA" w:rsidRDefault="002165FA" w:rsidP="002165FA">
      <w:pPr>
        <w:pStyle w:val="ListParagraph"/>
        <w:numPr>
          <w:ilvl w:val="0"/>
          <w:numId w:val="1"/>
        </w:numPr>
      </w:pPr>
      <w:r>
        <w:t xml:space="preserve">Support for interdisciplinary and collaborative team-teaching, connection to other colleges. Globalization as a special focus of </w:t>
      </w:r>
      <w:proofErr w:type="spellStart"/>
      <w:r>
        <w:t>interdisciplinarity</w:t>
      </w:r>
      <w:proofErr w:type="spellEnd"/>
      <w:r>
        <w:t>.(4)</w:t>
      </w:r>
    </w:p>
    <w:p w:rsidR="00876490" w:rsidRDefault="00876490" w:rsidP="00876490">
      <w:pPr>
        <w:pStyle w:val="ListParagraph"/>
        <w:numPr>
          <w:ilvl w:val="0"/>
          <w:numId w:val="1"/>
        </w:numPr>
      </w:pPr>
      <w:r>
        <w:t>Increasing research funding for faculty. (3)</w:t>
      </w:r>
    </w:p>
    <w:p w:rsidR="00876490" w:rsidRDefault="00876490" w:rsidP="00876490">
      <w:pPr>
        <w:pStyle w:val="ListParagraph"/>
        <w:numPr>
          <w:ilvl w:val="0"/>
          <w:numId w:val="1"/>
        </w:numPr>
      </w:pPr>
      <w:r>
        <w:t>Higher salaries and faculty retention. (3)</w:t>
      </w:r>
    </w:p>
    <w:p w:rsidR="00876490" w:rsidRDefault="00876490" w:rsidP="00876490">
      <w:pPr>
        <w:pStyle w:val="ListParagraph"/>
        <w:numPr>
          <w:ilvl w:val="0"/>
          <w:numId w:val="1"/>
        </w:numPr>
      </w:pPr>
      <w:r>
        <w:t>Smart classrooms for all. (2)</w:t>
      </w:r>
    </w:p>
    <w:p w:rsidR="00876490" w:rsidRDefault="00876490" w:rsidP="00876490">
      <w:pPr>
        <w:pStyle w:val="ListParagraph"/>
        <w:numPr>
          <w:ilvl w:val="0"/>
          <w:numId w:val="1"/>
        </w:numPr>
      </w:pPr>
      <w:r>
        <w:t>Support for speakers and enhancement of intellectual life.</w:t>
      </w:r>
    </w:p>
    <w:p w:rsidR="00876490" w:rsidRDefault="00876490" w:rsidP="00876490">
      <w:pPr>
        <w:pStyle w:val="ListParagraph"/>
        <w:numPr>
          <w:ilvl w:val="0"/>
          <w:numId w:val="1"/>
        </w:numPr>
      </w:pPr>
      <w:r>
        <w:t xml:space="preserve">Increased stipends for </w:t>
      </w:r>
      <w:proofErr w:type="spellStart"/>
      <w:proofErr w:type="gramStart"/>
      <w:r>
        <w:t>TAs.</w:t>
      </w:r>
      <w:proofErr w:type="spellEnd"/>
      <w:proofErr w:type="gramEnd"/>
    </w:p>
    <w:p w:rsidR="00756B38" w:rsidRDefault="00756B38" w:rsidP="00876490">
      <w:pPr>
        <w:pStyle w:val="ListParagraph"/>
        <w:numPr>
          <w:ilvl w:val="0"/>
          <w:numId w:val="1"/>
        </w:numPr>
      </w:pPr>
      <w:r>
        <w:t xml:space="preserve"> Streamline bureaucracy (CHASS Curriculum Committee, esp.)</w:t>
      </w:r>
    </w:p>
    <w:sectPr w:rsidR="00756B38" w:rsidSect="00B04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C4677"/>
    <w:multiLevelType w:val="hybridMultilevel"/>
    <w:tmpl w:val="55143DDA"/>
    <w:lvl w:ilvl="0" w:tplc="92287D0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76490"/>
    <w:rsid w:val="002165FA"/>
    <w:rsid w:val="002C35E8"/>
    <w:rsid w:val="00756B38"/>
    <w:rsid w:val="00876490"/>
    <w:rsid w:val="00927266"/>
    <w:rsid w:val="00A14EB8"/>
    <w:rsid w:val="00B04803"/>
    <w:rsid w:val="00CE5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2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4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547</Characters>
  <Application>Microsoft Office Word</Application>
  <DocSecurity>0</DocSecurity>
  <Lines>4</Lines>
  <Paragraphs>1</Paragraphs>
  <ScaleCrop>false</ScaleCrop>
  <Company>NC State University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</dc:creator>
  <cp:keywords/>
  <dc:description/>
  <cp:lastModifiedBy>vg</cp:lastModifiedBy>
  <cp:revision>3</cp:revision>
  <cp:lastPrinted>2010-03-10T19:28:00Z</cp:lastPrinted>
  <dcterms:created xsi:type="dcterms:W3CDTF">2010-03-10T19:20:00Z</dcterms:created>
  <dcterms:modified xsi:type="dcterms:W3CDTF">2010-04-01T17:05:00Z</dcterms:modified>
</cp:coreProperties>
</file>